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D4FA2" w:rsidRPr="002D4FA2" w:rsidTr="002D4FA2">
        <w:trPr>
          <w:tblCellSpacing w:w="0" w:type="dxa"/>
        </w:trPr>
        <w:tc>
          <w:tcPr>
            <w:tcW w:w="3348" w:type="dxa"/>
            <w:tcMar>
              <w:top w:w="0" w:type="dxa"/>
              <w:left w:w="108" w:type="dxa"/>
              <w:bottom w:w="0" w:type="dxa"/>
              <w:right w:w="108" w:type="dxa"/>
            </w:tcMa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BỘ THÔNG TIN VÀ</w:t>
            </w:r>
            <w:r w:rsidRPr="002D4FA2">
              <w:rPr>
                <w:rFonts w:ascii="Times New Roman" w:eastAsia="Times New Roman" w:hAnsi="Times New Roman" w:cs="Times New Roman"/>
                <w:b/>
                <w:bCs/>
                <w:sz w:val="24"/>
                <w:szCs w:val="24"/>
              </w:rPr>
              <w:br/>
            </w:r>
            <w:r w:rsidRPr="002D4FA2">
              <w:rPr>
                <w:rFonts w:ascii="Times New Roman" w:eastAsia="Times New Roman" w:hAnsi="Times New Roman" w:cs="Times New Roman"/>
                <w:b/>
                <w:bCs/>
                <w:sz w:val="24"/>
                <w:szCs w:val="24"/>
                <w:lang w:val="vi-VN"/>
              </w:rPr>
              <w:t>TRUYỀN THÔNG</w:t>
            </w:r>
            <w:r w:rsidRPr="002D4FA2">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CỘNG HÒA XÃ HỘI CHỦ NGHĨA VIỆT NAM</w:t>
            </w:r>
            <w:r w:rsidRPr="002D4FA2">
              <w:rPr>
                <w:rFonts w:ascii="Times New Roman" w:eastAsia="Times New Roman" w:hAnsi="Times New Roman" w:cs="Times New Roman"/>
                <w:b/>
                <w:bCs/>
                <w:sz w:val="24"/>
                <w:szCs w:val="24"/>
                <w:lang w:val="vi-VN"/>
              </w:rPr>
              <w:br/>
              <w:t xml:space="preserve">Độc lập - Tự do - Hạnh phúc </w:t>
            </w:r>
            <w:r w:rsidRPr="002D4FA2">
              <w:rPr>
                <w:rFonts w:ascii="Times New Roman" w:eastAsia="Times New Roman" w:hAnsi="Times New Roman" w:cs="Times New Roman"/>
                <w:b/>
                <w:bCs/>
                <w:sz w:val="24"/>
                <w:szCs w:val="24"/>
                <w:lang w:val="vi-VN"/>
              </w:rPr>
              <w:br/>
              <w:t>---------------</w:t>
            </w:r>
          </w:p>
        </w:tc>
      </w:tr>
      <w:tr w:rsidR="002D4FA2" w:rsidRPr="002D4FA2" w:rsidTr="002D4FA2">
        <w:trPr>
          <w:tblCellSpacing w:w="0" w:type="dxa"/>
        </w:trPr>
        <w:tc>
          <w:tcPr>
            <w:tcW w:w="3348" w:type="dxa"/>
            <w:tcMar>
              <w:top w:w="0" w:type="dxa"/>
              <w:left w:w="108" w:type="dxa"/>
              <w:bottom w:w="0" w:type="dxa"/>
              <w:right w:w="108" w:type="dxa"/>
            </w:tcMa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Số</w:t>
            </w:r>
            <w:r w:rsidRPr="002D4FA2">
              <w:rPr>
                <w:rFonts w:ascii="Times New Roman" w:eastAsia="Times New Roman" w:hAnsi="Times New Roman" w:cs="Times New Roman"/>
                <w:sz w:val="24"/>
                <w:szCs w:val="24"/>
              </w:rPr>
              <w:t>: 2331/</w:t>
            </w:r>
            <w:r w:rsidRPr="002D4FA2">
              <w:rPr>
                <w:rFonts w:ascii="Times New Roman" w:eastAsia="Times New Roman" w:hAnsi="Times New Roman" w:cs="Times New Roman"/>
                <w:sz w:val="24"/>
                <w:szCs w:val="24"/>
                <w:lang w:val="vi-VN"/>
              </w:rPr>
              <w:t>QĐ-BTTTT</w:t>
            </w:r>
          </w:p>
        </w:tc>
        <w:tc>
          <w:tcPr>
            <w:tcW w:w="5508" w:type="dxa"/>
            <w:tcMar>
              <w:top w:w="0" w:type="dxa"/>
              <w:left w:w="108" w:type="dxa"/>
              <w:bottom w:w="0" w:type="dxa"/>
              <w:right w:w="108" w:type="dxa"/>
            </w:tcMar>
            <w:hideMark/>
          </w:tcPr>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 xml:space="preserve">Hà Nội, ngày </w:t>
            </w:r>
            <w:r w:rsidRPr="002D4FA2">
              <w:rPr>
                <w:rFonts w:ascii="Times New Roman" w:eastAsia="Times New Roman" w:hAnsi="Times New Roman" w:cs="Times New Roman"/>
                <w:i/>
                <w:iCs/>
                <w:sz w:val="24"/>
                <w:szCs w:val="24"/>
              </w:rPr>
              <w:t>1</w:t>
            </w:r>
            <w:r w:rsidRPr="002D4FA2">
              <w:rPr>
                <w:rFonts w:ascii="Times New Roman" w:eastAsia="Times New Roman" w:hAnsi="Times New Roman" w:cs="Times New Roman"/>
                <w:i/>
                <w:iCs/>
                <w:sz w:val="24"/>
                <w:szCs w:val="24"/>
                <w:lang w:val="vi-VN"/>
              </w:rPr>
              <w:t>5 tháng 12 năm 2017</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bookmarkStart w:id="0" w:name="loai_1"/>
      <w:r w:rsidRPr="002D4FA2">
        <w:rPr>
          <w:rFonts w:ascii="Times New Roman" w:eastAsia="Times New Roman" w:hAnsi="Times New Roman" w:cs="Times New Roman"/>
          <w:b/>
          <w:bCs/>
          <w:sz w:val="24"/>
          <w:szCs w:val="24"/>
          <w:lang w:val="vi-VN"/>
        </w:rPr>
        <w:t>QUYẾT ĐỊNH</w:t>
      </w:r>
      <w:bookmarkEnd w:id="0"/>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bookmarkStart w:id="1" w:name="loai_1_name"/>
      <w:r w:rsidRPr="002D4FA2">
        <w:rPr>
          <w:rFonts w:ascii="Times New Roman" w:eastAsia="Times New Roman" w:hAnsi="Times New Roman" w:cs="Times New Roman"/>
          <w:sz w:val="24"/>
          <w:szCs w:val="24"/>
          <w:lang w:val="vi-VN"/>
        </w:rPr>
        <w:t>CÔNG BỐ ĐỊNH MỨC KINH TẾ - KỸ THUẬT TRONG HOẠT ĐỘNG CHUYỂN GIAO ỨNG DỤNG CÔNG NGHỆ THÔNG TIN</w:t>
      </w:r>
      <w:bookmarkEnd w:id="1"/>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BỘ TRƯỞNG BỘ THÔNG TIN VÀ TRUYỀN THÔNG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Căn cứ Nghị định số 201/CP ngày 26/5/1981 của Hội đồng Chính phủ về quản lý định mức kinh tế - kỹ thuật;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 xml:space="preserve">Căn cứ Nghị định số </w:t>
      </w:r>
      <w:hyperlink r:id="rId5" w:tgtFrame="_blank" w:history="1">
        <w:r w:rsidRPr="002D4FA2">
          <w:rPr>
            <w:rFonts w:ascii="Times New Roman" w:eastAsia="Times New Roman" w:hAnsi="Times New Roman" w:cs="Times New Roman"/>
            <w:i/>
            <w:iCs/>
            <w:color w:val="0000FF"/>
            <w:sz w:val="24"/>
            <w:szCs w:val="24"/>
            <w:u w:val="single"/>
            <w:lang w:val="vi-VN"/>
          </w:rPr>
          <w:t>17/2017/NĐ-CP</w:t>
        </w:r>
      </w:hyperlink>
      <w:r w:rsidRPr="002D4FA2">
        <w:rPr>
          <w:rFonts w:ascii="Times New Roman" w:eastAsia="Times New Roman" w:hAnsi="Times New Roman" w:cs="Times New Roman"/>
          <w:i/>
          <w:iCs/>
          <w:sz w:val="24"/>
          <w:szCs w:val="24"/>
          <w:lang w:val="vi-VN"/>
        </w:rPr>
        <w:t xml:space="preserve"> ngày 17/02/2017 của Chính phủ quy định chức năng, nhiệm vụ, quyền hạn và cơ cấu tổ chức của Bộ Thông tin và Truyền thông;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Theo đề nghị của Vụ tr</w:t>
      </w:r>
      <w:r w:rsidRPr="002D4FA2">
        <w:rPr>
          <w:rFonts w:ascii="Times New Roman" w:eastAsia="Times New Roman" w:hAnsi="Times New Roman" w:cs="Times New Roman"/>
          <w:i/>
          <w:iCs/>
          <w:sz w:val="24"/>
          <w:szCs w:val="24"/>
        </w:rPr>
        <w:t>ưở</w:t>
      </w:r>
      <w:r w:rsidRPr="002D4FA2">
        <w:rPr>
          <w:rFonts w:ascii="Times New Roman" w:eastAsia="Times New Roman" w:hAnsi="Times New Roman" w:cs="Times New Roman"/>
          <w:i/>
          <w:iCs/>
          <w:sz w:val="24"/>
          <w:szCs w:val="24"/>
          <w:lang w:val="vi-VN"/>
        </w:rPr>
        <w:t>ng Vụ Kế hoạch - Tài chính,</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QUYẾT ĐỊNH: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bookmarkStart w:id="2" w:name="dieu_1"/>
      <w:r w:rsidRPr="002D4FA2">
        <w:rPr>
          <w:rFonts w:ascii="Times New Roman" w:eastAsia="Times New Roman" w:hAnsi="Times New Roman" w:cs="Times New Roman"/>
          <w:b/>
          <w:bCs/>
          <w:sz w:val="24"/>
          <w:szCs w:val="24"/>
          <w:lang w:val="vi-VN"/>
        </w:rPr>
        <w:t>Điều 1.</w:t>
      </w:r>
      <w:bookmarkEnd w:id="2"/>
      <w:r w:rsidRPr="002D4FA2">
        <w:rPr>
          <w:rFonts w:ascii="Times New Roman" w:eastAsia="Times New Roman" w:hAnsi="Times New Roman" w:cs="Times New Roman"/>
          <w:sz w:val="24"/>
          <w:szCs w:val="24"/>
          <w:lang w:val="vi-VN"/>
        </w:rPr>
        <w:t xml:space="preserve"> </w:t>
      </w:r>
      <w:bookmarkStart w:id="3" w:name="dieu_1_name"/>
      <w:r w:rsidRPr="002D4FA2">
        <w:rPr>
          <w:rFonts w:ascii="Times New Roman" w:eastAsia="Times New Roman" w:hAnsi="Times New Roman" w:cs="Times New Roman"/>
          <w:sz w:val="24"/>
          <w:szCs w:val="24"/>
          <w:lang w:val="vi-VN"/>
        </w:rPr>
        <w:t>Công bố kèm theo Quyết định này Định mức kinh tế - kỹ thuật trong hoạt động chuyển giao ứng dụng công nghệ thông tin để các cơ quan, tổ chức, cá nhân có liên quan tham khảo, sử dụng.</w:t>
      </w:r>
      <w:bookmarkEnd w:id="3"/>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bookmarkStart w:id="4" w:name="dieu_2"/>
      <w:r w:rsidRPr="002D4FA2">
        <w:rPr>
          <w:rFonts w:ascii="Times New Roman" w:eastAsia="Times New Roman" w:hAnsi="Times New Roman" w:cs="Times New Roman"/>
          <w:b/>
          <w:bCs/>
          <w:sz w:val="24"/>
          <w:szCs w:val="24"/>
          <w:lang w:val="vi-VN"/>
        </w:rPr>
        <w:t>Điều 2.</w:t>
      </w:r>
      <w:bookmarkEnd w:id="4"/>
      <w:r w:rsidRPr="002D4FA2">
        <w:rPr>
          <w:rFonts w:ascii="Times New Roman" w:eastAsia="Times New Roman" w:hAnsi="Times New Roman" w:cs="Times New Roman"/>
          <w:sz w:val="24"/>
          <w:szCs w:val="24"/>
          <w:lang w:val="vi-VN"/>
        </w:rPr>
        <w:t xml:space="preserve"> </w:t>
      </w:r>
      <w:bookmarkStart w:id="5" w:name="dieu_2_name"/>
      <w:r w:rsidRPr="002D4FA2">
        <w:rPr>
          <w:rFonts w:ascii="Times New Roman" w:eastAsia="Times New Roman" w:hAnsi="Times New Roman" w:cs="Times New Roman"/>
          <w:sz w:val="24"/>
          <w:szCs w:val="24"/>
          <w:lang w:val="vi-VN"/>
        </w:rPr>
        <w:t>Quyết định này có hiệu lực từ ngày ký.</w:t>
      </w:r>
      <w:bookmarkEnd w:id="5"/>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bookmarkStart w:id="6" w:name="dieu_3"/>
      <w:r w:rsidRPr="002D4FA2">
        <w:rPr>
          <w:rFonts w:ascii="Times New Roman" w:eastAsia="Times New Roman" w:hAnsi="Times New Roman" w:cs="Times New Roman"/>
          <w:b/>
          <w:bCs/>
          <w:sz w:val="24"/>
          <w:szCs w:val="24"/>
          <w:lang w:val="vi-VN"/>
        </w:rPr>
        <w:t>Điều 3.</w:t>
      </w:r>
      <w:bookmarkEnd w:id="6"/>
      <w:r w:rsidRPr="002D4FA2">
        <w:rPr>
          <w:rFonts w:ascii="Times New Roman" w:eastAsia="Times New Roman" w:hAnsi="Times New Roman" w:cs="Times New Roman"/>
          <w:sz w:val="24"/>
          <w:szCs w:val="24"/>
          <w:lang w:val="vi-VN"/>
        </w:rPr>
        <w:t xml:space="preserve"> </w:t>
      </w:r>
      <w:bookmarkStart w:id="7" w:name="dieu_3_name"/>
      <w:r w:rsidRPr="002D4FA2">
        <w:rPr>
          <w:rFonts w:ascii="Times New Roman" w:eastAsia="Times New Roman" w:hAnsi="Times New Roman" w:cs="Times New Roman"/>
          <w:sz w:val="24"/>
          <w:szCs w:val="24"/>
          <w:lang w:val="vi-VN"/>
        </w:rPr>
        <w:t>Chánh Văn phòng, Vụ trưởng Vụ Kế hoạch - Tài chính và Thủ trưởng các đơn vị liên quan có trách nhiệm thi hành Quyết định này./.</w:t>
      </w:r>
      <w:bookmarkEnd w:id="7"/>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D4FA2" w:rsidRPr="002D4FA2" w:rsidTr="002D4FA2">
        <w:trPr>
          <w:tblCellSpacing w:w="0" w:type="dxa"/>
        </w:trPr>
        <w:tc>
          <w:tcPr>
            <w:tcW w:w="4428" w:type="dxa"/>
            <w:tcMar>
              <w:top w:w="0" w:type="dxa"/>
              <w:left w:w="108" w:type="dxa"/>
              <w:bottom w:w="0" w:type="dxa"/>
              <w:right w:w="108" w:type="dxa"/>
            </w:tcMar>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i/>
                <w:iCs/>
                <w:sz w:val="24"/>
                <w:szCs w:val="24"/>
                <w:lang w:val="vi-VN"/>
              </w:rPr>
              <w:t>Nơi nhận:</w:t>
            </w:r>
            <w:r w:rsidRPr="002D4FA2">
              <w:rPr>
                <w:rFonts w:ascii="Times New Roman" w:eastAsia="Times New Roman" w:hAnsi="Times New Roman" w:cs="Times New Roman"/>
                <w:b/>
                <w:bCs/>
                <w:i/>
                <w:iCs/>
                <w:sz w:val="24"/>
                <w:szCs w:val="24"/>
                <w:lang w:val="vi-VN"/>
              </w:rPr>
              <w:br/>
            </w:r>
            <w:r w:rsidRPr="002D4FA2">
              <w:rPr>
                <w:rFonts w:ascii="Times New Roman" w:eastAsia="Times New Roman" w:hAnsi="Times New Roman" w:cs="Times New Roman"/>
                <w:sz w:val="24"/>
                <w:szCs w:val="24"/>
                <w:lang w:val="vi-VN"/>
              </w:rPr>
              <w:t>- Như Điều 3;</w:t>
            </w:r>
            <w:r w:rsidRPr="002D4FA2">
              <w:rPr>
                <w:rFonts w:ascii="Times New Roman" w:eastAsia="Times New Roman" w:hAnsi="Times New Roman" w:cs="Times New Roman"/>
                <w:sz w:val="24"/>
                <w:szCs w:val="24"/>
                <w:lang w:val="vi-VN"/>
              </w:rPr>
              <w:br/>
              <w:t>- Các Bộ, cơ quan ngang Bộ, cơ quan thuộc CP;</w:t>
            </w:r>
            <w:r w:rsidRPr="002D4FA2">
              <w:rPr>
                <w:rFonts w:ascii="Times New Roman" w:eastAsia="Times New Roman" w:hAnsi="Times New Roman" w:cs="Times New Roman"/>
                <w:sz w:val="24"/>
                <w:szCs w:val="24"/>
                <w:lang w:val="vi-VN"/>
              </w:rPr>
              <w:br/>
              <w:t>- UBND các t</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thành phố trực thuộc Trung ương;</w:t>
            </w:r>
            <w:r w:rsidRPr="002D4FA2">
              <w:rPr>
                <w:rFonts w:ascii="Times New Roman" w:eastAsia="Times New Roman" w:hAnsi="Times New Roman" w:cs="Times New Roman"/>
                <w:sz w:val="24"/>
                <w:szCs w:val="24"/>
                <w:lang w:val="vi-VN"/>
              </w:rPr>
              <w:br/>
              <w:t>- Văn phòng Quốc hội;</w:t>
            </w:r>
            <w:r w:rsidRPr="002D4FA2">
              <w:rPr>
                <w:rFonts w:ascii="Times New Roman" w:eastAsia="Times New Roman" w:hAnsi="Times New Roman" w:cs="Times New Roman"/>
                <w:sz w:val="24"/>
                <w:szCs w:val="24"/>
                <w:lang w:val="vi-VN"/>
              </w:rPr>
              <w:br/>
              <w:t>- Văn phòng Chủ tịch nước;</w:t>
            </w:r>
            <w:r w:rsidRPr="002D4FA2">
              <w:rPr>
                <w:rFonts w:ascii="Times New Roman" w:eastAsia="Times New Roman" w:hAnsi="Times New Roman" w:cs="Times New Roman"/>
                <w:sz w:val="24"/>
                <w:szCs w:val="24"/>
                <w:lang w:val="vi-VN"/>
              </w:rPr>
              <w:br/>
              <w:t>- Viện Kiểm sát nhân dân tối cao;</w:t>
            </w:r>
            <w:r w:rsidRPr="002D4FA2">
              <w:rPr>
                <w:rFonts w:ascii="Times New Roman" w:eastAsia="Times New Roman" w:hAnsi="Times New Roman" w:cs="Times New Roman"/>
                <w:sz w:val="24"/>
                <w:szCs w:val="24"/>
                <w:lang w:val="vi-VN"/>
              </w:rPr>
              <w:br/>
            </w:r>
            <w:r w:rsidRPr="002D4FA2">
              <w:rPr>
                <w:rFonts w:ascii="Times New Roman" w:eastAsia="Times New Roman" w:hAnsi="Times New Roman" w:cs="Times New Roman"/>
                <w:sz w:val="24"/>
                <w:szCs w:val="24"/>
                <w:lang w:val="vi-VN"/>
              </w:rPr>
              <w:lastRenderedPageBreak/>
              <w:t xml:space="preserve">- Tòa </w:t>
            </w:r>
            <w:r w:rsidRPr="002D4FA2">
              <w:rPr>
                <w:rFonts w:ascii="Times New Roman" w:eastAsia="Times New Roman" w:hAnsi="Times New Roman" w:cs="Times New Roman"/>
                <w:sz w:val="24"/>
                <w:szCs w:val="24"/>
              </w:rPr>
              <w:t>á</w:t>
            </w:r>
            <w:r w:rsidRPr="002D4FA2">
              <w:rPr>
                <w:rFonts w:ascii="Times New Roman" w:eastAsia="Times New Roman" w:hAnsi="Times New Roman" w:cs="Times New Roman"/>
                <w:sz w:val="24"/>
                <w:szCs w:val="24"/>
                <w:lang w:val="vi-VN"/>
              </w:rPr>
              <w:t>n nh</w:t>
            </w:r>
            <w:r w:rsidRPr="002D4FA2">
              <w:rPr>
                <w:rFonts w:ascii="Times New Roman" w:eastAsia="Times New Roman" w:hAnsi="Times New Roman" w:cs="Times New Roman"/>
                <w:sz w:val="24"/>
                <w:szCs w:val="24"/>
              </w:rPr>
              <w:t>â</w:t>
            </w:r>
            <w:r w:rsidRPr="002D4FA2">
              <w:rPr>
                <w:rFonts w:ascii="Times New Roman" w:eastAsia="Times New Roman" w:hAnsi="Times New Roman" w:cs="Times New Roman"/>
                <w:sz w:val="24"/>
                <w:szCs w:val="24"/>
                <w:lang w:val="vi-VN"/>
              </w:rPr>
              <w:t>n dân tối cao;</w:t>
            </w:r>
            <w:r w:rsidRPr="002D4FA2">
              <w:rPr>
                <w:rFonts w:ascii="Times New Roman" w:eastAsia="Times New Roman" w:hAnsi="Times New Roman" w:cs="Times New Roman"/>
                <w:sz w:val="24"/>
                <w:szCs w:val="24"/>
                <w:lang w:val="vi-VN"/>
              </w:rPr>
              <w:br/>
              <w:t>- Kiểm toán nhà nước;</w:t>
            </w:r>
            <w:r w:rsidRPr="002D4FA2">
              <w:rPr>
                <w:rFonts w:ascii="Times New Roman" w:eastAsia="Times New Roman" w:hAnsi="Times New Roman" w:cs="Times New Roman"/>
                <w:sz w:val="24"/>
                <w:szCs w:val="24"/>
                <w:lang w:val="vi-VN"/>
              </w:rPr>
              <w:br/>
              <w:t>- Sở TTTT, Sở TC, S</w:t>
            </w:r>
            <w:r w:rsidRPr="002D4FA2">
              <w:rPr>
                <w:rFonts w:ascii="Times New Roman" w:eastAsia="Times New Roman" w:hAnsi="Times New Roman" w:cs="Times New Roman"/>
                <w:sz w:val="24"/>
                <w:szCs w:val="24"/>
              </w:rPr>
              <w:t>ở</w:t>
            </w:r>
            <w:r w:rsidRPr="002D4FA2">
              <w:rPr>
                <w:rFonts w:ascii="Times New Roman" w:eastAsia="Times New Roman" w:hAnsi="Times New Roman" w:cs="Times New Roman"/>
                <w:sz w:val="24"/>
                <w:szCs w:val="24"/>
                <w:lang w:val="vi-VN"/>
              </w:rPr>
              <w:t xml:space="preserve"> KHĐT các t</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thành phố trực thuộc Trung ương;</w:t>
            </w:r>
            <w:r w:rsidRPr="002D4FA2">
              <w:rPr>
                <w:rFonts w:ascii="Times New Roman" w:eastAsia="Times New Roman" w:hAnsi="Times New Roman" w:cs="Times New Roman"/>
                <w:sz w:val="24"/>
                <w:szCs w:val="24"/>
                <w:lang w:val="vi-VN"/>
              </w:rPr>
              <w:br/>
              <w:t>- Các tổ chức ch</w:t>
            </w:r>
            <w:r w:rsidRPr="002D4FA2">
              <w:rPr>
                <w:rFonts w:ascii="Times New Roman" w:eastAsia="Times New Roman" w:hAnsi="Times New Roman" w:cs="Times New Roman"/>
                <w:sz w:val="24"/>
                <w:szCs w:val="24"/>
              </w:rPr>
              <w:t>í</w:t>
            </w:r>
            <w:r w:rsidRPr="002D4FA2">
              <w:rPr>
                <w:rFonts w:ascii="Times New Roman" w:eastAsia="Times New Roman" w:hAnsi="Times New Roman" w:cs="Times New Roman"/>
                <w:sz w:val="24"/>
                <w:szCs w:val="24"/>
                <w:lang w:val="vi-VN"/>
              </w:rPr>
              <w:t>nh trị - xã hội;</w:t>
            </w:r>
            <w:r w:rsidRPr="002D4FA2">
              <w:rPr>
                <w:rFonts w:ascii="Times New Roman" w:eastAsia="Times New Roman" w:hAnsi="Times New Roman" w:cs="Times New Roman"/>
                <w:sz w:val="24"/>
                <w:szCs w:val="24"/>
                <w:lang w:val="vi-VN"/>
              </w:rPr>
              <w:br/>
              <w:t>- Bộ TTTT: Bộ tr</w:t>
            </w:r>
            <w:r w:rsidRPr="002D4FA2">
              <w:rPr>
                <w:rFonts w:ascii="Times New Roman" w:eastAsia="Times New Roman" w:hAnsi="Times New Roman" w:cs="Times New Roman"/>
                <w:sz w:val="24"/>
                <w:szCs w:val="24"/>
              </w:rPr>
              <w:t>ưở</w:t>
            </w:r>
            <w:r w:rsidRPr="002D4FA2">
              <w:rPr>
                <w:rFonts w:ascii="Times New Roman" w:eastAsia="Times New Roman" w:hAnsi="Times New Roman" w:cs="Times New Roman"/>
                <w:sz w:val="24"/>
                <w:szCs w:val="24"/>
                <w:lang w:val="vi-VN"/>
              </w:rPr>
              <w:t>ng và các Thứ trưởng; các cơ quan, đơn vị thuộc Bộ; Cổng Thông tin điện tử;</w:t>
            </w:r>
            <w:r w:rsidRPr="002D4FA2">
              <w:rPr>
                <w:rFonts w:ascii="Times New Roman" w:eastAsia="Times New Roman" w:hAnsi="Times New Roman" w:cs="Times New Roman"/>
                <w:sz w:val="24"/>
                <w:szCs w:val="24"/>
                <w:lang w:val="vi-VN"/>
              </w:rPr>
              <w:br/>
              <w:t>- Lưu: VT, KHTC (300).</w:t>
            </w:r>
          </w:p>
        </w:tc>
        <w:tc>
          <w:tcPr>
            <w:tcW w:w="4428" w:type="dxa"/>
            <w:tcMar>
              <w:top w:w="0" w:type="dxa"/>
              <w:left w:w="108" w:type="dxa"/>
              <w:bottom w:w="0" w:type="dxa"/>
              <w:right w:w="108" w:type="dxa"/>
            </w:tcMa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rPr>
              <w:lastRenderedPageBreak/>
              <w:t>KT. BỘ TRƯỞNG</w:t>
            </w:r>
            <w:r w:rsidRPr="002D4FA2">
              <w:rPr>
                <w:rFonts w:ascii="Times New Roman" w:eastAsia="Times New Roman" w:hAnsi="Times New Roman" w:cs="Times New Roman"/>
                <w:b/>
                <w:bCs/>
                <w:sz w:val="24"/>
                <w:szCs w:val="24"/>
              </w:rPr>
              <w:br/>
              <w:t>THỨ TRƯỞNG</w:t>
            </w:r>
            <w:r w:rsidRPr="002D4FA2">
              <w:rPr>
                <w:rFonts w:ascii="Times New Roman" w:eastAsia="Times New Roman" w:hAnsi="Times New Roman" w:cs="Times New Roman"/>
                <w:b/>
                <w:bCs/>
                <w:sz w:val="24"/>
                <w:szCs w:val="24"/>
              </w:rPr>
              <w:br/>
            </w:r>
            <w:r w:rsidRPr="002D4FA2">
              <w:rPr>
                <w:rFonts w:ascii="Times New Roman" w:eastAsia="Times New Roman" w:hAnsi="Times New Roman" w:cs="Times New Roman"/>
                <w:b/>
                <w:bCs/>
                <w:sz w:val="24"/>
                <w:szCs w:val="24"/>
              </w:rPr>
              <w:br/>
            </w:r>
            <w:r w:rsidRPr="002D4FA2">
              <w:rPr>
                <w:rFonts w:ascii="Times New Roman" w:eastAsia="Times New Roman" w:hAnsi="Times New Roman" w:cs="Times New Roman"/>
                <w:b/>
                <w:bCs/>
                <w:sz w:val="24"/>
                <w:szCs w:val="24"/>
              </w:rPr>
              <w:br/>
            </w:r>
            <w:r w:rsidRPr="002D4FA2">
              <w:rPr>
                <w:rFonts w:ascii="Times New Roman" w:eastAsia="Times New Roman" w:hAnsi="Times New Roman" w:cs="Times New Roman"/>
                <w:b/>
                <w:bCs/>
                <w:sz w:val="24"/>
                <w:szCs w:val="24"/>
              </w:rPr>
              <w:br/>
            </w:r>
            <w:r w:rsidRPr="002D4FA2">
              <w:rPr>
                <w:rFonts w:ascii="Times New Roman" w:eastAsia="Times New Roman" w:hAnsi="Times New Roman" w:cs="Times New Roman"/>
                <w:b/>
                <w:bCs/>
                <w:sz w:val="24"/>
                <w:szCs w:val="24"/>
              </w:rPr>
              <w:br/>
              <w:t>Nguyễn Minh Hồng</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bookmarkStart w:id="8" w:name="loai_2"/>
      <w:r w:rsidRPr="002D4FA2">
        <w:rPr>
          <w:rFonts w:ascii="Times New Roman" w:eastAsia="Times New Roman" w:hAnsi="Times New Roman" w:cs="Times New Roman"/>
          <w:b/>
          <w:bCs/>
          <w:sz w:val="24"/>
          <w:szCs w:val="24"/>
          <w:lang w:val="vi-VN"/>
        </w:rPr>
        <w:t>ĐỊNH MỨC KINH TẾ - KỸ THUẬT</w:t>
      </w:r>
      <w:bookmarkEnd w:id="8"/>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bookmarkStart w:id="9" w:name="loai_2_name"/>
      <w:r w:rsidRPr="002D4FA2">
        <w:rPr>
          <w:rFonts w:ascii="Times New Roman" w:eastAsia="Times New Roman" w:hAnsi="Times New Roman" w:cs="Times New Roman"/>
          <w:sz w:val="24"/>
          <w:szCs w:val="24"/>
          <w:lang w:val="vi-VN"/>
        </w:rPr>
        <w:t>TRONG HOẠT ĐỘNG CHUYỂN GIAO CÁC ỨNG DỤNG CÔNG NGHỆ THÔNG TIN</w:t>
      </w:r>
      <w:bookmarkEnd w:id="9"/>
      <w:r w:rsidRPr="002D4FA2">
        <w:rPr>
          <w:rFonts w:ascii="Times New Roman" w:eastAsia="Times New Roman" w:hAnsi="Times New Roman" w:cs="Times New Roman"/>
          <w:sz w:val="24"/>
          <w:szCs w:val="24"/>
          <w:lang w:val="vi-VN"/>
        </w:rPr>
        <w:br/>
      </w:r>
      <w:r w:rsidRPr="002D4FA2">
        <w:rPr>
          <w:rFonts w:ascii="Times New Roman" w:eastAsia="Times New Roman" w:hAnsi="Times New Roman" w:cs="Times New Roman"/>
          <w:i/>
          <w:iCs/>
          <w:sz w:val="24"/>
          <w:szCs w:val="24"/>
          <w:lang w:val="vi-VN"/>
        </w:rPr>
        <w:t>(Ban hành kèm theo Quyết định số 2331/QĐ-BTTTT ngày 15/12/2017 của Bộ tr</w:t>
      </w:r>
      <w:r w:rsidRPr="002D4FA2">
        <w:rPr>
          <w:rFonts w:ascii="Times New Roman" w:eastAsia="Times New Roman" w:hAnsi="Times New Roman" w:cs="Times New Roman"/>
          <w:i/>
          <w:iCs/>
          <w:sz w:val="24"/>
          <w:szCs w:val="24"/>
        </w:rPr>
        <w:t>ưở</w:t>
      </w:r>
      <w:r w:rsidRPr="002D4FA2">
        <w:rPr>
          <w:rFonts w:ascii="Times New Roman" w:eastAsia="Times New Roman" w:hAnsi="Times New Roman" w:cs="Times New Roman"/>
          <w:i/>
          <w:iCs/>
          <w:sz w:val="24"/>
          <w:szCs w:val="24"/>
          <w:lang w:val="vi-VN"/>
        </w:rPr>
        <w:t>ng Bộ Thông tin và Truyền thông)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MỤC LỤC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CHƯƠNG I: H</w:t>
      </w:r>
      <w:r w:rsidRPr="002D4FA2">
        <w:rPr>
          <w:rFonts w:ascii="Times New Roman" w:eastAsia="Times New Roman" w:hAnsi="Times New Roman" w:cs="Times New Roman"/>
          <w:b/>
          <w:bCs/>
          <w:sz w:val="24"/>
          <w:szCs w:val="24"/>
        </w:rPr>
        <w:t>ƯỚ</w:t>
      </w:r>
      <w:r w:rsidRPr="002D4FA2">
        <w:rPr>
          <w:rFonts w:ascii="Times New Roman" w:eastAsia="Times New Roman" w:hAnsi="Times New Roman" w:cs="Times New Roman"/>
          <w:b/>
          <w:bCs/>
          <w:sz w:val="24"/>
          <w:szCs w:val="24"/>
          <w:lang w:val="vi-VN"/>
        </w:rPr>
        <w:t>NG D</w:t>
      </w:r>
      <w:r w:rsidRPr="002D4FA2">
        <w:rPr>
          <w:rFonts w:ascii="Times New Roman" w:eastAsia="Times New Roman" w:hAnsi="Times New Roman" w:cs="Times New Roman"/>
          <w:b/>
          <w:bCs/>
          <w:sz w:val="24"/>
          <w:szCs w:val="24"/>
        </w:rPr>
        <w:t>Ẫ</w:t>
      </w:r>
      <w:r w:rsidRPr="002D4FA2">
        <w:rPr>
          <w:rFonts w:ascii="Times New Roman" w:eastAsia="Times New Roman" w:hAnsi="Times New Roman" w:cs="Times New Roman"/>
          <w:b/>
          <w:bCs/>
          <w:sz w:val="24"/>
          <w:szCs w:val="24"/>
          <w:lang w:val="vi-VN"/>
        </w:rPr>
        <w:t>N CHUNG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CHƯƠNG II. TRỊ SỐ ĐỊNH MỨC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Mục 1. CÔNG TÁC CHUẨN BỊ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11.11. Kiểm tra yêu cầu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11.11.11. Kiểm tra yêu cầu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11.11.12. Kiểm tra hạ tầng k</w:t>
      </w:r>
      <w:r w:rsidRPr="002D4FA2">
        <w:rPr>
          <w:rFonts w:ascii="Times New Roman" w:eastAsia="Times New Roman" w:hAnsi="Times New Roman" w:cs="Times New Roman"/>
          <w:sz w:val="24"/>
          <w:szCs w:val="24"/>
        </w:rPr>
        <w:t>ỹ</w:t>
      </w:r>
      <w:r w:rsidRPr="002D4FA2">
        <w:rPr>
          <w:rFonts w:ascii="Times New Roman" w:eastAsia="Times New Roman" w:hAnsi="Times New Roman" w:cs="Times New Roman"/>
          <w:sz w:val="24"/>
          <w:szCs w:val="24"/>
          <w:lang w:val="vi-VN"/>
        </w:rPr>
        <w:t xml:space="preserve"> thuật để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11.12. Lập kế hoạch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11.13. Chuẩn bị nội dung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11.13.11. Chuẩn bị cài đặt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11.13.12. Chuẩn bị bộ mã nguồn phần mềm cần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Mục 2. CÀI ĐẶT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M</w:t>
      </w:r>
      <w:r w:rsidRPr="002D4FA2">
        <w:rPr>
          <w:rFonts w:ascii="Times New Roman" w:eastAsia="Times New Roman" w:hAnsi="Times New Roman" w:cs="Times New Roman"/>
          <w:b/>
          <w:bCs/>
          <w:sz w:val="24"/>
          <w:szCs w:val="24"/>
        </w:rPr>
        <w:t>Ề</w:t>
      </w:r>
      <w:r w:rsidRPr="002D4FA2">
        <w:rPr>
          <w:rFonts w:ascii="Times New Roman" w:eastAsia="Times New Roman" w:hAnsi="Times New Roman" w:cs="Times New Roman"/>
          <w:b/>
          <w:bCs/>
          <w:sz w:val="24"/>
          <w:szCs w:val="24"/>
          <w:lang w:val="vi-VN"/>
        </w:rPr>
        <w:t>M CHUY</w:t>
      </w:r>
      <w:r w:rsidRPr="002D4FA2">
        <w:rPr>
          <w:rFonts w:ascii="Times New Roman" w:eastAsia="Times New Roman" w:hAnsi="Times New Roman" w:cs="Times New Roman"/>
          <w:b/>
          <w:bCs/>
          <w:sz w:val="24"/>
          <w:szCs w:val="24"/>
        </w:rPr>
        <w:t>Ể</w:t>
      </w:r>
      <w:r w:rsidRPr="002D4FA2">
        <w:rPr>
          <w:rFonts w:ascii="Times New Roman" w:eastAsia="Times New Roman" w:hAnsi="Times New Roman" w:cs="Times New Roman"/>
          <w:b/>
          <w:bCs/>
          <w:sz w:val="24"/>
          <w:szCs w:val="24"/>
          <w:lang w:val="vi-VN"/>
        </w:rPr>
        <w:t>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12.11. Cài đặt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12.11.11. Cài đặt phần mềm chuyển giao trên máy chủ</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12.11.12. Cài đặt phần mềm chuyển giao trên máy trạm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12.11.13. Cấu hình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12.11.14. Cấu hình để tích hợp phần mềm chuyển giao với các phần mềm khác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12.12. Thiết lập dữ liệu hệ thống của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12.12.11. Chuẩn bị thiết lập dữ liệu hệ thống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12.12.12. Thiết lập dữ liệu hệ thống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12.12.13. Kiểm tra dữ liệu hệ thống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12.13. Chạy thử các chức năng của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Mục 3. CHUY</w:t>
      </w:r>
      <w:r w:rsidRPr="002D4FA2">
        <w:rPr>
          <w:rFonts w:ascii="Times New Roman" w:eastAsia="Times New Roman" w:hAnsi="Times New Roman" w:cs="Times New Roman"/>
          <w:b/>
          <w:bCs/>
          <w:sz w:val="24"/>
          <w:szCs w:val="24"/>
        </w:rPr>
        <w:t>Ể</w:t>
      </w:r>
      <w:r w:rsidRPr="002D4FA2">
        <w:rPr>
          <w:rFonts w:ascii="Times New Roman" w:eastAsia="Times New Roman" w:hAnsi="Times New Roman" w:cs="Times New Roman"/>
          <w:b/>
          <w:bCs/>
          <w:sz w:val="24"/>
          <w:szCs w:val="24"/>
          <w:lang w:val="vi-VN"/>
        </w:rPr>
        <w:t>N GIAO QUẢN TRỊ - KHAI THÁC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M</w:t>
      </w:r>
      <w:r w:rsidRPr="002D4FA2">
        <w:rPr>
          <w:rFonts w:ascii="Times New Roman" w:eastAsia="Times New Roman" w:hAnsi="Times New Roman" w:cs="Times New Roman"/>
          <w:b/>
          <w:bCs/>
          <w:sz w:val="24"/>
          <w:szCs w:val="24"/>
        </w:rPr>
        <w:t>Ề</w:t>
      </w:r>
      <w:r w:rsidRPr="002D4FA2">
        <w:rPr>
          <w:rFonts w:ascii="Times New Roman" w:eastAsia="Times New Roman" w:hAnsi="Times New Roman" w:cs="Times New Roman"/>
          <w:b/>
          <w:bCs/>
          <w:sz w:val="24"/>
          <w:szCs w:val="24"/>
          <w:lang w:val="vi-VN"/>
        </w:rPr>
        <w:t>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13.11. Chuẩn bị chuyển giao quản trị - khai thác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13.12. Hướng dẫn khai thác sử dụng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13.13. Hướng dẫn quản trị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13.14. Hướng dẫn cài đặt và cấu hình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13.14.11. Hướng dẫn cài đặt và cấu hình phần mềm trên máy ch</w:t>
      </w:r>
      <w:r w:rsidRPr="002D4FA2">
        <w:rPr>
          <w:rFonts w:ascii="Times New Roman" w:eastAsia="Times New Roman" w:hAnsi="Times New Roman" w:cs="Times New Roman"/>
          <w:sz w:val="24"/>
          <w:szCs w:val="24"/>
        </w:rPr>
        <w:t>ủ</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13.14.12. Hướng dẫn cài đặt và cấu hình phần mềm trên máy trạm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13.15. Chuyển giao mã nguồn chương trình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13.16. Xây dựng bài kiểm tra</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13.17. Kiểm tra khả năng vận hành quản trị - khai thác sử dụng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Mục 4. KẾT THÚC CHUY</w:t>
      </w:r>
      <w:r w:rsidRPr="002D4FA2">
        <w:rPr>
          <w:rFonts w:ascii="Times New Roman" w:eastAsia="Times New Roman" w:hAnsi="Times New Roman" w:cs="Times New Roman"/>
          <w:b/>
          <w:bCs/>
          <w:sz w:val="24"/>
          <w:szCs w:val="24"/>
        </w:rPr>
        <w:t>Ể</w:t>
      </w:r>
      <w:r w:rsidRPr="002D4FA2">
        <w:rPr>
          <w:rFonts w:ascii="Times New Roman" w:eastAsia="Times New Roman" w:hAnsi="Times New Roman" w:cs="Times New Roman"/>
          <w:b/>
          <w:bCs/>
          <w:sz w:val="24"/>
          <w:szCs w:val="24"/>
          <w:lang w:val="vi-VN"/>
        </w:rPr>
        <w:t>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14.11. Lập báo cáo đánh giá kết quả chuyển giao phần mềm</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ĐỊNH MỨC KINH TẾ - KỸ THUẬT</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TRONG HOẠT ĐỘNG CHUYỂN GIAO CÁC ỨNG DỤNG CÔNG NGHỆ THÔNG TIN</w:t>
      </w:r>
      <w:r w:rsidRPr="002D4FA2">
        <w:rPr>
          <w:rFonts w:ascii="Times New Roman" w:eastAsia="Times New Roman" w:hAnsi="Times New Roman" w:cs="Times New Roman"/>
          <w:sz w:val="24"/>
          <w:szCs w:val="24"/>
        </w:rPr>
        <w:br/>
      </w:r>
      <w:r w:rsidRPr="002D4FA2">
        <w:rPr>
          <w:rFonts w:ascii="Times New Roman" w:eastAsia="Times New Roman" w:hAnsi="Times New Roman" w:cs="Times New Roman"/>
          <w:i/>
          <w:iCs/>
          <w:sz w:val="24"/>
          <w:szCs w:val="24"/>
          <w:lang w:val="vi-VN"/>
        </w:rPr>
        <w:t>(Ban hành kèm theo Quyết định số</w:t>
      </w:r>
      <w:r w:rsidRPr="002D4FA2">
        <w:rPr>
          <w:rFonts w:ascii="Times New Roman" w:eastAsia="Times New Roman" w:hAnsi="Times New Roman" w:cs="Times New Roman"/>
          <w:i/>
          <w:iCs/>
          <w:sz w:val="24"/>
          <w:szCs w:val="24"/>
        </w:rPr>
        <w:t xml:space="preserve"> 2331</w:t>
      </w:r>
      <w:r w:rsidRPr="002D4FA2">
        <w:rPr>
          <w:rFonts w:ascii="Times New Roman" w:eastAsia="Times New Roman" w:hAnsi="Times New Roman" w:cs="Times New Roman"/>
          <w:i/>
          <w:iCs/>
          <w:sz w:val="24"/>
          <w:szCs w:val="24"/>
          <w:lang w:val="vi-VN"/>
        </w:rPr>
        <w:t>/QĐ-BT</w:t>
      </w:r>
      <w:r w:rsidRPr="002D4FA2">
        <w:rPr>
          <w:rFonts w:ascii="Times New Roman" w:eastAsia="Times New Roman" w:hAnsi="Times New Roman" w:cs="Times New Roman"/>
          <w:i/>
          <w:iCs/>
          <w:sz w:val="24"/>
          <w:szCs w:val="24"/>
        </w:rPr>
        <w:t>TTT</w:t>
      </w:r>
      <w:r w:rsidRPr="002D4FA2">
        <w:rPr>
          <w:rFonts w:ascii="Times New Roman" w:eastAsia="Times New Roman" w:hAnsi="Times New Roman" w:cs="Times New Roman"/>
          <w:i/>
          <w:iCs/>
          <w:sz w:val="24"/>
          <w:szCs w:val="24"/>
          <w:lang w:val="vi-VN"/>
        </w:rPr>
        <w:t xml:space="preserve"> ngày </w:t>
      </w:r>
      <w:r w:rsidRPr="002D4FA2">
        <w:rPr>
          <w:rFonts w:ascii="Times New Roman" w:eastAsia="Times New Roman" w:hAnsi="Times New Roman" w:cs="Times New Roman"/>
          <w:i/>
          <w:iCs/>
          <w:sz w:val="24"/>
          <w:szCs w:val="24"/>
        </w:rPr>
        <w:t>15</w:t>
      </w:r>
      <w:r w:rsidRPr="002D4FA2">
        <w:rPr>
          <w:rFonts w:ascii="Times New Roman" w:eastAsia="Times New Roman" w:hAnsi="Times New Roman" w:cs="Times New Roman"/>
          <w:i/>
          <w:iCs/>
          <w:sz w:val="24"/>
          <w:szCs w:val="24"/>
          <w:lang w:val="vi-VN"/>
        </w:rPr>
        <w:t>/12/2017 của Bộ trưởng Bộ Thông tin và Truyền thông)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bookmarkStart w:id="10" w:name="chuong_1"/>
      <w:r w:rsidRPr="002D4FA2">
        <w:rPr>
          <w:rFonts w:ascii="Times New Roman" w:eastAsia="Times New Roman" w:hAnsi="Times New Roman" w:cs="Times New Roman"/>
          <w:b/>
          <w:bCs/>
          <w:sz w:val="24"/>
          <w:szCs w:val="24"/>
          <w:lang w:val="vi-VN"/>
        </w:rPr>
        <w:t>Chương I</w:t>
      </w:r>
      <w:bookmarkEnd w:id="10"/>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bookmarkStart w:id="11" w:name="chuong_1_name"/>
      <w:r w:rsidRPr="002D4FA2">
        <w:rPr>
          <w:rFonts w:ascii="Times New Roman" w:eastAsia="Times New Roman" w:hAnsi="Times New Roman" w:cs="Times New Roman"/>
          <w:b/>
          <w:bCs/>
          <w:sz w:val="24"/>
          <w:szCs w:val="24"/>
          <w:lang w:val="vi-VN"/>
        </w:rPr>
        <w:t>HƯỚNG DẪN CHUNG</w:t>
      </w:r>
      <w:bookmarkEnd w:id="11"/>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 Định mức kinh tế - k</w:t>
      </w:r>
      <w:r w:rsidRPr="002D4FA2">
        <w:rPr>
          <w:rFonts w:ascii="Times New Roman" w:eastAsia="Times New Roman" w:hAnsi="Times New Roman" w:cs="Times New Roman"/>
          <w:sz w:val="24"/>
          <w:szCs w:val="24"/>
        </w:rPr>
        <w:t>ỹ</w:t>
      </w:r>
      <w:r w:rsidRPr="002D4FA2">
        <w:rPr>
          <w:rFonts w:ascii="Times New Roman" w:eastAsia="Times New Roman" w:hAnsi="Times New Roman" w:cs="Times New Roman"/>
          <w:sz w:val="24"/>
          <w:szCs w:val="24"/>
          <w:lang w:val="vi-VN"/>
        </w:rPr>
        <w:t xml:space="preserve"> thuật trong hoạt động chuyển giao các ứng dụng công nghệ thông tin là mức hao phí cần thiết về nhân công, vật liệu, thiết bị để hoàn thành một đơn vị khối lượng công việc chuyển giao các ứng dụng công nghệ thông tin (CNTT), từ khâu chuẩn bị đ</w:t>
      </w:r>
      <w:r w:rsidRPr="002D4FA2">
        <w:rPr>
          <w:rFonts w:ascii="Times New Roman" w:eastAsia="Times New Roman" w:hAnsi="Times New Roman" w:cs="Times New Roman"/>
          <w:sz w:val="24"/>
          <w:szCs w:val="24"/>
        </w:rPr>
        <w:t>ế</w:t>
      </w:r>
      <w:r w:rsidRPr="002D4FA2">
        <w:rPr>
          <w:rFonts w:ascii="Times New Roman" w:eastAsia="Times New Roman" w:hAnsi="Times New Roman" w:cs="Times New Roman"/>
          <w:sz w:val="24"/>
          <w:szCs w:val="24"/>
          <w:lang w:val="vi-VN"/>
        </w:rPr>
        <w:t>n khâu kết thúc.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Định mức này để áp dụng quản lý hao phí đối với hoạt động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 phần mềm nội bộ trong các dự án ứng dụng CNTT. Trường hợp chuyển giao nâng cấp phần mềm nội bộ, nếu thực hiện công việc nào trong quy trình chuyển giao ứng dụng CNTT thì các hao phí được tính bằng 50% mức hao phí thực hiện công việc đó quy định tại Định mức này.</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 Định mức này không áp dụng trong các trường hợp sau: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Cài đặt phần mềm trên các thiết bị di động.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Chuyển giao các phần mềm thương mại.</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Cài đặt, cấu hình lại các phần mềm nội bộ (hoạt động thường xuyên của đơn vị).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 Đối với hao phí trong hoạt động cài đặt các phần mềm bổ sung để đảm bảo môi trường làm việc cho phần mềm ứng dụng chuyển giao (phần mềm hệ thống, phần mềm quản trị cơ sở dữ liệu (CSDL), phần mềm tiện ích,...) áp dụng định mức theo quy định hiện hành.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4. Giải thích từ ng</w:t>
      </w:r>
      <w:r w:rsidRPr="002D4FA2">
        <w:rPr>
          <w:rFonts w:ascii="Times New Roman" w:eastAsia="Times New Roman" w:hAnsi="Times New Roman" w:cs="Times New Roman"/>
          <w:sz w:val="24"/>
          <w:szCs w:val="24"/>
        </w:rPr>
        <w:t>ữ</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a) </w:t>
      </w:r>
      <w:r w:rsidRPr="002D4FA2">
        <w:rPr>
          <w:rFonts w:ascii="Times New Roman" w:eastAsia="Times New Roman" w:hAnsi="Times New Roman" w:cs="Times New Roman"/>
          <w:i/>
          <w:iCs/>
          <w:sz w:val="24"/>
          <w:szCs w:val="24"/>
          <w:lang w:val="vi-VN"/>
        </w:rPr>
        <w:t>Chuyển giao ứng dụng công nghệ thông tin</w:t>
      </w:r>
      <w:r w:rsidRPr="002D4FA2">
        <w:rPr>
          <w:rFonts w:ascii="Times New Roman" w:eastAsia="Times New Roman" w:hAnsi="Times New Roman" w:cs="Times New Roman"/>
          <w:sz w:val="24"/>
          <w:szCs w:val="24"/>
          <w:lang w:val="vi-VN"/>
        </w:rPr>
        <w:t xml:space="preserve"> là công việc cài đặt, hướng dẫn quản lý, sử dụng và khai thác </w:t>
      </w:r>
      <w:r w:rsidRPr="002D4FA2">
        <w:rPr>
          <w:rFonts w:ascii="Times New Roman" w:eastAsia="Times New Roman" w:hAnsi="Times New Roman" w:cs="Times New Roman"/>
          <w:i/>
          <w:iCs/>
          <w:sz w:val="24"/>
          <w:szCs w:val="24"/>
          <w:lang w:val="vi-VN"/>
        </w:rPr>
        <w:t>phần mềm ứng dụng</w:t>
      </w:r>
      <w:r w:rsidRPr="002D4FA2">
        <w:rPr>
          <w:rFonts w:ascii="Times New Roman" w:eastAsia="Times New Roman" w:hAnsi="Times New Roman" w:cs="Times New Roman"/>
          <w:sz w:val="24"/>
          <w:szCs w:val="24"/>
          <w:lang w:val="vi-VN"/>
        </w:rPr>
        <w:t xml:space="preserve"> (sau đây gọi tắt là </w:t>
      </w:r>
      <w:r w:rsidRPr="002D4FA2">
        <w:rPr>
          <w:rFonts w:ascii="Times New Roman" w:eastAsia="Times New Roman" w:hAnsi="Times New Roman" w:cs="Times New Roman"/>
          <w:i/>
          <w:iCs/>
          <w:sz w:val="24"/>
          <w:szCs w:val="24"/>
          <w:lang w:val="vi-VN"/>
        </w:rPr>
        <w:t>phần mềm</w:t>
      </w:r>
      <w:r w:rsidRPr="002D4FA2">
        <w:rPr>
          <w:rFonts w:ascii="Times New Roman" w:eastAsia="Times New Roman" w:hAnsi="Times New Roman" w:cs="Times New Roman"/>
          <w:sz w:val="24"/>
          <w:szCs w:val="24"/>
          <w:lang w:val="vi-VN"/>
        </w:rPr>
        <w:t>) từ bên có quyền chuyển giao sang bên nhận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b) </w:t>
      </w:r>
      <w:r w:rsidRPr="002D4FA2">
        <w:rPr>
          <w:rFonts w:ascii="Times New Roman" w:eastAsia="Times New Roman" w:hAnsi="Times New Roman" w:cs="Times New Roman"/>
          <w:i/>
          <w:iCs/>
          <w:sz w:val="24"/>
          <w:szCs w:val="24"/>
          <w:lang w:val="vi-VN"/>
        </w:rPr>
        <w:t>Chức năng phần mềm</w:t>
      </w:r>
      <w:r w:rsidRPr="002D4FA2">
        <w:rPr>
          <w:rFonts w:ascii="Times New Roman" w:eastAsia="Times New Roman" w:hAnsi="Times New Roman" w:cs="Times New Roman"/>
          <w:sz w:val="24"/>
          <w:szCs w:val="24"/>
          <w:lang w:val="vi-VN"/>
        </w:rPr>
        <w:t xml:space="preserve"> dùng để mô tả một tập hợp các dữ liệu đầu vào, các phương thức xử lý và dữ liệu đầu ra để giải quyết một vấn đề cụ thể. (Đối với phần mềm nội bộ, số lượng chức năng tương đương số lượng usecase của phần mềm được xác định theo Văn bản s</w:t>
      </w:r>
      <w:r w:rsidRPr="002D4FA2">
        <w:rPr>
          <w:rFonts w:ascii="Times New Roman" w:eastAsia="Times New Roman" w:hAnsi="Times New Roman" w:cs="Times New Roman"/>
          <w:sz w:val="24"/>
          <w:szCs w:val="24"/>
        </w:rPr>
        <w:t>ố</w:t>
      </w:r>
      <w:hyperlink r:id="rId6" w:tgtFrame="_blank" w:history="1">
        <w:r w:rsidRPr="002D4FA2">
          <w:rPr>
            <w:rFonts w:ascii="Times New Roman" w:eastAsia="Times New Roman" w:hAnsi="Times New Roman" w:cs="Times New Roman"/>
            <w:color w:val="0000FF"/>
            <w:sz w:val="24"/>
            <w:szCs w:val="24"/>
            <w:u w:val="single"/>
            <w:lang w:val="vi-VN"/>
          </w:rPr>
          <w:t xml:space="preserve"> 2589/BTTTT-ƯDCNTT</w:t>
        </w:r>
      </w:hyperlink>
      <w:r w:rsidRPr="002D4FA2">
        <w:rPr>
          <w:rFonts w:ascii="Times New Roman" w:eastAsia="Times New Roman" w:hAnsi="Times New Roman" w:cs="Times New Roman"/>
          <w:sz w:val="24"/>
          <w:szCs w:val="24"/>
          <w:lang w:val="vi-VN"/>
        </w:rPr>
        <w:t xml:space="preserve"> ngày 24/8/2011 của Bộ Thông tin và Truyền thông hoặc các quy định sửa đổi, bổ sung, thay thế Văn bản số</w:t>
      </w:r>
      <w:hyperlink r:id="rId7" w:tgtFrame="_blank" w:history="1">
        <w:r w:rsidRPr="002D4FA2">
          <w:rPr>
            <w:rFonts w:ascii="Times New Roman" w:eastAsia="Times New Roman" w:hAnsi="Times New Roman" w:cs="Times New Roman"/>
            <w:color w:val="0000FF"/>
            <w:sz w:val="24"/>
            <w:szCs w:val="24"/>
            <w:u w:val="single"/>
            <w:lang w:val="vi-VN"/>
          </w:rPr>
          <w:t xml:space="preserve"> 2589/BTTTT-ƯDCNTT</w:t>
        </w:r>
      </w:hyperlink>
      <w:r w:rsidRPr="002D4FA2">
        <w:rPr>
          <w:rFonts w:ascii="Times New Roman" w:eastAsia="Times New Roman" w:hAnsi="Times New Roman" w:cs="Times New Roman"/>
          <w:sz w:val="24"/>
          <w:szCs w:val="24"/>
          <w:lang w:val="vi-VN"/>
        </w:rPr>
        <w:t xml:space="preserve"> ngày 24/8/2011 (nếu có)).</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c) </w:t>
      </w:r>
      <w:r w:rsidRPr="002D4FA2">
        <w:rPr>
          <w:rFonts w:ascii="Times New Roman" w:eastAsia="Times New Roman" w:hAnsi="Times New Roman" w:cs="Times New Roman"/>
          <w:i/>
          <w:iCs/>
          <w:sz w:val="24"/>
          <w:szCs w:val="24"/>
          <w:lang w:val="vi-VN"/>
        </w:rPr>
        <w:t>Dữ liệu hệ thống</w:t>
      </w:r>
      <w:r w:rsidRPr="002D4FA2">
        <w:rPr>
          <w:rFonts w:ascii="Times New Roman" w:eastAsia="Times New Roman" w:hAnsi="Times New Roman" w:cs="Times New Roman"/>
          <w:sz w:val="24"/>
          <w:szCs w:val="24"/>
          <w:lang w:val="vi-VN"/>
        </w:rPr>
        <w:t xml:space="preserve"> là tập hợp các dữ liệu có cấu trúc để khởi tạo dữ liệu ban đầu của hệ thống phần mềm chuyển giao (ví dụ: danh sách người dùng, danh sách phòng ban, phân quyền người dùng,...).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xml:space="preserve">d) </w:t>
      </w:r>
      <w:r w:rsidRPr="002D4FA2">
        <w:rPr>
          <w:rFonts w:ascii="Times New Roman" w:eastAsia="Times New Roman" w:hAnsi="Times New Roman" w:cs="Times New Roman"/>
          <w:i/>
          <w:iCs/>
          <w:sz w:val="24"/>
          <w:szCs w:val="24"/>
          <w:lang w:val="vi-VN"/>
        </w:rPr>
        <w:t>Hệ thống phần mềm triển khai phân tán</w:t>
      </w:r>
      <w:r w:rsidRPr="002D4FA2">
        <w:rPr>
          <w:rFonts w:ascii="Times New Roman" w:eastAsia="Times New Roman" w:hAnsi="Times New Roman" w:cs="Times New Roman"/>
          <w:sz w:val="24"/>
          <w:szCs w:val="24"/>
          <w:lang w:val="vi-VN"/>
        </w:rPr>
        <w:t xml:space="preserve"> là hệ thống phần mềm mà các thành phần cấu tạo nên nó triển khai trên các máy tính khác nhau, tại các địa điểm khác nhau được kết nối thành mạng lưới. Các máy tính này phối hợp hoạt động với nhau đ</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 xml:space="preserve"> hoàn thành một nhiệm vụ chung.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đ) </w:t>
      </w:r>
      <w:r w:rsidRPr="002D4FA2">
        <w:rPr>
          <w:rFonts w:ascii="Times New Roman" w:eastAsia="Times New Roman" w:hAnsi="Times New Roman" w:cs="Times New Roman"/>
          <w:i/>
          <w:iCs/>
          <w:sz w:val="24"/>
          <w:szCs w:val="24"/>
          <w:lang w:val="vi-VN"/>
        </w:rPr>
        <w:t>Hệ thống phần mềm triển khai tập trung</w:t>
      </w:r>
      <w:r w:rsidRPr="002D4FA2">
        <w:rPr>
          <w:rFonts w:ascii="Times New Roman" w:eastAsia="Times New Roman" w:hAnsi="Times New Roman" w:cs="Times New Roman"/>
          <w:sz w:val="24"/>
          <w:szCs w:val="24"/>
          <w:lang w:val="vi-VN"/>
        </w:rPr>
        <w:t xml:space="preserve"> là hệ thống phần mềm mà các thành phần cấu tạo nên nó triển khai trên một máy tính hoặc triển khai trên một hệ thống máy tính tại cùng một địa điểm.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5. Nội dung định mức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Định mức này xác định các nội dung hao phí trong quá trình chuyển giao các ứng dụng CNTT, bao gồm: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Mức hao phí nhân công trực tiếp</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Là số lượng ngày công lao động của nhân công trực tiếp tương ứng với cấp bậc công việc quy định và phù hợp với đặc thù hoạt động chuyển giao ứng dụng CNTT để hoàn thành một đơn vị khối lượng công tác.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Trong thành phần hao phí nhân công chưa tính đến công của chuyên gia nước ngoài đối với những công việc cần chuyên gia nước ngoài, trường hợp phát sinh, được tính bổ sung dự toán theo quy định hiện hành.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Một ngày (công) tính bằng 8 giờ làm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Mức hao phí vật liệu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Mức hao phí vật liệu chính (theo danh mục) là số lượng vật liệu trực tiếp cần thiết để hoàn thành một đơn vị khối lượng công tác, có tính đến tỷ lệ hao hụt qua các khâu.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Mức hao phí vật liệu khác (không nằm trong danh mục vật liệu chính) được tính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tỷ lệ % so với tổng mức hao phí vật liệu chính.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 Mức hao phí thiết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Mức hao phí thiết bị là lượng thời gian, tính bằng giờ sử dụng thiết bị trực tiếp để hoàn thành một đ</w:t>
      </w:r>
      <w:r w:rsidRPr="002D4FA2">
        <w:rPr>
          <w:rFonts w:ascii="Times New Roman" w:eastAsia="Times New Roman" w:hAnsi="Times New Roman" w:cs="Times New Roman"/>
          <w:sz w:val="24"/>
          <w:szCs w:val="24"/>
        </w:rPr>
        <w:t>ơ</w:t>
      </w:r>
      <w:r w:rsidRPr="002D4FA2">
        <w:rPr>
          <w:rFonts w:ascii="Times New Roman" w:eastAsia="Times New Roman" w:hAnsi="Times New Roman" w:cs="Times New Roman"/>
          <w:sz w:val="24"/>
          <w:szCs w:val="24"/>
          <w:lang w:val="vi-VN"/>
        </w:rPr>
        <w:t>n vị khối lượng công tác.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Thời hạn sử dụng thiết bị được quy định tại Thông tư </w:t>
      </w:r>
      <w:hyperlink r:id="rId8" w:tgtFrame="_blank" w:history="1">
        <w:r w:rsidRPr="002D4FA2">
          <w:rPr>
            <w:rFonts w:ascii="Times New Roman" w:eastAsia="Times New Roman" w:hAnsi="Times New Roman" w:cs="Times New Roman"/>
            <w:color w:val="0000FF"/>
            <w:sz w:val="24"/>
            <w:szCs w:val="24"/>
            <w:u w:val="single"/>
            <w:lang w:val="vi-VN"/>
          </w:rPr>
          <w:t>162/2014/TT-BTC</w:t>
        </w:r>
      </w:hyperlink>
      <w:r w:rsidRPr="002D4FA2">
        <w:rPr>
          <w:rFonts w:ascii="Times New Roman" w:eastAsia="Times New Roman" w:hAnsi="Times New Roman" w:cs="Times New Roman"/>
          <w:sz w:val="24"/>
          <w:szCs w:val="24"/>
          <w:lang w:val="vi-VN"/>
        </w:rPr>
        <w:t xml:space="preserve"> ngày 06/11/2014 của Bộ trưởng Bộ Tài chính quy định chế độ quản lý, tính hao mòn tài sản c</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định </w:t>
      </w:r>
      <w:r w:rsidRPr="002D4FA2">
        <w:rPr>
          <w:rFonts w:ascii="Times New Roman" w:eastAsia="Times New Roman" w:hAnsi="Times New Roman" w:cs="Times New Roman"/>
          <w:sz w:val="24"/>
          <w:szCs w:val="24"/>
        </w:rPr>
        <w:t>tro</w:t>
      </w:r>
      <w:r w:rsidRPr="002D4FA2">
        <w:rPr>
          <w:rFonts w:ascii="Times New Roman" w:eastAsia="Times New Roman" w:hAnsi="Times New Roman" w:cs="Times New Roman"/>
          <w:sz w:val="24"/>
          <w:szCs w:val="24"/>
          <w:lang w:val="vi-VN"/>
        </w:rPr>
        <w:t xml:space="preserve">ng các cơ quan nhà nước, đơn vị sự nghiệp công lập và các tổ chức có sử dụng ngân sách nhà nước hoặc các quy định sửa đổi, bổ sung, thay thế Thông tư </w:t>
      </w:r>
      <w:hyperlink r:id="rId9" w:tgtFrame="_blank" w:history="1">
        <w:r w:rsidRPr="002D4FA2">
          <w:rPr>
            <w:rFonts w:ascii="Times New Roman" w:eastAsia="Times New Roman" w:hAnsi="Times New Roman" w:cs="Times New Roman"/>
            <w:color w:val="0000FF"/>
            <w:sz w:val="24"/>
            <w:szCs w:val="24"/>
            <w:u w:val="single"/>
            <w:lang w:val="vi-VN"/>
          </w:rPr>
          <w:t>162/2014/TT-BTC</w:t>
        </w:r>
      </w:hyperlink>
      <w:r w:rsidRPr="002D4FA2">
        <w:rPr>
          <w:rFonts w:ascii="Times New Roman" w:eastAsia="Times New Roman" w:hAnsi="Times New Roman" w:cs="Times New Roman"/>
          <w:sz w:val="24"/>
          <w:szCs w:val="24"/>
          <w:lang w:val="vi-VN"/>
        </w:rPr>
        <w:t xml:space="preserve"> ngày 06/11/2014 (nếu có).</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6. Quy trình hoạt động chuyển giao các ứng dụng công nghệ thông tin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Định mức trong hoạt động chuyển giao các ứng dụng CNTT được xây dựng trên cơ sở quy trình công việc như sau:</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3343275" cy="6943725"/>
                <wp:effectExtent l="0" t="0" r="0" b="0"/>
                <wp:docPr id="1" name="Rectangle 1" descr="https://thuvienphapluat.vn/doc2htm/00370296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3275" cy="694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thuvienphapluat.vn/doc2htm/00370296_files/image001.jpg" style="width:263.25pt;height:5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" filled="f" stroked="f">
                <o:lock v:ext="edit" aspectratio="t"/>
                <w10:anchorlock/>
              </v:rect>
            </w:pict>
          </mc:Fallback>
        </mc:AlternateConten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Hình 1: Quy trình hoạt động chuy</w:t>
      </w:r>
      <w:r w:rsidRPr="002D4FA2">
        <w:rPr>
          <w:rFonts w:ascii="Times New Roman" w:eastAsia="Times New Roman" w:hAnsi="Times New Roman" w:cs="Times New Roman"/>
          <w:i/>
          <w:iCs/>
          <w:sz w:val="24"/>
          <w:szCs w:val="24"/>
        </w:rPr>
        <w:t>ể</w:t>
      </w:r>
      <w:r w:rsidRPr="002D4FA2">
        <w:rPr>
          <w:rFonts w:ascii="Times New Roman" w:eastAsia="Times New Roman" w:hAnsi="Times New Roman" w:cs="Times New Roman"/>
          <w:i/>
          <w:iCs/>
          <w:sz w:val="24"/>
          <w:szCs w:val="24"/>
          <w:lang w:val="vi-VN"/>
        </w:rPr>
        <w:t>n giao các ứng dụng công nghệ thông tin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Giải thích quy trình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(1) Kiểm tra yêu cầu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a) Mục đích: Kiểm tra các thông tin về nhu cầu chuyển giao phần mềm, hiện trạng hạ tầng kỹ thuật và khối lượng công việc dự kiến thực hiện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Nội dung thực hiện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Kiểm tra yêu cầu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Kiểm tra hạ tầng k</w:t>
      </w:r>
      <w:r w:rsidRPr="002D4FA2">
        <w:rPr>
          <w:rFonts w:ascii="Times New Roman" w:eastAsia="Times New Roman" w:hAnsi="Times New Roman" w:cs="Times New Roman"/>
          <w:sz w:val="24"/>
          <w:szCs w:val="24"/>
        </w:rPr>
        <w:t>ỹ</w:t>
      </w:r>
      <w:r w:rsidRPr="002D4FA2">
        <w:rPr>
          <w:rFonts w:ascii="Times New Roman" w:eastAsia="Times New Roman" w:hAnsi="Times New Roman" w:cs="Times New Roman"/>
          <w:sz w:val="24"/>
          <w:szCs w:val="24"/>
          <w:lang w:val="vi-VN"/>
        </w:rPr>
        <w:t xml:space="preserve"> thuật để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 Kết quả của công tác kiểm tra yêu cầu chuyển giao thể hiện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Biên b</w:t>
      </w:r>
      <w:r w:rsidRPr="002D4FA2">
        <w:rPr>
          <w:rFonts w:ascii="Times New Roman" w:eastAsia="Times New Roman" w:hAnsi="Times New Roman" w:cs="Times New Roman"/>
          <w:sz w:val="24"/>
          <w:szCs w:val="24"/>
        </w:rPr>
        <w:t>ả</w:t>
      </w:r>
      <w:r w:rsidRPr="002D4FA2">
        <w:rPr>
          <w:rFonts w:ascii="Times New Roman" w:eastAsia="Times New Roman" w:hAnsi="Times New Roman" w:cs="Times New Roman"/>
          <w:sz w:val="24"/>
          <w:szCs w:val="24"/>
          <w:lang w:val="vi-VN"/>
        </w:rPr>
        <w:t>n làm việc gi</w:t>
      </w:r>
      <w:r w:rsidRPr="002D4FA2">
        <w:rPr>
          <w:rFonts w:ascii="Times New Roman" w:eastAsia="Times New Roman" w:hAnsi="Times New Roman" w:cs="Times New Roman"/>
          <w:sz w:val="24"/>
          <w:szCs w:val="24"/>
        </w:rPr>
        <w:t>ữ</w:t>
      </w:r>
      <w:r w:rsidRPr="002D4FA2">
        <w:rPr>
          <w:rFonts w:ascii="Times New Roman" w:eastAsia="Times New Roman" w:hAnsi="Times New Roman" w:cs="Times New Roman"/>
          <w:sz w:val="24"/>
          <w:szCs w:val="24"/>
          <w:lang w:val="vi-VN"/>
        </w:rPr>
        <w:t>a đ</w:t>
      </w:r>
      <w:r w:rsidRPr="002D4FA2">
        <w:rPr>
          <w:rFonts w:ascii="Times New Roman" w:eastAsia="Times New Roman" w:hAnsi="Times New Roman" w:cs="Times New Roman"/>
          <w:sz w:val="24"/>
          <w:szCs w:val="24"/>
        </w:rPr>
        <w:t>ơ</w:t>
      </w:r>
      <w:r w:rsidRPr="002D4FA2">
        <w:rPr>
          <w:rFonts w:ascii="Times New Roman" w:eastAsia="Times New Roman" w:hAnsi="Times New Roman" w:cs="Times New Roman"/>
          <w:sz w:val="24"/>
          <w:szCs w:val="24"/>
          <w:lang w:val="vi-VN"/>
        </w:rPr>
        <w:t xml:space="preserve">n vị chuyển giao với đơn vị được chuyển </w:t>
      </w:r>
      <w:r w:rsidRPr="002D4FA2">
        <w:rPr>
          <w:rFonts w:ascii="Times New Roman" w:eastAsia="Times New Roman" w:hAnsi="Times New Roman" w:cs="Times New Roman"/>
          <w:sz w:val="24"/>
          <w:szCs w:val="24"/>
        </w:rPr>
        <w:t>g</w:t>
      </w:r>
      <w:r w:rsidRPr="002D4FA2">
        <w:rPr>
          <w:rFonts w:ascii="Times New Roman" w:eastAsia="Times New Roman" w:hAnsi="Times New Roman" w:cs="Times New Roman"/>
          <w:sz w:val="24"/>
          <w:szCs w:val="24"/>
          <w:lang w:val="vi-VN"/>
        </w:rPr>
        <w:t>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(2) Lập kế hoạch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Mục đích: Xây dựng kế hoạch cụ thể các nội dung công việc, thời gian và các nguồn lực đảm bảo quá trình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Nội dung thực hiện: Xác định nội dung công việc, thời gian và các nguồn lực khác cho từng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 Kết quả của c</w:t>
      </w:r>
      <w:r w:rsidRPr="002D4FA2">
        <w:rPr>
          <w:rFonts w:ascii="Times New Roman" w:eastAsia="Times New Roman" w:hAnsi="Times New Roman" w:cs="Times New Roman"/>
          <w:sz w:val="24"/>
          <w:szCs w:val="24"/>
        </w:rPr>
        <w:t>ô</w:t>
      </w:r>
      <w:r w:rsidRPr="002D4FA2">
        <w:rPr>
          <w:rFonts w:ascii="Times New Roman" w:eastAsia="Times New Roman" w:hAnsi="Times New Roman" w:cs="Times New Roman"/>
          <w:sz w:val="24"/>
          <w:szCs w:val="24"/>
          <w:lang w:val="vi-VN"/>
        </w:rPr>
        <w:t>ng tác lập kế hoạch chuyển giao là Báo cáo kế hoạch chuyển giao phần mềm của đơn vị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(3) Chuẩn bị chuy</w:t>
      </w:r>
      <w:r w:rsidRPr="002D4FA2">
        <w:rPr>
          <w:rFonts w:ascii="Times New Roman" w:eastAsia="Times New Roman" w:hAnsi="Times New Roman" w:cs="Times New Roman"/>
          <w:i/>
          <w:iCs/>
          <w:sz w:val="24"/>
          <w:szCs w:val="24"/>
        </w:rPr>
        <w:t>ể</w:t>
      </w:r>
      <w:r w:rsidRPr="002D4FA2">
        <w:rPr>
          <w:rFonts w:ascii="Times New Roman" w:eastAsia="Times New Roman" w:hAnsi="Times New Roman" w:cs="Times New Roman"/>
          <w:i/>
          <w:iCs/>
          <w:sz w:val="24"/>
          <w:szCs w:val="24"/>
          <w:lang w:val="vi-VN"/>
        </w:rPr>
        <w:t>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Mục đích: Chuẩn bị cài đặt, bộ mã nguồn (nếu có) của phần mềm và các tài liệu, phục vụ công tác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Nội dung thực hiện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cài đặt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bộ mã nguồn chuyển giao (nếu có).</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 Kết quả của công tác chuẩn bị chuyển giao cần đạt được là:</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sẵn sàng bộ chương trình cài đặt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s</w:t>
      </w:r>
      <w:r w:rsidRPr="002D4FA2">
        <w:rPr>
          <w:rFonts w:ascii="Times New Roman" w:eastAsia="Times New Roman" w:hAnsi="Times New Roman" w:cs="Times New Roman"/>
          <w:sz w:val="24"/>
          <w:szCs w:val="24"/>
        </w:rPr>
        <w:t>ẵ</w:t>
      </w:r>
      <w:r w:rsidRPr="002D4FA2">
        <w:rPr>
          <w:rFonts w:ascii="Times New Roman" w:eastAsia="Times New Roman" w:hAnsi="Times New Roman" w:cs="Times New Roman"/>
          <w:sz w:val="24"/>
          <w:szCs w:val="24"/>
          <w:lang w:val="vi-VN"/>
        </w:rPr>
        <w:t>n sàng bộ mã nguồn cần chuyển giao (nếu có).</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(4) Cài đặt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Mục đích: Cài đặt phần mềm chuyển giao lên hệ thống của đ</w:t>
      </w:r>
      <w:r w:rsidRPr="002D4FA2">
        <w:rPr>
          <w:rFonts w:ascii="Times New Roman" w:eastAsia="Times New Roman" w:hAnsi="Times New Roman" w:cs="Times New Roman"/>
          <w:sz w:val="24"/>
          <w:szCs w:val="24"/>
        </w:rPr>
        <w:t>ơ</w:t>
      </w:r>
      <w:r w:rsidRPr="002D4FA2">
        <w:rPr>
          <w:rFonts w:ascii="Times New Roman" w:eastAsia="Times New Roman" w:hAnsi="Times New Roman" w:cs="Times New Roman"/>
          <w:sz w:val="24"/>
          <w:szCs w:val="24"/>
          <w:lang w:val="vi-VN"/>
        </w:rPr>
        <w:t>n vị tiếp nhận.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Nội dung thực hiện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Cài đặt phần mềm chuyển giao trên máy ch</w:t>
      </w:r>
      <w:r w:rsidRPr="002D4FA2">
        <w:rPr>
          <w:rFonts w:ascii="Times New Roman" w:eastAsia="Times New Roman" w:hAnsi="Times New Roman" w:cs="Times New Roman"/>
          <w:sz w:val="24"/>
          <w:szCs w:val="24"/>
        </w:rPr>
        <w:t>ủ</w:t>
      </w:r>
      <w:r w:rsidRPr="002D4FA2">
        <w:rPr>
          <w:rFonts w:ascii="Times New Roman" w:eastAsia="Times New Roman" w:hAnsi="Times New Roman" w:cs="Times New Roman"/>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Cài đặt phần mềm chuyển giao trên máy trạm.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Cấu hình phần mềm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Cấu hình để tích hợp phần mềm chuyển giao với phần mềm khác.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 Kết quả của công tác cài đặt phần mềm chuyển giao là các phần mềm chuyển giao đã được hoàn thành cài đặt, cấu hình, tích hợp, đáp ứng yêu cầu vận hành.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(5) Thiết lập dữ liệu hệ thống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Mục đích: Thiết lập dữ liệu hệ thống của phần mềm chuyển giao là công việc khởi tạo các dữ liệu ban đầu của phần mềm chuyển giao sau khi hoàn thành việc cài đặt, để đảm bảo hệ thống hoạt động đúng theo yêu cầu.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Nội dung thực hiện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dữ liệu sẽ cập nhật vào hệ thống của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Thiết lập dữ liệu hệ thống của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Kiểm tra dữ liệu hệ thống của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 Kết quả của côn</w:t>
      </w:r>
      <w:r w:rsidRPr="002D4FA2">
        <w:rPr>
          <w:rFonts w:ascii="Times New Roman" w:eastAsia="Times New Roman" w:hAnsi="Times New Roman" w:cs="Times New Roman"/>
          <w:sz w:val="24"/>
          <w:szCs w:val="24"/>
        </w:rPr>
        <w:t>g</w:t>
      </w:r>
      <w:r w:rsidRPr="002D4FA2">
        <w:rPr>
          <w:rFonts w:ascii="Times New Roman" w:eastAsia="Times New Roman" w:hAnsi="Times New Roman" w:cs="Times New Roman"/>
          <w:sz w:val="24"/>
          <w:szCs w:val="24"/>
          <w:lang w:val="vi-VN"/>
        </w:rPr>
        <w:t xml:space="preserve"> tác thiết lập dữ liệu hệ thống là bộ dữ liệu hệ thống của phần mềm chuyển giao đã được thiết lập, đáp ứng yêu cầu.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(6) Chạy th</w:t>
      </w:r>
      <w:r w:rsidRPr="002D4FA2">
        <w:rPr>
          <w:rFonts w:ascii="Times New Roman" w:eastAsia="Times New Roman" w:hAnsi="Times New Roman" w:cs="Times New Roman"/>
          <w:i/>
          <w:iCs/>
          <w:sz w:val="24"/>
          <w:szCs w:val="24"/>
        </w:rPr>
        <w:t xml:space="preserve">ử </w:t>
      </w:r>
      <w:r w:rsidRPr="002D4FA2">
        <w:rPr>
          <w:rFonts w:ascii="Times New Roman" w:eastAsia="Times New Roman" w:hAnsi="Times New Roman" w:cs="Times New Roman"/>
          <w:i/>
          <w:iCs/>
          <w:sz w:val="24"/>
          <w:szCs w:val="24"/>
          <w:lang w:val="vi-VN"/>
        </w:rPr>
        <w:t>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Mục đích: Kiểm tra hoạt động các chức năng của phần mềm chuyển giao sau khi triển khai cài đặt và thiết lập dữ liệu hệ thống tại đơn vị tiếp nhận.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Nội dung thực hiện: Sử dụng thử các chức năng của phần mềm, dữ liệu hệ thống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 Kết quả của công tác chạy thử phần mềm chuyển giao được ghi nhận bằng Biên bản sử dụng thử các chức năng của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(7) Chuyển giao quản trị - khai thác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Mục đích: Chuyển giao kiến thức, kỹ năng quản trị - khai thác sử dụng phần mềm cần chuyển giao cho cán bộ quản trị phần mềm của bên tiếp nhận.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Nội dung thực hiện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khai thác sử dụng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Hướng dẫn quản trị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cài đặt và cấu hình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Chuyển giao mã nguồn chương trình (nếu có).</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Xây dựng bài kiểm tra.</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Kiểm tra khả năng vận hành qu</w:t>
      </w:r>
      <w:r w:rsidRPr="002D4FA2">
        <w:rPr>
          <w:rFonts w:ascii="Times New Roman" w:eastAsia="Times New Roman" w:hAnsi="Times New Roman" w:cs="Times New Roman"/>
          <w:sz w:val="24"/>
          <w:szCs w:val="24"/>
        </w:rPr>
        <w:t>ả</w:t>
      </w:r>
      <w:r w:rsidRPr="002D4FA2">
        <w:rPr>
          <w:rFonts w:ascii="Times New Roman" w:eastAsia="Times New Roman" w:hAnsi="Times New Roman" w:cs="Times New Roman"/>
          <w:sz w:val="24"/>
          <w:szCs w:val="24"/>
          <w:lang w:val="vi-VN"/>
        </w:rPr>
        <w:t>n trị - khai thác sử dụng phần mềm của người được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 Kết quả của công tác chuyển giao quản trị - khai thác phần mềm được ghi nhận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Báo cáo kết quả kiểm tra khả năng vận hành quản trị khai thác sử dụng phần mềm của cán bộ đã được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(8) K</w:t>
      </w:r>
      <w:r w:rsidRPr="002D4FA2">
        <w:rPr>
          <w:rFonts w:ascii="Times New Roman" w:eastAsia="Times New Roman" w:hAnsi="Times New Roman" w:cs="Times New Roman"/>
          <w:i/>
          <w:iCs/>
          <w:sz w:val="24"/>
          <w:szCs w:val="24"/>
        </w:rPr>
        <w:t>ế</w:t>
      </w:r>
      <w:r w:rsidRPr="002D4FA2">
        <w:rPr>
          <w:rFonts w:ascii="Times New Roman" w:eastAsia="Times New Roman" w:hAnsi="Times New Roman" w:cs="Times New Roman"/>
          <w:i/>
          <w:iCs/>
          <w:sz w:val="24"/>
          <w:szCs w:val="24"/>
          <w:lang w:val="vi-VN"/>
        </w:rPr>
        <w:t>t thúc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Mục đích: Báo cáo kết quả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Nội dung thực hiện: Lập báo cáo đánh giá kết quả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 Kết quả: Báo cáo đánh giá kết quả chuyển giao phần mềm gửi đến thủ trưởng đơn vị nhận chuyển giao và xác nhận của đơn vị chủ trì tiếp nhận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7. Hướng dẫn áp dụng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Định mức kinh tế kỹ - thuật hoạt động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 các ứng dụng CNTT làm căn c</w:t>
      </w:r>
      <w:r w:rsidRPr="002D4FA2">
        <w:rPr>
          <w:rFonts w:ascii="Times New Roman" w:eastAsia="Times New Roman" w:hAnsi="Times New Roman" w:cs="Times New Roman"/>
          <w:sz w:val="24"/>
          <w:szCs w:val="24"/>
        </w:rPr>
        <w:t>ứ</w:t>
      </w:r>
      <w:r w:rsidRPr="002D4FA2">
        <w:rPr>
          <w:rFonts w:ascii="Times New Roman" w:eastAsia="Times New Roman" w:hAnsi="Times New Roman" w:cs="Times New Roman"/>
          <w:sz w:val="24"/>
          <w:szCs w:val="24"/>
          <w:lang w:val="vi-VN"/>
        </w:rPr>
        <w:t xml:space="preserve"> để xây dựng đơn giá và dự toán kinh phí thực hiện chuyển giao các ứng dụng CNTT.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Định mức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 xml:space="preserve"> bao gồm các hao phí trực tiếp (nhân công, thiết bị, vật liệu) để hoàn thành một đơn vị khối lượng công tác chuyển giao phần mềm nội bộ trong các dự án ứng dụng CNTT.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 Cấp bậc kỹ s</w:t>
      </w:r>
      <w:r w:rsidRPr="002D4FA2">
        <w:rPr>
          <w:rFonts w:ascii="Times New Roman" w:eastAsia="Times New Roman" w:hAnsi="Times New Roman" w:cs="Times New Roman"/>
          <w:sz w:val="24"/>
          <w:szCs w:val="24"/>
        </w:rPr>
        <w:t>ư</w:t>
      </w:r>
      <w:r w:rsidRPr="002D4FA2">
        <w:rPr>
          <w:rFonts w:ascii="Times New Roman" w:eastAsia="Times New Roman" w:hAnsi="Times New Roman" w:cs="Times New Roman"/>
          <w:sz w:val="24"/>
          <w:szCs w:val="24"/>
          <w:lang w:val="vi-VN"/>
        </w:rPr>
        <w:t xml:space="preserve"> quy định trong Định mức này là cấp bậc kỹ sư được vận dụng quy định tại Bảng 3-Bảng lương chuyên môn, nghiệp vụ đối với cán bộ, viên chức trong các đơn vị sự nghiệp của Nhà nước, ban hành kèm theo Nghị định số </w:t>
      </w:r>
      <w:hyperlink r:id="rId10" w:tgtFrame="_blank" w:history="1">
        <w:r w:rsidRPr="002D4FA2">
          <w:rPr>
            <w:rFonts w:ascii="Times New Roman" w:eastAsia="Times New Roman" w:hAnsi="Times New Roman" w:cs="Times New Roman"/>
            <w:color w:val="0000FF"/>
            <w:sz w:val="24"/>
            <w:szCs w:val="24"/>
            <w:u w:val="single"/>
            <w:lang w:val="vi-VN"/>
          </w:rPr>
          <w:t>204/2004/NĐ-CP</w:t>
        </w:r>
      </w:hyperlink>
      <w:r w:rsidRPr="002D4FA2">
        <w:rPr>
          <w:rFonts w:ascii="Times New Roman" w:eastAsia="Times New Roman" w:hAnsi="Times New Roman" w:cs="Times New Roman"/>
          <w:sz w:val="24"/>
          <w:szCs w:val="24"/>
          <w:lang w:val="vi-VN"/>
        </w:rPr>
        <w:t xml:space="preserve"> ngày 14/12/2004 của Chính phủ về chế độ tiền lương đối với cán bộ, công chức, viên chức và lực lượng vũ trang hoặc các quy định sửa đổi, bổ sung, thay thế Nghị định số </w:t>
      </w:r>
      <w:hyperlink r:id="rId11" w:tgtFrame="_blank" w:history="1">
        <w:r w:rsidRPr="002D4FA2">
          <w:rPr>
            <w:rFonts w:ascii="Times New Roman" w:eastAsia="Times New Roman" w:hAnsi="Times New Roman" w:cs="Times New Roman"/>
            <w:color w:val="0000FF"/>
            <w:sz w:val="24"/>
            <w:szCs w:val="24"/>
            <w:u w:val="single"/>
            <w:lang w:val="vi-VN"/>
          </w:rPr>
          <w:t>204/2004/NĐ-CP</w:t>
        </w:r>
      </w:hyperlink>
      <w:r w:rsidRPr="002D4FA2">
        <w:rPr>
          <w:rFonts w:ascii="Times New Roman" w:eastAsia="Times New Roman" w:hAnsi="Times New Roman" w:cs="Times New Roman"/>
          <w:sz w:val="24"/>
          <w:szCs w:val="24"/>
          <w:lang w:val="vi-VN"/>
        </w:rPr>
        <w:t xml:space="preserve"> ngày 14/12/2004 (nếu có).</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d) Định mức này không bao gồm </w:t>
      </w:r>
      <w:r w:rsidRPr="002D4FA2">
        <w:rPr>
          <w:rFonts w:ascii="Times New Roman" w:eastAsia="Times New Roman" w:hAnsi="Times New Roman" w:cs="Times New Roman"/>
          <w:sz w:val="24"/>
          <w:szCs w:val="24"/>
        </w:rPr>
        <w:t>h</w:t>
      </w:r>
      <w:r w:rsidRPr="002D4FA2">
        <w:rPr>
          <w:rFonts w:ascii="Times New Roman" w:eastAsia="Times New Roman" w:hAnsi="Times New Roman" w:cs="Times New Roman"/>
          <w:sz w:val="24"/>
          <w:szCs w:val="24"/>
          <w:lang w:val="vi-VN"/>
        </w:rPr>
        <w:t>ao phí cho công tác soạn thảo các tài liệu hướng dẫn sử dụng phần mềm (nội dung này áp dụng định mức chi theo quy định hiện hành về quản lý tài chính của Nhà nước).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đ) Tr</w:t>
      </w:r>
      <w:r w:rsidRPr="002D4FA2">
        <w:rPr>
          <w:rFonts w:ascii="Times New Roman" w:eastAsia="Times New Roman" w:hAnsi="Times New Roman" w:cs="Times New Roman"/>
          <w:sz w:val="24"/>
          <w:szCs w:val="24"/>
        </w:rPr>
        <w:t>ườ</w:t>
      </w:r>
      <w:r w:rsidRPr="002D4FA2">
        <w:rPr>
          <w:rFonts w:ascii="Times New Roman" w:eastAsia="Times New Roman" w:hAnsi="Times New Roman" w:cs="Times New Roman"/>
          <w:sz w:val="24"/>
          <w:szCs w:val="24"/>
          <w:lang w:val="vi-VN"/>
        </w:rPr>
        <w:t>ng hợp phần mềm chuyển giao triển khai theo mô hình client-server thì tính hao phí cài đặt, cấu hình phần mềm cần chuyển giao trên máy chủ và máy trạm; Trường hợp phần mềm chuyển giao triển khai theo mô hình web base thì tính hao phí cài đặt, cấu hình phần mềm cần chuyển giao trên máy chủ.</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e) Việc thiết lập dữ liệu hệ thống của phần mềm cần chuyển giao (nhập mã số, thông tin người dùng, phân quyền người dùng; mã số, thông tin phòng ban,...) áp dụng định mức tạo lập CSDL trong các hoạt động ứng dụng CNTT do Bộ Thông tin và Truyền thông ban hành.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 Định mức chuyển giao quản trị - khai thác hệ thống phần mềm chỉ tính công đào tạo cho giảng viên và các trợ giảng; Đối với các hao phí khác (công tác phí, sao chụp, in tài liệu đào tạo,...), áp dụng các quy định hiện hành của Nhà nước để xây dựng đơn giá và dự toán kinh phí.</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h) Hệ số k trong các bảng mức áp dụng cho tất cả các hao phí nhân công, vật liệu, thiết bị. Trường hợp được áp dụng nhiều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thì lấy các hệ số nhân với nhau rồi nhân với định mức gốc.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i) Trường hợp những hoạt động chuyển giao ứng dụng CNTT không đòi hỏi phải thực hiện tất cả các bước của quy trình theo Định mức này thì thực hiện công việc nào tính hao phí cho công việc đ</w:t>
      </w:r>
      <w:r w:rsidRPr="002D4FA2">
        <w:rPr>
          <w:rFonts w:ascii="Times New Roman" w:eastAsia="Times New Roman" w:hAnsi="Times New Roman" w:cs="Times New Roman"/>
          <w:sz w:val="24"/>
          <w:szCs w:val="24"/>
        </w:rPr>
        <w:t>ó</w:t>
      </w:r>
      <w:r w:rsidRPr="002D4FA2">
        <w:rPr>
          <w:rFonts w:ascii="Times New Roman" w:eastAsia="Times New Roman" w:hAnsi="Times New Roman" w:cs="Times New Roman"/>
          <w:sz w:val="24"/>
          <w:szCs w:val="24"/>
          <w:lang w:val="vi-VN"/>
        </w:rPr>
        <w:t>, công việc nào không thực hiện thì không tính hao phí.</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bookmarkStart w:id="12" w:name="chuong_2"/>
      <w:r w:rsidRPr="002D4FA2">
        <w:rPr>
          <w:rFonts w:ascii="Times New Roman" w:eastAsia="Times New Roman" w:hAnsi="Times New Roman" w:cs="Times New Roman"/>
          <w:b/>
          <w:bCs/>
          <w:sz w:val="24"/>
          <w:szCs w:val="24"/>
          <w:lang w:val="vi-VN"/>
        </w:rPr>
        <w:t>Chương II</w:t>
      </w:r>
      <w:bookmarkEnd w:id="12"/>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bookmarkStart w:id="13" w:name="chuong_2_name"/>
      <w:r w:rsidRPr="002D4FA2">
        <w:rPr>
          <w:rFonts w:ascii="Times New Roman" w:eastAsia="Times New Roman" w:hAnsi="Times New Roman" w:cs="Times New Roman"/>
          <w:b/>
          <w:bCs/>
          <w:sz w:val="24"/>
          <w:szCs w:val="24"/>
          <w:lang w:val="vi-VN"/>
        </w:rPr>
        <w:t>TRỊ SỐ ĐỊNH MỨC</w:t>
      </w:r>
      <w:bookmarkEnd w:id="13"/>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bookmarkStart w:id="14" w:name="muc_1"/>
      <w:r w:rsidRPr="002D4FA2">
        <w:rPr>
          <w:rFonts w:ascii="Times New Roman" w:eastAsia="Times New Roman" w:hAnsi="Times New Roman" w:cs="Times New Roman"/>
          <w:b/>
          <w:bCs/>
          <w:sz w:val="24"/>
          <w:szCs w:val="24"/>
          <w:lang w:val="vi-VN"/>
        </w:rPr>
        <w:t>Mục 1. CÔNG TÁC CHUẨN BỊ CHUYỂN GIAO</w:t>
      </w:r>
      <w:bookmarkEnd w:id="14"/>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11.11. Kiểm tra y</w:t>
      </w:r>
      <w:r w:rsidRPr="002D4FA2">
        <w:rPr>
          <w:rFonts w:ascii="Times New Roman" w:eastAsia="Times New Roman" w:hAnsi="Times New Roman" w:cs="Times New Roman"/>
          <w:b/>
          <w:bCs/>
          <w:sz w:val="24"/>
          <w:szCs w:val="24"/>
        </w:rPr>
        <w:t>ê</w:t>
      </w:r>
      <w:r w:rsidRPr="002D4FA2">
        <w:rPr>
          <w:rFonts w:ascii="Times New Roman" w:eastAsia="Times New Roman" w:hAnsi="Times New Roman" w:cs="Times New Roman"/>
          <w:b/>
          <w:bCs/>
          <w:sz w:val="24"/>
          <w:szCs w:val="24"/>
          <w:lang w:val="vi-VN"/>
        </w:rPr>
        <w:t>u cầu chuy</w:t>
      </w:r>
      <w:r w:rsidRPr="002D4FA2">
        <w:rPr>
          <w:rFonts w:ascii="Times New Roman" w:eastAsia="Times New Roman" w:hAnsi="Times New Roman" w:cs="Times New Roman"/>
          <w:b/>
          <w:bCs/>
          <w:sz w:val="24"/>
          <w:szCs w:val="24"/>
        </w:rPr>
        <w:t>ể</w:t>
      </w:r>
      <w:r w:rsidRPr="002D4FA2">
        <w:rPr>
          <w:rFonts w:ascii="Times New Roman" w:eastAsia="Times New Roman" w:hAnsi="Times New Roman" w:cs="Times New Roman"/>
          <w:b/>
          <w:bCs/>
          <w:sz w:val="24"/>
          <w:szCs w:val="24"/>
          <w:lang w:val="vi-VN"/>
        </w:rPr>
        <w:t>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11.11.11. Kiểm tra yêu cầu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các tài liệu yêu cầu về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danh mục các yêu cầu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 phần mềm cần kiểm tra.</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Tiến hành kiểm tra các yêu cầu theo danh mục: Danh sách chức năng cần chuyển giao, ngôn ng</w:t>
      </w:r>
      <w:r w:rsidRPr="002D4FA2">
        <w:rPr>
          <w:rFonts w:ascii="Times New Roman" w:eastAsia="Times New Roman" w:hAnsi="Times New Roman" w:cs="Times New Roman"/>
          <w:sz w:val="24"/>
          <w:szCs w:val="24"/>
        </w:rPr>
        <w:t>ữ</w:t>
      </w:r>
      <w:r w:rsidRPr="002D4FA2">
        <w:rPr>
          <w:rFonts w:ascii="Times New Roman" w:eastAsia="Times New Roman" w:hAnsi="Times New Roman" w:cs="Times New Roman"/>
          <w:sz w:val="24"/>
          <w:szCs w:val="24"/>
          <w:lang w:val="vi-VN"/>
        </w:rPr>
        <w:t xml:space="preserve"> trên giao diện của phần mềm, yêu cầu về thiết lập dữ liệu hệ thống (có/không), mô hình triển khai phần mềm (tập trung/phân tán), giao diện cài đặt (dòng lệnh/đồ họa), môi trường cài đặt phần mềm (nguồn đóng/nguồn m</w:t>
      </w:r>
      <w:r w:rsidRPr="002D4FA2">
        <w:rPr>
          <w:rFonts w:ascii="Times New Roman" w:eastAsia="Times New Roman" w:hAnsi="Times New Roman" w:cs="Times New Roman"/>
          <w:sz w:val="24"/>
          <w:szCs w:val="24"/>
        </w:rPr>
        <w:t>ở</w:t>
      </w:r>
      <w:r w:rsidRPr="002D4FA2">
        <w:rPr>
          <w:rFonts w:ascii="Times New Roman" w:eastAsia="Times New Roman" w:hAnsi="Times New Roman" w:cs="Times New Roman"/>
          <w:sz w:val="24"/>
          <w:szCs w:val="24"/>
          <w:lang w:val="vi-VN"/>
        </w:rPr>
        <w:t xml:space="preserve">, hệ điều hành máy chủ/máy </w:t>
      </w:r>
      <w:r w:rsidRPr="002D4FA2">
        <w:rPr>
          <w:rFonts w:ascii="Times New Roman" w:eastAsia="Times New Roman" w:hAnsi="Times New Roman" w:cs="Times New Roman"/>
          <w:sz w:val="24"/>
          <w:szCs w:val="24"/>
        </w:rPr>
        <w:t>tr</w:t>
      </w:r>
      <w:r w:rsidRPr="002D4FA2">
        <w:rPr>
          <w:rFonts w:ascii="Times New Roman" w:eastAsia="Times New Roman" w:hAnsi="Times New Roman" w:cs="Times New Roman"/>
          <w:sz w:val="24"/>
          <w:szCs w:val="24"/>
          <w:lang w:val="vi-VN"/>
        </w:rPr>
        <w:t>ạm, hệ quản trị cơ sở dữ liệu, phần mềm cần thiết khác,...),...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Xác nhận số lượng học viên tham gia đào tạo chuyển giao quản trị, khai thác hệ th</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ng; các địa điểm dự kiến cài đặt và hướng dẫn sử dụng.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biên bản kiểm tra yêu cầu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số định mức:</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phần mềm chuyển giao</w:t>
      </w:r>
    </w:p>
    <w:tbl>
      <w:tblPr>
        <w:tblW w:w="5000" w:type="pct"/>
        <w:tblCellSpacing w:w="0" w:type="dxa"/>
        <w:tblCellMar>
          <w:left w:w="0" w:type="dxa"/>
          <w:right w:w="0" w:type="dxa"/>
        </w:tblCellMar>
        <w:tblLook w:val="04A0" w:firstRow="1" w:lastRow="0" w:firstColumn="1" w:lastColumn="0" w:noHBand="0" w:noVBand="1"/>
      </w:tblPr>
      <w:tblGrid>
        <w:gridCol w:w="1487"/>
        <w:gridCol w:w="2115"/>
        <w:gridCol w:w="1273"/>
        <w:gridCol w:w="1540"/>
        <w:gridCol w:w="1472"/>
        <w:gridCol w:w="1513"/>
      </w:tblGrid>
      <w:tr w:rsidR="002D4FA2" w:rsidRPr="002D4FA2" w:rsidTr="002D4FA2">
        <w:trPr>
          <w:tblCellSpacing w:w="0" w:type="dxa"/>
        </w:trPr>
        <w:tc>
          <w:tcPr>
            <w:tcW w:w="791"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lastRenderedPageBreak/>
              <w:t>MÃ HIỆU</w:t>
            </w:r>
          </w:p>
        </w:tc>
        <w:tc>
          <w:tcPr>
            <w:tcW w:w="1125"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PHÍ</w:t>
            </w:r>
          </w:p>
        </w:tc>
        <w:tc>
          <w:tcPr>
            <w:tcW w:w="677"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w:t>
            </w:r>
            <w:r w:rsidRPr="002D4FA2">
              <w:rPr>
                <w:rFonts w:ascii="Times New Roman" w:eastAsia="Times New Roman" w:hAnsi="Times New Roman" w:cs="Times New Roman"/>
                <w:b/>
                <w:bCs/>
                <w:sz w:val="24"/>
                <w:szCs w:val="24"/>
              </w:rPr>
              <w:t>Ơ</w:t>
            </w:r>
            <w:r w:rsidRPr="002D4FA2">
              <w:rPr>
                <w:rFonts w:ascii="Times New Roman" w:eastAsia="Times New Roman" w:hAnsi="Times New Roman" w:cs="Times New Roman"/>
                <w:b/>
                <w:bCs/>
                <w:sz w:val="24"/>
                <w:szCs w:val="24"/>
                <w:lang w:val="vi-VN"/>
              </w:rPr>
              <w:t>N VỊ</w:t>
            </w:r>
          </w:p>
        </w:tc>
        <w:tc>
          <w:tcPr>
            <w:tcW w:w="2408"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MỨC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819"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 30 chức năng</w:t>
            </w:r>
          </w:p>
        </w:tc>
        <w:tc>
          <w:tcPr>
            <w:tcW w:w="783"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805"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79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11.11.11</w:t>
            </w:r>
          </w:p>
        </w:tc>
        <w:tc>
          <w:tcPr>
            <w:tcW w:w="112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công: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w:t>
            </w:r>
            <w:r w:rsidRPr="002D4FA2">
              <w:rPr>
                <w:rFonts w:ascii="Times New Roman" w:eastAsia="Times New Roman" w:hAnsi="Times New Roman" w:cs="Times New Roman"/>
                <w:sz w:val="24"/>
                <w:szCs w:val="24"/>
              </w:rPr>
              <w:t>ỹ</w:t>
            </w:r>
            <w:r w:rsidRPr="002D4FA2">
              <w:rPr>
                <w:rFonts w:ascii="Times New Roman" w:eastAsia="Times New Roman" w:hAnsi="Times New Roman" w:cs="Times New Roman"/>
                <w:sz w:val="24"/>
                <w:szCs w:val="24"/>
                <w:lang w:val="vi-VN"/>
              </w:rPr>
              <w:t xml:space="preserve"> sư 3/9</w:t>
            </w:r>
          </w:p>
        </w:tc>
        <w:tc>
          <w:tcPr>
            <w:tcW w:w="67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81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1,32</w:t>
            </w:r>
          </w:p>
        </w:tc>
        <w:tc>
          <w:tcPr>
            <w:tcW w:w="783"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2,13</w:t>
            </w:r>
          </w:p>
        </w:tc>
        <w:tc>
          <w:tcPr>
            <w:tcW w:w="805"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2,78</w:t>
            </w:r>
          </w:p>
        </w:tc>
      </w:tr>
      <w:tr w:rsidR="002D4FA2" w:rsidRPr="002D4FA2" w:rsidTr="002D4FA2">
        <w:trPr>
          <w:tblCellSpacing w:w="0" w:type="dxa"/>
        </w:trPr>
        <w:tc>
          <w:tcPr>
            <w:tcW w:w="7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2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67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81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0,015</w:t>
            </w:r>
          </w:p>
        </w:tc>
        <w:tc>
          <w:tcPr>
            <w:tcW w:w="783"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w:t>
            </w:r>
          </w:p>
        </w:tc>
        <w:tc>
          <w:tcPr>
            <w:tcW w:w="805"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0,032</w:t>
            </w:r>
          </w:p>
        </w:tc>
      </w:tr>
      <w:tr w:rsidR="002D4FA2" w:rsidRPr="002D4FA2" w:rsidTr="002D4FA2">
        <w:trPr>
          <w:tblCellSpacing w:w="0" w:type="dxa"/>
        </w:trPr>
        <w:tc>
          <w:tcPr>
            <w:tcW w:w="7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2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67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81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8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05"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7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2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tính để bàn</w:t>
            </w:r>
          </w:p>
        </w:tc>
        <w:tc>
          <w:tcPr>
            <w:tcW w:w="67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1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6,336</w:t>
            </w:r>
          </w:p>
        </w:tc>
        <w:tc>
          <w:tcPr>
            <w:tcW w:w="783"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10,224</w:t>
            </w:r>
          </w:p>
        </w:tc>
        <w:tc>
          <w:tcPr>
            <w:tcW w:w="805"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13,344</w:t>
            </w:r>
          </w:p>
        </w:tc>
      </w:tr>
      <w:tr w:rsidR="002D4FA2" w:rsidRPr="002D4FA2" w:rsidTr="002D4FA2">
        <w:trPr>
          <w:tblCellSpacing w:w="0" w:type="dxa"/>
        </w:trPr>
        <w:tc>
          <w:tcPr>
            <w:tcW w:w="7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2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in laser</w:t>
            </w:r>
          </w:p>
        </w:tc>
        <w:tc>
          <w:tcPr>
            <w:tcW w:w="67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1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0,440</w:t>
            </w:r>
          </w:p>
        </w:tc>
        <w:tc>
          <w:tcPr>
            <w:tcW w:w="78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0,710</w:t>
            </w:r>
          </w:p>
        </w:tc>
        <w:tc>
          <w:tcPr>
            <w:tcW w:w="805"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0,926</w:t>
            </w:r>
          </w:p>
        </w:tc>
      </w:tr>
      <w:tr w:rsidR="002D4FA2" w:rsidRPr="002D4FA2" w:rsidTr="002D4FA2">
        <w:trPr>
          <w:tblCellSpacing w:w="0" w:type="dxa"/>
        </w:trPr>
        <w:tc>
          <w:tcPr>
            <w:tcW w:w="791"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25"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677"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19"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783"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805"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 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mức được tính đối với phần mềm &lt;=30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1,1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chỉnh đối với một mức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í</w:t>
      </w:r>
      <w:r w:rsidRPr="002D4FA2">
        <w:rPr>
          <w:rFonts w:ascii="Times New Roman" w:eastAsia="Times New Roman" w:hAnsi="Times New Roman" w:cs="Times New Roman"/>
          <w:i/>
          <w:iCs/>
          <w:sz w:val="24"/>
          <w:szCs w:val="24"/>
          <w:lang w:val="vi-VN"/>
        </w:rPr>
        <w:t xml:space="preserve"> dụ: Mức hao phí kiểm tra yêu cầu chuyển giao phần mềm 50 chức năng được t</w:t>
      </w:r>
      <w:r w:rsidRPr="002D4FA2">
        <w:rPr>
          <w:rFonts w:ascii="Times New Roman" w:eastAsia="Times New Roman" w:hAnsi="Times New Roman" w:cs="Times New Roman"/>
          <w:i/>
          <w:iCs/>
          <w:sz w:val="24"/>
          <w:szCs w:val="24"/>
        </w:rPr>
        <w:t>í</w:t>
      </w:r>
      <w:r w:rsidRPr="002D4FA2">
        <w:rPr>
          <w:rFonts w:ascii="Times New Roman" w:eastAsia="Times New Roman" w:hAnsi="Times New Roman" w:cs="Times New Roman"/>
          <w:i/>
          <w:iCs/>
          <w:sz w:val="24"/>
          <w:szCs w:val="24"/>
          <w:lang w:val="vi-VN"/>
        </w:rPr>
        <w:t>nh như sau: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Hao phí nhân công: Xnc</w:t>
      </w:r>
      <w:r w:rsidRPr="002D4FA2">
        <w:rPr>
          <w:rFonts w:ascii="Times New Roman" w:eastAsia="Times New Roman" w:hAnsi="Times New Roman" w:cs="Times New Roman"/>
          <w:i/>
          <w:iCs/>
          <w:sz w:val="24"/>
          <w:szCs w:val="24"/>
          <w:vertAlign w:val="subscript"/>
          <w:lang w:val="vi-VN"/>
        </w:rPr>
        <w:t>50</w:t>
      </w:r>
      <w:r w:rsidRPr="002D4FA2">
        <w:rPr>
          <w:rFonts w:ascii="Times New Roman" w:eastAsia="Times New Roman" w:hAnsi="Times New Roman" w:cs="Times New Roman"/>
          <w:i/>
          <w:iCs/>
          <w:sz w:val="24"/>
          <w:szCs w:val="24"/>
          <w:lang w:val="vi-VN"/>
        </w:rPr>
        <w:t xml:space="preserve"> = Xnc</w:t>
      </w:r>
      <w:r w:rsidRPr="002D4FA2">
        <w:rPr>
          <w:rFonts w:ascii="Times New Roman" w:eastAsia="Times New Roman" w:hAnsi="Times New Roman" w:cs="Times New Roman"/>
          <w:i/>
          <w:iCs/>
          <w:sz w:val="24"/>
          <w:szCs w:val="24"/>
          <w:vertAlign w:val="subscript"/>
        </w:rPr>
        <w:t>30</w:t>
      </w:r>
      <w:r w:rsidRPr="002D4FA2">
        <w:rPr>
          <w:rFonts w:ascii="Times New Roman" w:eastAsia="Times New Roman" w:hAnsi="Times New Roman" w:cs="Times New Roman"/>
          <w:i/>
          <w:iCs/>
          <w:sz w:val="24"/>
          <w:szCs w:val="24"/>
          <w:lang w:val="vi-VN"/>
        </w:rPr>
        <w:t xml:space="preserve"> * k</w:t>
      </w:r>
      <w:r w:rsidRPr="002D4FA2">
        <w:rPr>
          <w:rFonts w:ascii="Times New Roman" w:eastAsia="Times New Roman" w:hAnsi="Times New Roman" w:cs="Times New Roman"/>
          <w:i/>
          <w:iCs/>
          <w:sz w:val="24"/>
          <w:szCs w:val="24"/>
        </w:rPr>
        <w:t>1</w:t>
      </w:r>
      <w:r w:rsidRPr="002D4FA2">
        <w:rPr>
          <w:rFonts w:ascii="Times New Roman" w:eastAsia="Times New Roman" w:hAnsi="Times New Roman" w:cs="Times New Roman"/>
          <w:i/>
          <w:iCs/>
          <w:sz w:val="24"/>
          <w:szCs w:val="24"/>
          <w:lang w:val="vi-VN"/>
        </w:rPr>
        <w:t xml:space="preserve"> * k</w:t>
      </w:r>
      <w:r w:rsidRPr="002D4FA2">
        <w:rPr>
          <w:rFonts w:ascii="Times New Roman" w:eastAsia="Times New Roman" w:hAnsi="Times New Roman" w:cs="Times New Roman"/>
          <w:i/>
          <w:iCs/>
          <w:sz w:val="24"/>
          <w:szCs w:val="24"/>
        </w:rPr>
        <w:t>1</w:t>
      </w:r>
      <w:r w:rsidRPr="002D4FA2">
        <w:rPr>
          <w:rFonts w:ascii="Times New Roman" w:eastAsia="Times New Roman" w:hAnsi="Times New Roman" w:cs="Times New Roman"/>
          <w:i/>
          <w:iCs/>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Hao phí vật liệu: Xv</w:t>
      </w:r>
      <w:r w:rsidRPr="002D4FA2">
        <w:rPr>
          <w:rFonts w:ascii="Times New Roman" w:eastAsia="Times New Roman" w:hAnsi="Times New Roman" w:cs="Times New Roman"/>
          <w:i/>
          <w:iCs/>
          <w:sz w:val="24"/>
          <w:szCs w:val="24"/>
        </w:rPr>
        <w:t>l</w:t>
      </w:r>
      <w:r w:rsidRPr="002D4FA2">
        <w:rPr>
          <w:rFonts w:ascii="Times New Roman" w:eastAsia="Times New Roman" w:hAnsi="Times New Roman" w:cs="Times New Roman"/>
          <w:i/>
          <w:iCs/>
          <w:sz w:val="24"/>
          <w:szCs w:val="24"/>
          <w:vertAlign w:val="subscript"/>
        </w:rPr>
        <w:t>50</w:t>
      </w:r>
      <w:r w:rsidRPr="002D4FA2">
        <w:rPr>
          <w:rFonts w:ascii="Times New Roman" w:eastAsia="Times New Roman" w:hAnsi="Times New Roman" w:cs="Times New Roman"/>
          <w:i/>
          <w:iCs/>
          <w:sz w:val="24"/>
          <w:szCs w:val="24"/>
        </w:rPr>
        <w:t xml:space="preserve"> =</w:t>
      </w:r>
      <w:r w:rsidRPr="002D4FA2">
        <w:rPr>
          <w:rFonts w:ascii="Times New Roman" w:eastAsia="Times New Roman" w:hAnsi="Times New Roman" w:cs="Times New Roman"/>
          <w:i/>
          <w:iCs/>
          <w:sz w:val="24"/>
          <w:szCs w:val="24"/>
          <w:lang w:val="vi-VN"/>
        </w:rPr>
        <w:t xml:space="preserve"> Xv</w:t>
      </w:r>
      <w:r w:rsidRPr="002D4FA2">
        <w:rPr>
          <w:rFonts w:ascii="Times New Roman" w:eastAsia="Times New Roman" w:hAnsi="Times New Roman" w:cs="Times New Roman"/>
          <w:i/>
          <w:iCs/>
          <w:sz w:val="24"/>
          <w:szCs w:val="24"/>
        </w:rPr>
        <w:t>l</w:t>
      </w:r>
      <w:r w:rsidRPr="002D4FA2">
        <w:rPr>
          <w:rFonts w:ascii="Times New Roman" w:eastAsia="Times New Roman" w:hAnsi="Times New Roman" w:cs="Times New Roman"/>
          <w:i/>
          <w:iCs/>
          <w:sz w:val="24"/>
          <w:szCs w:val="24"/>
          <w:vertAlign w:val="subscript"/>
        </w:rPr>
        <w:t>50</w:t>
      </w:r>
      <w:r w:rsidRPr="002D4FA2">
        <w:rPr>
          <w:rFonts w:ascii="Times New Roman" w:eastAsia="Times New Roman" w:hAnsi="Times New Roman" w:cs="Times New Roman"/>
          <w:i/>
          <w:iCs/>
          <w:sz w:val="24"/>
          <w:szCs w:val="24"/>
          <w:lang w:val="vi-VN"/>
        </w:rPr>
        <w:t xml:space="preserve"> * </w:t>
      </w:r>
      <w:r w:rsidRPr="002D4FA2">
        <w:rPr>
          <w:rFonts w:ascii="Times New Roman" w:eastAsia="Times New Roman" w:hAnsi="Times New Roman" w:cs="Times New Roman"/>
          <w:i/>
          <w:iCs/>
          <w:sz w:val="24"/>
          <w:szCs w:val="24"/>
        </w:rPr>
        <w:t>k1</w:t>
      </w:r>
      <w:r w:rsidRPr="002D4FA2">
        <w:rPr>
          <w:rFonts w:ascii="Times New Roman" w:eastAsia="Times New Roman" w:hAnsi="Times New Roman" w:cs="Times New Roman"/>
          <w:i/>
          <w:iCs/>
          <w:sz w:val="24"/>
          <w:szCs w:val="24"/>
          <w:lang w:val="vi-VN"/>
        </w:rPr>
        <w:t xml:space="preserve"> * k</w:t>
      </w:r>
      <w:r w:rsidRPr="002D4FA2">
        <w:rPr>
          <w:rFonts w:ascii="Times New Roman" w:eastAsia="Times New Roman" w:hAnsi="Times New Roman" w:cs="Times New Roman"/>
          <w:i/>
          <w:iCs/>
          <w:sz w:val="24"/>
          <w:szCs w:val="24"/>
        </w:rPr>
        <w:t>1</w:t>
      </w:r>
      <w:r w:rsidRPr="002D4FA2">
        <w:rPr>
          <w:rFonts w:ascii="Times New Roman" w:eastAsia="Times New Roman" w:hAnsi="Times New Roman" w:cs="Times New Roman"/>
          <w:i/>
          <w:iCs/>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Hao ph</w:t>
      </w:r>
      <w:r w:rsidRPr="002D4FA2">
        <w:rPr>
          <w:rFonts w:ascii="Times New Roman" w:eastAsia="Times New Roman" w:hAnsi="Times New Roman" w:cs="Times New Roman"/>
          <w:i/>
          <w:iCs/>
          <w:sz w:val="24"/>
          <w:szCs w:val="24"/>
        </w:rPr>
        <w:t>í</w:t>
      </w:r>
      <w:r w:rsidRPr="002D4FA2">
        <w:rPr>
          <w:rFonts w:ascii="Times New Roman" w:eastAsia="Times New Roman" w:hAnsi="Times New Roman" w:cs="Times New Roman"/>
          <w:i/>
          <w:iCs/>
          <w:sz w:val="24"/>
          <w:szCs w:val="24"/>
          <w:lang w:val="vi-VN"/>
        </w:rPr>
        <w:t xml:space="preserve"> thiết bị: Xtb</w:t>
      </w:r>
      <w:r w:rsidRPr="002D4FA2">
        <w:rPr>
          <w:rFonts w:ascii="Times New Roman" w:eastAsia="Times New Roman" w:hAnsi="Times New Roman" w:cs="Times New Roman"/>
          <w:i/>
          <w:iCs/>
          <w:sz w:val="24"/>
          <w:szCs w:val="24"/>
          <w:vertAlign w:val="subscript"/>
        </w:rPr>
        <w:t>50</w:t>
      </w:r>
      <w:r w:rsidRPr="002D4FA2">
        <w:rPr>
          <w:rFonts w:ascii="Times New Roman" w:eastAsia="Times New Roman" w:hAnsi="Times New Roman" w:cs="Times New Roman"/>
          <w:i/>
          <w:iCs/>
          <w:sz w:val="24"/>
          <w:szCs w:val="24"/>
          <w:lang w:val="vi-VN"/>
        </w:rPr>
        <w:t xml:space="preserve"> = Xtb</w:t>
      </w:r>
      <w:r w:rsidRPr="002D4FA2">
        <w:rPr>
          <w:rFonts w:ascii="Times New Roman" w:eastAsia="Times New Roman" w:hAnsi="Times New Roman" w:cs="Times New Roman"/>
          <w:i/>
          <w:iCs/>
          <w:sz w:val="24"/>
          <w:szCs w:val="24"/>
          <w:vertAlign w:val="subscript"/>
        </w:rPr>
        <w:t>30</w:t>
      </w:r>
      <w:r w:rsidRPr="002D4FA2">
        <w:rPr>
          <w:rFonts w:ascii="Times New Roman" w:eastAsia="Times New Roman" w:hAnsi="Times New Roman" w:cs="Times New Roman"/>
          <w:i/>
          <w:iCs/>
          <w:sz w:val="24"/>
          <w:szCs w:val="24"/>
          <w:lang w:val="vi-VN"/>
        </w:rPr>
        <w:t xml:space="preserve"> * k</w:t>
      </w:r>
      <w:r w:rsidRPr="002D4FA2">
        <w:rPr>
          <w:rFonts w:ascii="Times New Roman" w:eastAsia="Times New Roman" w:hAnsi="Times New Roman" w:cs="Times New Roman"/>
          <w:i/>
          <w:iCs/>
          <w:sz w:val="24"/>
          <w:szCs w:val="24"/>
        </w:rPr>
        <w:t>1</w:t>
      </w:r>
      <w:r w:rsidRPr="002D4FA2">
        <w:rPr>
          <w:rFonts w:ascii="Times New Roman" w:eastAsia="Times New Roman" w:hAnsi="Times New Roman" w:cs="Times New Roman"/>
          <w:i/>
          <w:iCs/>
          <w:sz w:val="24"/>
          <w:szCs w:val="24"/>
          <w:lang w:val="vi-VN"/>
        </w:rPr>
        <w:t xml:space="preserve"> * k</w:t>
      </w:r>
      <w:r w:rsidRPr="002D4FA2">
        <w:rPr>
          <w:rFonts w:ascii="Times New Roman" w:eastAsia="Times New Roman" w:hAnsi="Times New Roman" w:cs="Times New Roman"/>
          <w:i/>
          <w:iCs/>
          <w:sz w:val="24"/>
          <w:szCs w:val="24"/>
        </w:rPr>
        <w:t>1</w:t>
      </w:r>
      <w:r w:rsidRPr="002D4FA2">
        <w:rPr>
          <w:rFonts w:ascii="Times New Roman" w:eastAsia="Times New Roman" w:hAnsi="Times New Roman" w:cs="Times New Roman"/>
          <w:i/>
          <w:iCs/>
          <w:sz w:val="24"/>
          <w:szCs w:val="24"/>
          <w:lang w:val="vi-VN"/>
        </w:rPr>
        <w:t xml:space="preserve"> = (Xmayin</w:t>
      </w:r>
      <w:r w:rsidRPr="002D4FA2">
        <w:rPr>
          <w:rFonts w:ascii="Times New Roman" w:eastAsia="Times New Roman" w:hAnsi="Times New Roman" w:cs="Times New Roman"/>
          <w:i/>
          <w:iCs/>
          <w:sz w:val="24"/>
          <w:szCs w:val="24"/>
          <w:vertAlign w:val="subscript"/>
          <w:lang w:val="vi-VN"/>
        </w:rPr>
        <w:t>30</w:t>
      </w:r>
      <w:r w:rsidRPr="002D4FA2">
        <w:rPr>
          <w:rFonts w:ascii="Times New Roman" w:eastAsia="Times New Roman" w:hAnsi="Times New Roman" w:cs="Times New Roman"/>
          <w:i/>
          <w:iCs/>
          <w:sz w:val="24"/>
          <w:szCs w:val="24"/>
          <w:lang w:val="vi-VN"/>
        </w:rPr>
        <w:t xml:space="preserve"> + Xmaytinh</w:t>
      </w:r>
      <w:r w:rsidRPr="002D4FA2">
        <w:rPr>
          <w:rFonts w:ascii="Times New Roman" w:eastAsia="Times New Roman" w:hAnsi="Times New Roman" w:cs="Times New Roman"/>
          <w:i/>
          <w:iCs/>
          <w:sz w:val="24"/>
          <w:szCs w:val="24"/>
          <w:vertAlign w:val="subscript"/>
        </w:rPr>
        <w:t>30</w:t>
      </w:r>
      <w:r w:rsidRPr="002D4FA2">
        <w:rPr>
          <w:rFonts w:ascii="Times New Roman" w:eastAsia="Times New Roman" w:hAnsi="Times New Roman" w:cs="Times New Roman"/>
          <w:i/>
          <w:iCs/>
          <w:sz w:val="24"/>
          <w:szCs w:val="24"/>
          <w:lang w:val="vi-VN"/>
        </w:rPr>
        <w:t>)*k</w:t>
      </w:r>
      <w:r w:rsidRPr="002D4FA2">
        <w:rPr>
          <w:rFonts w:ascii="Times New Roman" w:eastAsia="Times New Roman" w:hAnsi="Times New Roman" w:cs="Times New Roman"/>
          <w:i/>
          <w:iCs/>
          <w:sz w:val="24"/>
          <w:szCs w:val="24"/>
        </w:rPr>
        <w:t>1</w:t>
      </w:r>
      <w:r w:rsidRPr="002D4FA2">
        <w:rPr>
          <w:rFonts w:ascii="Times New Roman" w:eastAsia="Times New Roman" w:hAnsi="Times New Roman" w:cs="Times New Roman"/>
          <w:i/>
          <w:iCs/>
          <w:sz w:val="24"/>
          <w:szCs w:val="24"/>
          <w:lang w:val="vi-VN"/>
        </w:rPr>
        <w:t>*k</w:t>
      </w:r>
      <w:r w:rsidRPr="002D4FA2">
        <w:rPr>
          <w:rFonts w:ascii="Times New Roman" w:eastAsia="Times New Roman" w:hAnsi="Times New Roman" w:cs="Times New Roman"/>
          <w:i/>
          <w:iCs/>
          <w:sz w:val="24"/>
          <w:szCs w:val="24"/>
        </w:rPr>
        <w:t>1</w:t>
      </w:r>
      <w:r w:rsidRPr="002D4FA2">
        <w:rPr>
          <w:rFonts w:ascii="Times New Roman" w:eastAsia="Times New Roman" w:hAnsi="Times New Roman" w:cs="Times New Roman"/>
          <w:i/>
          <w:iCs/>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(Mức hao phí nhân công, thiết bị, vật liệu của phần mềm từ 45 đến 49 chức năng và phần mềm từ 51 đến 54 chức năng sẽ được t</w:t>
      </w:r>
      <w:r w:rsidRPr="002D4FA2">
        <w:rPr>
          <w:rFonts w:ascii="Times New Roman" w:eastAsia="Times New Roman" w:hAnsi="Times New Roman" w:cs="Times New Roman"/>
          <w:i/>
          <w:iCs/>
          <w:sz w:val="24"/>
          <w:szCs w:val="24"/>
        </w:rPr>
        <w:t>í</w:t>
      </w:r>
      <w:r w:rsidRPr="002D4FA2">
        <w:rPr>
          <w:rFonts w:ascii="Times New Roman" w:eastAsia="Times New Roman" w:hAnsi="Times New Roman" w:cs="Times New Roman"/>
          <w:i/>
          <w:iCs/>
          <w:sz w:val="24"/>
          <w:szCs w:val="24"/>
          <w:lang w:val="vi-VN"/>
        </w:rPr>
        <w:t>nh bằng mức hao phí nhân công, thiết bị, vật liệu của phần mềm 50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đến 129 chức năng: Định mức được tính đối với phần mềm 80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k2 = 1,055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Đối với phần mềm &gt; 130 chức n</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Định mức được tính đối với phần mềm 130 chức năng và được điều chỉnh bằng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k3 = 1,01 tương ứng với một mức tăng thêm 10 chức năng. Trường hợp, mức tăng thêm còn lại từ 1 đến 4 chức năng thì định mức không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mức tăng thêm còn lại từ 5 đến 9 chức năng thì định mức được điều chỉnh phần tăng thêm như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11.11.12. Kiểm tra hạ tầng kỹ thuật để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các tài liệu yêu cầu về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danh mục các yêu cầu hạ tầng kỹ thuật để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Tiến hành kiểm tra các yêu cầu theo danh mục: Kiểm tra thiết bị CNTT (số lượng máy chủ/máy trạm, thiết bị ngoại vi (thiết bị in, thiết bị photo,...), thiết bị mạng, thiết bị an ninh mạng, thiết bị lưu tr</w:t>
      </w:r>
      <w:r w:rsidRPr="002D4FA2">
        <w:rPr>
          <w:rFonts w:ascii="Times New Roman" w:eastAsia="Times New Roman" w:hAnsi="Times New Roman" w:cs="Times New Roman"/>
          <w:sz w:val="24"/>
          <w:szCs w:val="24"/>
        </w:rPr>
        <w:t xml:space="preserve">ữ </w:t>
      </w:r>
      <w:r w:rsidRPr="002D4FA2">
        <w:rPr>
          <w:rFonts w:ascii="Times New Roman" w:eastAsia="Times New Roman" w:hAnsi="Times New Roman" w:cs="Times New Roman"/>
          <w:sz w:val="24"/>
          <w:szCs w:val="24"/>
          <w:lang w:val="vi-VN"/>
        </w:rPr>
        <w:t>dữ liệu,...) có liên quan nhằm xác nhận mức độ sẵn sàng của các thiết bị đáp ứng các yêu cầu chuyển giao; Kiểm tra hạ tầng mạng máy tính (kết nối, băng thông, cổng kết n</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i,...) có liên quan đến việc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biên bản kiểm tra hạ tầng k</w:t>
      </w:r>
      <w:r w:rsidRPr="002D4FA2">
        <w:rPr>
          <w:rFonts w:ascii="Times New Roman" w:eastAsia="Times New Roman" w:hAnsi="Times New Roman" w:cs="Times New Roman"/>
          <w:sz w:val="24"/>
          <w:szCs w:val="24"/>
        </w:rPr>
        <w:t>ỹ</w:t>
      </w:r>
      <w:r w:rsidRPr="002D4FA2">
        <w:rPr>
          <w:rFonts w:ascii="Times New Roman" w:eastAsia="Times New Roman" w:hAnsi="Times New Roman" w:cs="Times New Roman"/>
          <w:sz w:val="24"/>
          <w:szCs w:val="24"/>
          <w:lang w:val="vi-VN"/>
        </w:rPr>
        <w:t xml:space="preserve"> thuật.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số định mức:</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thiết bị</w:t>
      </w:r>
    </w:p>
    <w:tbl>
      <w:tblPr>
        <w:tblW w:w="5000" w:type="pct"/>
        <w:tblCellSpacing w:w="0" w:type="dxa"/>
        <w:tblCellMar>
          <w:left w:w="0" w:type="dxa"/>
          <w:right w:w="0" w:type="dxa"/>
        </w:tblCellMar>
        <w:tblLook w:val="04A0" w:firstRow="1" w:lastRow="0" w:firstColumn="1" w:lastColumn="0" w:noHBand="0" w:noVBand="1"/>
      </w:tblPr>
      <w:tblGrid>
        <w:gridCol w:w="2051"/>
        <w:gridCol w:w="2833"/>
        <w:gridCol w:w="1645"/>
        <w:gridCol w:w="2871"/>
      </w:tblGrid>
      <w:tr w:rsidR="002D4FA2" w:rsidRPr="002D4FA2" w:rsidTr="002D4FA2">
        <w:trPr>
          <w:tblCellSpacing w:w="0" w:type="dxa"/>
        </w:trPr>
        <w:tc>
          <w:tcPr>
            <w:tcW w:w="109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w:t>
            </w:r>
            <w:r w:rsidRPr="002D4FA2">
              <w:rPr>
                <w:rFonts w:ascii="Times New Roman" w:eastAsia="Times New Roman" w:hAnsi="Times New Roman" w:cs="Times New Roman"/>
                <w:b/>
                <w:bCs/>
                <w:sz w:val="24"/>
                <w:szCs w:val="24"/>
              </w:rPr>
              <w:t>Ã</w:t>
            </w:r>
            <w:r w:rsidRPr="002D4FA2">
              <w:rPr>
                <w:rFonts w:ascii="Times New Roman" w:eastAsia="Times New Roman" w:hAnsi="Times New Roman" w:cs="Times New Roman"/>
                <w:b/>
                <w:bCs/>
                <w:sz w:val="24"/>
                <w:szCs w:val="24"/>
                <w:lang w:val="vi-VN"/>
              </w:rPr>
              <w:t xml:space="preserve"> HIỆU</w:t>
            </w:r>
          </w:p>
        </w:tc>
        <w:tc>
          <w:tcPr>
            <w:tcW w:w="150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PHÍ</w:t>
            </w:r>
          </w:p>
        </w:tc>
        <w:tc>
          <w:tcPr>
            <w:tcW w:w="87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rPr>
              <w:t>ĐƠN</w:t>
            </w:r>
            <w:r w:rsidRPr="002D4FA2">
              <w:rPr>
                <w:rFonts w:ascii="Times New Roman" w:eastAsia="Times New Roman" w:hAnsi="Times New Roman" w:cs="Times New Roman"/>
                <w:b/>
                <w:bCs/>
                <w:sz w:val="24"/>
                <w:szCs w:val="24"/>
                <w:lang w:val="vi-VN"/>
              </w:rPr>
              <w:t xml:space="preserve"> VỊ</w:t>
            </w:r>
          </w:p>
        </w:tc>
        <w:tc>
          <w:tcPr>
            <w:tcW w:w="1527"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MỨC</w:t>
            </w:r>
          </w:p>
        </w:tc>
      </w:tr>
      <w:tr w:rsidR="002D4FA2" w:rsidRPr="002D4FA2" w:rsidTr="002D4FA2">
        <w:trPr>
          <w:tblCellSpacing w:w="0" w:type="dxa"/>
        </w:trPr>
        <w:tc>
          <w:tcPr>
            <w:tcW w:w="109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11.11.12</w:t>
            </w:r>
          </w:p>
        </w:tc>
        <w:tc>
          <w:tcPr>
            <w:tcW w:w="150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w:t>
            </w:r>
            <w:r w:rsidRPr="002D4FA2">
              <w:rPr>
                <w:rFonts w:ascii="Times New Roman" w:eastAsia="Times New Roman" w:hAnsi="Times New Roman" w:cs="Times New Roman"/>
                <w:i/>
                <w:iCs/>
                <w:sz w:val="24"/>
                <w:szCs w:val="24"/>
              </w:rPr>
              <w:t>ông</w:t>
            </w:r>
            <w:r w:rsidRPr="002D4FA2">
              <w:rPr>
                <w:rFonts w:ascii="Times New Roman" w:eastAsia="Times New Roman" w:hAnsi="Times New Roman" w:cs="Times New Roman"/>
                <w:i/>
                <w:iCs/>
                <w:sz w:val="24"/>
                <w:szCs w:val="24"/>
                <w:lang w:val="vi-VN"/>
              </w:rPr>
              <w:t>:</w:t>
            </w:r>
          </w:p>
        </w:tc>
        <w:tc>
          <w:tcPr>
            <w:tcW w:w="87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527"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10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50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3/9</w:t>
            </w:r>
          </w:p>
        </w:tc>
        <w:tc>
          <w:tcPr>
            <w:tcW w:w="87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1527"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0,016</w:t>
            </w:r>
          </w:p>
        </w:tc>
      </w:tr>
      <w:tr w:rsidR="002D4FA2" w:rsidRPr="002D4FA2" w:rsidTr="002D4FA2">
        <w:trPr>
          <w:tblCellSpacing w:w="0" w:type="dxa"/>
        </w:trPr>
        <w:tc>
          <w:tcPr>
            <w:tcW w:w="10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50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liệu:</w:t>
            </w:r>
          </w:p>
        </w:tc>
        <w:tc>
          <w:tcPr>
            <w:tcW w:w="87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527"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10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50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87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1527"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0,00025</w:t>
            </w:r>
          </w:p>
        </w:tc>
      </w:tr>
      <w:tr w:rsidR="002D4FA2" w:rsidRPr="002D4FA2" w:rsidTr="002D4FA2">
        <w:trPr>
          <w:tblCellSpacing w:w="0" w:type="dxa"/>
        </w:trPr>
        <w:tc>
          <w:tcPr>
            <w:tcW w:w="10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50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87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1527"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10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50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tc>
        <w:tc>
          <w:tcPr>
            <w:tcW w:w="87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527"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10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50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Máy tính </w:t>
            </w:r>
            <w:r w:rsidRPr="002D4FA2">
              <w:rPr>
                <w:rFonts w:ascii="Times New Roman" w:eastAsia="Times New Roman" w:hAnsi="Times New Roman" w:cs="Times New Roman"/>
                <w:sz w:val="24"/>
                <w:szCs w:val="24"/>
              </w:rPr>
              <w:t>đ</w:t>
            </w:r>
            <w:r w:rsidRPr="002D4FA2">
              <w:rPr>
                <w:rFonts w:ascii="Times New Roman" w:eastAsia="Times New Roman" w:hAnsi="Times New Roman" w:cs="Times New Roman"/>
                <w:sz w:val="24"/>
                <w:szCs w:val="24"/>
                <w:lang w:val="vi-VN"/>
              </w:rPr>
              <w:t>ể bàn</w:t>
            </w:r>
          </w:p>
        </w:tc>
        <w:tc>
          <w:tcPr>
            <w:tcW w:w="87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1527"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0,072</w:t>
            </w:r>
          </w:p>
        </w:tc>
      </w:tr>
      <w:tr w:rsidR="002D4FA2" w:rsidRPr="002D4FA2" w:rsidTr="002D4FA2">
        <w:trPr>
          <w:tblCellSpacing w:w="0" w:type="dxa"/>
        </w:trPr>
        <w:tc>
          <w:tcPr>
            <w:tcW w:w="1091"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507"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in laser</w:t>
            </w:r>
          </w:p>
        </w:tc>
        <w:tc>
          <w:tcPr>
            <w:tcW w:w="875"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1527" w:type="pct"/>
            <w:tcBorders>
              <w:top w:val="nil"/>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0,008</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 </w:t>
      </w:r>
      <w:r w:rsidRPr="002D4FA2">
        <w:rPr>
          <w:rFonts w:ascii="Times New Roman" w:eastAsia="Times New Roman" w:hAnsi="Times New Roman" w:cs="Times New Roman"/>
          <w:i/>
          <w:iCs/>
          <w:sz w:val="24"/>
          <w:szCs w:val="24"/>
          <w:lang w:val="vi-VN"/>
        </w:rPr>
        <w:t>Ghi chú:</w:t>
      </w:r>
      <w:r w:rsidRPr="002D4FA2">
        <w:rPr>
          <w:rFonts w:ascii="Times New Roman" w:eastAsia="Times New Roman" w:hAnsi="Times New Roman" w:cs="Times New Roman"/>
          <w:sz w:val="24"/>
          <w:szCs w:val="24"/>
          <w:lang w:val="vi-VN"/>
        </w:rPr>
        <w:t xml:space="preserve">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 xml:space="preserve"> được tính định mức cho các thiết bị có liên quan đến cài đặt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11.12. Lập kế hoạch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Nghiên cứu các tài liệu yêu cầu về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các tài liệu hướng dẫn sử dụng (cài đặt, cấu h</w:t>
      </w:r>
      <w:r w:rsidRPr="002D4FA2">
        <w:rPr>
          <w:rFonts w:ascii="Times New Roman" w:eastAsia="Times New Roman" w:hAnsi="Times New Roman" w:cs="Times New Roman"/>
          <w:sz w:val="24"/>
          <w:szCs w:val="24"/>
        </w:rPr>
        <w:t>ì</w:t>
      </w:r>
      <w:r w:rsidRPr="002D4FA2">
        <w:rPr>
          <w:rFonts w:ascii="Times New Roman" w:eastAsia="Times New Roman" w:hAnsi="Times New Roman" w:cs="Times New Roman"/>
          <w:sz w:val="24"/>
          <w:szCs w:val="24"/>
          <w:lang w:val="vi-VN"/>
        </w:rPr>
        <w:t>nh, quản trị, khai thác sử dụng,...).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Xác định và sắp xếp theo lịch trình các nội dung công việc chuyển giao: Chuẩn bị triển khai; Thực hiện triển khai (triển khai cài đặt các phần mềm nền, phần mềm phụ trợ, phần mềm chuyển giao cần chuẩn bị theo đúng yêu cầu,...); Đào tạo (chương trình đào tạo, số lượng buổi đào tạo/lớp, thời gian và địa điểm dự kiến tổ chức lớp học,...);...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Xác định thời hạn thực hiện (dự kiến) cho từng nội dung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Xác định và phân bổ nguồn lực thực hiện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Xác định phươ</w:t>
      </w:r>
      <w:r w:rsidRPr="002D4FA2">
        <w:rPr>
          <w:rFonts w:ascii="Times New Roman" w:eastAsia="Times New Roman" w:hAnsi="Times New Roman" w:cs="Times New Roman"/>
          <w:sz w:val="24"/>
          <w:szCs w:val="24"/>
        </w:rPr>
        <w:t>n</w:t>
      </w:r>
      <w:r w:rsidRPr="002D4FA2">
        <w:rPr>
          <w:rFonts w:ascii="Times New Roman" w:eastAsia="Times New Roman" w:hAnsi="Times New Roman" w:cs="Times New Roman"/>
          <w:sz w:val="24"/>
          <w:szCs w:val="24"/>
          <w:lang w:val="vi-VN"/>
        </w:rPr>
        <w:t>g án tổ chức thực hiện.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số định mức:</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địa điểm</w:t>
      </w:r>
    </w:p>
    <w:tbl>
      <w:tblPr>
        <w:tblW w:w="5000" w:type="pct"/>
        <w:tblCellSpacing w:w="0" w:type="dxa"/>
        <w:tblCellMar>
          <w:left w:w="0" w:type="dxa"/>
          <w:right w:w="0" w:type="dxa"/>
        </w:tblCellMar>
        <w:tblLook w:val="04A0" w:firstRow="1" w:lastRow="0" w:firstColumn="1" w:lastColumn="0" w:noHBand="0" w:noVBand="1"/>
      </w:tblPr>
      <w:tblGrid>
        <w:gridCol w:w="1442"/>
        <w:gridCol w:w="2042"/>
        <w:gridCol w:w="1275"/>
        <w:gridCol w:w="1534"/>
        <w:gridCol w:w="1543"/>
        <w:gridCol w:w="1564"/>
      </w:tblGrid>
      <w:tr w:rsidR="002D4FA2" w:rsidRPr="002D4FA2" w:rsidTr="002D4FA2">
        <w:trPr>
          <w:tblCellSpacing w:w="0" w:type="dxa"/>
        </w:trPr>
        <w:tc>
          <w:tcPr>
            <w:tcW w:w="767"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MÃ HIỆU</w:t>
            </w:r>
          </w:p>
        </w:tc>
        <w:tc>
          <w:tcPr>
            <w:tcW w:w="1086"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PHẦN HAO PHÍ</w:t>
            </w:r>
          </w:p>
        </w:tc>
        <w:tc>
          <w:tcPr>
            <w:tcW w:w="678"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rPr>
              <w:t>ĐƠN</w:t>
            </w:r>
            <w:r w:rsidRPr="002D4FA2">
              <w:rPr>
                <w:rFonts w:ascii="Times New Roman" w:eastAsia="Times New Roman" w:hAnsi="Times New Roman" w:cs="Times New Roman"/>
                <w:b/>
                <w:bCs/>
                <w:sz w:val="24"/>
                <w:szCs w:val="24"/>
                <w:lang w:val="vi-VN"/>
              </w:rPr>
              <w:t xml:space="preserve"> VỊ</w:t>
            </w:r>
          </w:p>
        </w:tc>
        <w:tc>
          <w:tcPr>
            <w:tcW w:w="2469"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w:t>
            </w:r>
            <w:r w:rsidRPr="002D4FA2">
              <w:rPr>
                <w:rFonts w:ascii="Times New Roman" w:eastAsia="Times New Roman" w:hAnsi="Times New Roman" w:cs="Times New Roman"/>
                <w:b/>
                <w:bCs/>
                <w:sz w:val="24"/>
                <w:szCs w:val="24"/>
              </w:rPr>
              <w:t xml:space="preserve">Ị </w:t>
            </w:r>
            <w:r w:rsidRPr="002D4FA2">
              <w:rPr>
                <w:rFonts w:ascii="Times New Roman" w:eastAsia="Times New Roman" w:hAnsi="Times New Roman" w:cs="Times New Roman"/>
                <w:b/>
                <w:bCs/>
                <w:sz w:val="24"/>
                <w:szCs w:val="24"/>
                <w:lang w:val="vi-VN"/>
              </w:rPr>
              <w:t>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MỨC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816"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 30 chức năng</w:t>
            </w:r>
          </w:p>
        </w:tc>
        <w:tc>
          <w:tcPr>
            <w:tcW w:w="821"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832"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w:t>
            </w:r>
            <w:r w:rsidRPr="002D4FA2">
              <w:rPr>
                <w:rFonts w:ascii="Times New Roman" w:eastAsia="Times New Roman" w:hAnsi="Times New Roman" w:cs="Times New Roman"/>
                <w:b/>
                <w:bCs/>
                <w:sz w:val="24"/>
                <w:szCs w:val="24"/>
              </w:rPr>
              <w:t>ă</w:t>
            </w:r>
            <w:r w:rsidRPr="002D4FA2">
              <w:rPr>
                <w:rFonts w:ascii="Times New Roman" w:eastAsia="Times New Roman" w:hAnsi="Times New Roman" w:cs="Times New Roman"/>
                <w:b/>
                <w:bCs/>
                <w:sz w:val="24"/>
                <w:szCs w:val="24"/>
                <w:lang w:val="vi-VN"/>
              </w:rPr>
              <w:t>ng</w:t>
            </w:r>
          </w:p>
        </w:tc>
      </w:tr>
      <w:tr w:rsidR="002D4FA2" w:rsidRPr="002D4FA2" w:rsidTr="002D4FA2">
        <w:trPr>
          <w:tblCellSpacing w:w="0" w:type="dxa"/>
        </w:trPr>
        <w:tc>
          <w:tcPr>
            <w:tcW w:w="76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11.12</w:t>
            </w:r>
          </w:p>
        </w:tc>
        <w:tc>
          <w:tcPr>
            <w:tcW w:w="108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côn</w:t>
            </w:r>
            <w:r w:rsidRPr="002D4FA2">
              <w:rPr>
                <w:rFonts w:ascii="Times New Roman" w:eastAsia="Times New Roman" w:hAnsi="Times New Roman" w:cs="Times New Roman"/>
                <w:i/>
                <w:iCs/>
                <w:sz w:val="24"/>
                <w:szCs w:val="24"/>
              </w:rPr>
              <w:t>g</w:t>
            </w:r>
            <w:r w:rsidRPr="002D4FA2">
              <w:rPr>
                <w:rFonts w:ascii="Times New Roman" w:eastAsia="Times New Roman" w:hAnsi="Times New Roman" w:cs="Times New Roman"/>
                <w:i/>
                <w:iCs/>
                <w:sz w:val="24"/>
                <w:szCs w:val="24"/>
                <w:lang w:val="vi-VN"/>
              </w:rPr>
              <w:t>:</w:t>
            </w:r>
          </w:p>
        </w:tc>
        <w:tc>
          <w:tcPr>
            <w:tcW w:w="67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1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2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32"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76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086"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3/9</w:t>
            </w:r>
          </w:p>
        </w:tc>
        <w:tc>
          <w:tcPr>
            <w:tcW w:w="67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81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1,00</w:t>
            </w:r>
          </w:p>
        </w:tc>
        <w:tc>
          <w:tcPr>
            <w:tcW w:w="82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1,76</w:t>
            </w:r>
          </w:p>
        </w:tc>
        <w:tc>
          <w:tcPr>
            <w:tcW w:w="832"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2,20</w:t>
            </w:r>
          </w:p>
        </w:tc>
      </w:tr>
      <w:tr w:rsidR="002D4FA2" w:rsidRPr="002D4FA2" w:rsidTr="002D4FA2">
        <w:trPr>
          <w:tblCellSpacing w:w="0" w:type="dxa"/>
        </w:trPr>
        <w:tc>
          <w:tcPr>
            <w:tcW w:w="76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08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tc>
        <w:tc>
          <w:tcPr>
            <w:tcW w:w="67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1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2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32"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76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08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67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81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0,015</w:t>
            </w:r>
          </w:p>
        </w:tc>
        <w:tc>
          <w:tcPr>
            <w:tcW w:w="82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0,026</w:t>
            </w:r>
          </w:p>
        </w:tc>
        <w:tc>
          <w:tcPr>
            <w:tcW w:w="832"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0,033</w:t>
            </w:r>
          </w:p>
        </w:tc>
      </w:tr>
      <w:tr w:rsidR="002D4FA2" w:rsidRPr="002D4FA2" w:rsidTr="002D4FA2">
        <w:trPr>
          <w:tblCellSpacing w:w="0" w:type="dxa"/>
        </w:trPr>
        <w:tc>
          <w:tcPr>
            <w:tcW w:w="76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086"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Vật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67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81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2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32"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76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08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tc>
        <w:tc>
          <w:tcPr>
            <w:tcW w:w="67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1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2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32"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76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08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Máy tính </w:t>
            </w:r>
            <w:r w:rsidRPr="002D4FA2">
              <w:rPr>
                <w:rFonts w:ascii="Times New Roman" w:eastAsia="Times New Roman" w:hAnsi="Times New Roman" w:cs="Times New Roman"/>
                <w:sz w:val="24"/>
                <w:szCs w:val="24"/>
              </w:rPr>
              <w:t>đ</w:t>
            </w:r>
            <w:r w:rsidRPr="002D4FA2">
              <w:rPr>
                <w:rFonts w:ascii="Times New Roman" w:eastAsia="Times New Roman" w:hAnsi="Times New Roman" w:cs="Times New Roman"/>
                <w:sz w:val="24"/>
                <w:szCs w:val="24"/>
                <w:lang w:val="vi-VN"/>
              </w:rPr>
              <w:t>ể bàn</w:t>
            </w:r>
          </w:p>
        </w:tc>
        <w:tc>
          <w:tcPr>
            <w:tcW w:w="67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1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6,400</w:t>
            </w:r>
          </w:p>
        </w:tc>
        <w:tc>
          <w:tcPr>
            <w:tcW w:w="82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11,264</w:t>
            </w:r>
          </w:p>
        </w:tc>
        <w:tc>
          <w:tcPr>
            <w:tcW w:w="832"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14,080</w:t>
            </w:r>
          </w:p>
        </w:tc>
      </w:tr>
      <w:tr w:rsidR="002D4FA2" w:rsidRPr="002D4FA2" w:rsidTr="002D4FA2">
        <w:trPr>
          <w:tblCellSpacing w:w="0" w:type="dxa"/>
        </w:trPr>
        <w:tc>
          <w:tcPr>
            <w:tcW w:w="76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08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in laser</w:t>
            </w:r>
          </w:p>
        </w:tc>
        <w:tc>
          <w:tcPr>
            <w:tcW w:w="67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1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0,448</w:t>
            </w:r>
          </w:p>
        </w:tc>
        <w:tc>
          <w:tcPr>
            <w:tcW w:w="82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0,788</w:t>
            </w:r>
          </w:p>
        </w:tc>
        <w:tc>
          <w:tcPr>
            <w:tcW w:w="832"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0,985</w:t>
            </w:r>
          </w:p>
        </w:tc>
      </w:tr>
      <w:tr w:rsidR="002D4FA2" w:rsidRPr="002D4FA2" w:rsidTr="002D4FA2">
        <w:trPr>
          <w:tblCellSpacing w:w="0" w:type="dxa"/>
        </w:trPr>
        <w:tc>
          <w:tcPr>
            <w:tcW w:w="76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08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photocopy</w:t>
            </w:r>
          </w:p>
        </w:tc>
        <w:tc>
          <w:tcPr>
            <w:tcW w:w="67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1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0,320</w:t>
            </w:r>
          </w:p>
        </w:tc>
        <w:tc>
          <w:tcPr>
            <w:tcW w:w="82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0,563</w:t>
            </w:r>
          </w:p>
        </w:tc>
        <w:tc>
          <w:tcPr>
            <w:tcW w:w="832"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0,704</w:t>
            </w:r>
          </w:p>
        </w:tc>
      </w:tr>
      <w:tr w:rsidR="002D4FA2" w:rsidRPr="002D4FA2" w:rsidTr="002D4FA2">
        <w:trPr>
          <w:tblCellSpacing w:w="0" w:type="dxa"/>
        </w:trPr>
        <w:tc>
          <w:tcPr>
            <w:tcW w:w="2531" w:type="pct"/>
            <w:gridSpan w:val="3"/>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16"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821"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832"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 </w:t>
      </w:r>
      <w:r w:rsidRPr="002D4FA2">
        <w:rPr>
          <w:rFonts w:ascii="Times New Roman" w:eastAsia="Times New Roman" w:hAnsi="Times New Roman" w:cs="Times New Roman"/>
          <w:i/>
          <w:iCs/>
          <w:sz w:val="24"/>
          <w:szCs w:val="24"/>
          <w:lang w:val="vi-VN"/>
        </w:rPr>
        <w:t>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việc lập kế hoạch chuyển giao từ địa điểm thứ hai tr</w:t>
      </w:r>
      <w:r w:rsidRPr="002D4FA2">
        <w:rPr>
          <w:rFonts w:ascii="Times New Roman" w:eastAsia="Times New Roman" w:hAnsi="Times New Roman" w:cs="Times New Roman"/>
          <w:sz w:val="24"/>
          <w:szCs w:val="24"/>
        </w:rPr>
        <w:t>ở</w:t>
      </w:r>
      <w:r w:rsidRPr="002D4FA2">
        <w:rPr>
          <w:rFonts w:ascii="Times New Roman" w:eastAsia="Times New Roman" w:hAnsi="Times New Roman" w:cs="Times New Roman"/>
          <w:sz w:val="24"/>
          <w:szCs w:val="24"/>
          <w:lang w:val="vi-VN"/>
        </w:rPr>
        <w:t xml:space="preserve"> đi: Định mức được tính bằng 0,6 lần hao phí lập kế hoạch chuyển giao tại địa điểm đầu tiên, sử dụng hệ số k = 0,6.</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mức được tính đối với phần mềm &lt;=30 chức năng và được điều chỉnh bằng hệ số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1,12 t</w:t>
      </w:r>
      <w:r w:rsidRPr="002D4FA2">
        <w:rPr>
          <w:rFonts w:ascii="Times New Roman" w:eastAsia="Times New Roman" w:hAnsi="Times New Roman" w:cs="Times New Roman"/>
          <w:sz w:val="24"/>
          <w:szCs w:val="24"/>
        </w:rPr>
        <w:t>ươ</w:t>
      </w:r>
      <w:r w:rsidRPr="002D4FA2">
        <w:rPr>
          <w:rFonts w:ascii="Times New Roman" w:eastAsia="Times New Roman" w:hAnsi="Times New Roman" w:cs="Times New Roman"/>
          <w:sz w:val="24"/>
          <w:szCs w:val="24"/>
          <w:lang w:val="vi-VN"/>
        </w:rPr>
        <w:t>ng ứng với một mức tăng thêm 10 chức năng. Trường hợp, mức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còn lại từ 1 đến 4 chức năng thì định mức không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 xml:space="preserve">nh </w:t>
      </w:r>
      <w:r w:rsidRPr="002D4FA2">
        <w:rPr>
          <w:rFonts w:ascii="Times New Roman" w:eastAsia="Times New Roman" w:hAnsi="Times New Roman" w:cs="Times New Roman"/>
          <w:sz w:val="24"/>
          <w:szCs w:val="24"/>
          <w:lang w:val="vi-VN"/>
        </w:rPr>
        <w:lastRenderedPageBreak/>
        <w:t>phần tăng thêm, mức tăng thêm còn lại từ 5 đến 9 chức năng thì định mức được điều chỉnh phần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đến 129 chức n</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 xml:space="preserve">ng: Định mức được tính đối với phần mềm 80 chức năng và được điều chỉnh bằng hệ số k2 = 1,045 tương ứng với một mức tăng thêm 10 chức năng. Trường hợp, mức tăng thêm còn lại từ 1 đến 4 chức năng thì định mức không được điều chỉnh phần tăng thêm, mức tăng thêm còn lại từ 5 </w:t>
      </w:r>
      <w:r w:rsidRPr="002D4FA2">
        <w:rPr>
          <w:rFonts w:ascii="Times New Roman" w:eastAsia="Times New Roman" w:hAnsi="Times New Roman" w:cs="Times New Roman"/>
          <w:sz w:val="24"/>
          <w:szCs w:val="24"/>
        </w:rPr>
        <w:t>đ</w:t>
      </w:r>
      <w:r w:rsidRPr="002D4FA2">
        <w:rPr>
          <w:rFonts w:ascii="Times New Roman" w:eastAsia="Times New Roman" w:hAnsi="Times New Roman" w:cs="Times New Roman"/>
          <w:sz w:val="24"/>
          <w:szCs w:val="24"/>
          <w:lang w:val="vi-VN"/>
        </w:rPr>
        <w:t>ến 9 chức năng thì định mức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như điều chỉnh đối với một mức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&gt; 130 chức năng: Định mức được tính đối với phần mềm 130 chức năng và được điều chỉnh bằng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k3 = 1,01 tương ứng với một mức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11.13. Chuẩn bị nội dung chuy</w:t>
      </w:r>
      <w:r w:rsidRPr="002D4FA2">
        <w:rPr>
          <w:rFonts w:ascii="Times New Roman" w:eastAsia="Times New Roman" w:hAnsi="Times New Roman" w:cs="Times New Roman"/>
          <w:b/>
          <w:bCs/>
          <w:sz w:val="24"/>
          <w:szCs w:val="24"/>
        </w:rPr>
        <w:t>ể</w:t>
      </w:r>
      <w:r w:rsidRPr="002D4FA2">
        <w:rPr>
          <w:rFonts w:ascii="Times New Roman" w:eastAsia="Times New Roman" w:hAnsi="Times New Roman" w:cs="Times New Roman"/>
          <w:b/>
          <w:bCs/>
          <w:sz w:val="24"/>
          <w:szCs w:val="24"/>
          <w:lang w:val="vi-VN"/>
        </w:rPr>
        <w:t>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11.13.11. Chuẩn bị cài đặt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tài liệu kế hoạch chuyển giao chi tiết.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danh mục các công việc cần chuẩn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 Chuẩn bị bộ cài đặt chương trình phần mềm chuyển giao và các phần mềm phụ </w:t>
      </w:r>
      <w:r w:rsidRPr="002D4FA2">
        <w:rPr>
          <w:rFonts w:ascii="Times New Roman" w:eastAsia="Times New Roman" w:hAnsi="Times New Roman" w:cs="Times New Roman"/>
          <w:sz w:val="24"/>
          <w:szCs w:val="24"/>
        </w:rPr>
        <w:t>tr</w:t>
      </w:r>
      <w:r w:rsidRPr="002D4FA2">
        <w:rPr>
          <w:rFonts w:ascii="Times New Roman" w:eastAsia="Times New Roman" w:hAnsi="Times New Roman" w:cs="Times New Roman"/>
          <w:sz w:val="24"/>
          <w:szCs w:val="24"/>
          <w:lang w:val="vi-VN"/>
        </w:rPr>
        <w:t>ợ.</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các tài liệu kèm theo (tài liệu hướng dẫn sử dụng cho người dùng tác nghiệp, tài liệu hướng dẫn sử dụng cho người dùng quản trị, tài liệu hướng dẫn k</w:t>
      </w:r>
      <w:r w:rsidRPr="002D4FA2">
        <w:rPr>
          <w:rFonts w:ascii="Times New Roman" w:eastAsia="Times New Roman" w:hAnsi="Times New Roman" w:cs="Times New Roman"/>
          <w:sz w:val="24"/>
          <w:szCs w:val="24"/>
        </w:rPr>
        <w:t>ỹ</w:t>
      </w:r>
      <w:r w:rsidRPr="002D4FA2">
        <w:rPr>
          <w:rFonts w:ascii="Times New Roman" w:eastAsia="Times New Roman" w:hAnsi="Times New Roman" w:cs="Times New Roman"/>
          <w:sz w:val="24"/>
          <w:szCs w:val="24"/>
          <w:lang w:val="vi-VN"/>
        </w:rPr>
        <w:t xml:space="preserve"> thuật, tài liệu hướng dẫn cài đặt, tài liệu hướng dẫn cấu hình</w:t>
      </w:r>
      <w:r w:rsidRPr="002D4FA2">
        <w:rPr>
          <w:rFonts w:ascii="Times New Roman" w:eastAsia="Times New Roman" w:hAnsi="Times New Roman" w:cs="Times New Roman"/>
          <w:sz w:val="24"/>
          <w:szCs w:val="24"/>
        </w:rPr>
        <w:t xml:space="preserve">, </w:t>
      </w:r>
      <w:r w:rsidRPr="002D4FA2">
        <w:rPr>
          <w:rFonts w:ascii="Times New Roman" w:eastAsia="Times New Roman" w:hAnsi="Times New Roman" w:cs="Times New Roman"/>
          <w:sz w:val="24"/>
          <w:szCs w:val="24"/>
          <w:lang w:val="vi-VN"/>
        </w:rPr>
        <w:t>tài liệu tích hợp hệ thống,...).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c</w:t>
      </w:r>
      <w:r w:rsidRPr="002D4FA2">
        <w:rPr>
          <w:rFonts w:ascii="Times New Roman" w:eastAsia="Times New Roman" w:hAnsi="Times New Roman" w:cs="Times New Roman"/>
          <w:sz w:val="24"/>
          <w:szCs w:val="24"/>
        </w:rPr>
        <w:t>ấ</w:t>
      </w:r>
      <w:r w:rsidRPr="002D4FA2">
        <w:rPr>
          <w:rFonts w:ascii="Times New Roman" w:eastAsia="Times New Roman" w:hAnsi="Times New Roman" w:cs="Times New Roman"/>
          <w:sz w:val="24"/>
          <w:szCs w:val="24"/>
          <w:lang w:val="vi-VN"/>
        </w:rPr>
        <w:t>u hình chi tiết của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bản quyền phần mềm chuyển giao</w:t>
      </w:r>
      <w:r w:rsidRPr="002D4FA2">
        <w:rPr>
          <w:rFonts w:ascii="Times New Roman" w:eastAsia="Times New Roman" w:hAnsi="Times New Roman" w:cs="Times New Roman"/>
          <w:sz w:val="24"/>
          <w:szCs w:val="24"/>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số định mức:</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phần mềm chuyển giao</w:t>
      </w:r>
    </w:p>
    <w:tbl>
      <w:tblPr>
        <w:tblW w:w="5000" w:type="pct"/>
        <w:tblCellSpacing w:w="0" w:type="dxa"/>
        <w:tblCellMar>
          <w:left w:w="0" w:type="dxa"/>
          <w:right w:w="0" w:type="dxa"/>
        </w:tblCellMar>
        <w:tblLook w:val="04A0" w:firstRow="1" w:lastRow="0" w:firstColumn="1" w:lastColumn="0" w:noHBand="0" w:noVBand="1"/>
      </w:tblPr>
      <w:tblGrid>
        <w:gridCol w:w="1298"/>
        <w:gridCol w:w="2134"/>
        <w:gridCol w:w="1181"/>
        <w:gridCol w:w="1587"/>
        <w:gridCol w:w="1645"/>
        <w:gridCol w:w="1555"/>
      </w:tblGrid>
      <w:tr w:rsidR="002D4FA2" w:rsidRPr="002D4FA2" w:rsidTr="002D4FA2">
        <w:trPr>
          <w:tblCellSpacing w:w="0" w:type="dxa"/>
        </w:trPr>
        <w:tc>
          <w:tcPr>
            <w:tcW w:w="691"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w:t>
            </w:r>
            <w:r w:rsidRPr="002D4FA2">
              <w:rPr>
                <w:rFonts w:ascii="Times New Roman" w:eastAsia="Times New Roman" w:hAnsi="Times New Roman" w:cs="Times New Roman"/>
                <w:b/>
                <w:bCs/>
                <w:sz w:val="24"/>
                <w:szCs w:val="24"/>
              </w:rPr>
              <w:t>Ã</w:t>
            </w:r>
            <w:r w:rsidRPr="002D4FA2">
              <w:rPr>
                <w:rFonts w:ascii="Times New Roman" w:eastAsia="Times New Roman" w:hAnsi="Times New Roman" w:cs="Times New Roman"/>
                <w:b/>
                <w:bCs/>
                <w:sz w:val="24"/>
                <w:szCs w:val="24"/>
                <w:lang w:val="vi-VN"/>
              </w:rPr>
              <w:t xml:space="preserve"> HIỆU</w:t>
            </w:r>
          </w:p>
        </w:tc>
        <w:tc>
          <w:tcPr>
            <w:tcW w:w="1135"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PHÍ</w:t>
            </w:r>
          </w:p>
        </w:tc>
        <w:tc>
          <w:tcPr>
            <w:tcW w:w="628"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ĐƠN VỊ</w:t>
            </w:r>
          </w:p>
        </w:tc>
        <w:tc>
          <w:tcPr>
            <w:tcW w:w="2546"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SỐ ĐỊNH MỨC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844"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 30 chức năng</w:t>
            </w:r>
          </w:p>
        </w:tc>
        <w:tc>
          <w:tcPr>
            <w:tcW w:w="875"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827"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69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11.13.11</w:t>
            </w:r>
          </w:p>
        </w:tc>
        <w:tc>
          <w:tcPr>
            <w:tcW w:w="113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w:t>
            </w:r>
            <w:r w:rsidRPr="002D4FA2">
              <w:rPr>
                <w:rFonts w:ascii="Times New Roman" w:eastAsia="Times New Roman" w:hAnsi="Times New Roman" w:cs="Times New Roman"/>
                <w:i/>
                <w:iCs/>
                <w:sz w:val="24"/>
                <w:szCs w:val="24"/>
              </w:rPr>
              <w:t>â</w:t>
            </w:r>
            <w:r w:rsidRPr="002D4FA2">
              <w:rPr>
                <w:rFonts w:ascii="Times New Roman" w:eastAsia="Times New Roman" w:hAnsi="Times New Roman" w:cs="Times New Roman"/>
                <w:i/>
                <w:iCs/>
                <w:sz w:val="24"/>
                <w:szCs w:val="24"/>
                <w:lang w:val="vi-VN"/>
              </w:rPr>
              <w:t>n côn</w:t>
            </w:r>
            <w:r w:rsidRPr="002D4FA2">
              <w:rPr>
                <w:rFonts w:ascii="Times New Roman" w:eastAsia="Times New Roman" w:hAnsi="Times New Roman" w:cs="Times New Roman"/>
                <w:i/>
                <w:iCs/>
                <w:sz w:val="24"/>
                <w:szCs w:val="24"/>
              </w:rPr>
              <w:t>g</w:t>
            </w:r>
            <w:r w:rsidRPr="002D4FA2">
              <w:rPr>
                <w:rFonts w:ascii="Times New Roman" w:eastAsia="Times New Roman" w:hAnsi="Times New Roman" w:cs="Times New Roman"/>
                <w:i/>
                <w:iCs/>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2/9</w:t>
            </w:r>
          </w:p>
        </w:tc>
        <w:tc>
          <w:tcPr>
            <w:tcW w:w="62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84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1,00</w:t>
            </w:r>
          </w:p>
        </w:tc>
        <w:tc>
          <w:tcPr>
            <w:tcW w:w="87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1,61</w:t>
            </w:r>
          </w:p>
        </w:tc>
        <w:tc>
          <w:tcPr>
            <w:tcW w:w="827"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2,1</w:t>
            </w:r>
          </w:p>
        </w:tc>
      </w:tr>
      <w:tr w:rsidR="002D4FA2" w:rsidRPr="002D4FA2" w:rsidTr="002D4FA2">
        <w:trPr>
          <w:tblCellSpacing w:w="0" w:type="dxa"/>
        </w:trPr>
        <w:tc>
          <w:tcPr>
            <w:tcW w:w="6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w:t>
            </w:r>
          </w:p>
        </w:tc>
        <w:tc>
          <w:tcPr>
            <w:tcW w:w="113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Đĩa DVD</w:t>
            </w:r>
          </w:p>
        </w:tc>
        <w:tc>
          <w:tcPr>
            <w:tcW w:w="62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Cái</w:t>
            </w:r>
          </w:p>
        </w:tc>
        <w:tc>
          <w:tcPr>
            <w:tcW w:w="84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2,00</w:t>
            </w:r>
          </w:p>
        </w:tc>
        <w:tc>
          <w:tcPr>
            <w:tcW w:w="87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2,00</w:t>
            </w:r>
          </w:p>
        </w:tc>
        <w:tc>
          <w:tcPr>
            <w:tcW w:w="827"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2,00</w:t>
            </w:r>
          </w:p>
        </w:tc>
      </w:tr>
      <w:tr w:rsidR="002D4FA2" w:rsidRPr="002D4FA2" w:rsidTr="002D4FA2">
        <w:trPr>
          <w:tblCellSpacing w:w="0" w:type="dxa"/>
        </w:trPr>
        <w:tc>
          <w:tcPr>
            <w:tcW w:w="6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3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62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84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7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27"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6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3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tính để bàn</w:t>
            </w:r>
          </w:p>
        </w:tc>
        <w:tc>
          <w:tcPr>
            <w:tcW w:w="62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4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4,800</w:t>
            </w:r>
          </w:p>
        </w:tc>
        <w:tc>
          <w:tcPr>
            <w:tcW w:w="87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7,728</w:t>
            </w:r>
          </w:p>
        </w:tc>
        <w:tc>
          <w:tcPr>
            <w:tcW w:w="827"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10,080</w:t>
            </w:r>
          </w:p>
        </w:tc>
      </w:tr>
      <w:tr w:rsidR="002D4FA2" w:rsidRPr="002D4FA2" w:rsidTr="002D4FA2">
        <w:trPr>
          <w:tblCellSpacing w:w="0" w:type="dxa"/>
        </w:trPr>
        <w:tc>
          <w:tcPr>
            <w:tcW w:w="691"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35"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628"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44"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875"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827"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 </w:t>
      </w:r>
      <w:r w:rsidRPr="002D4FA2">
        <w:rPr>
          <w:rFonts w:ascii="Times New Roman" w:eastAsia="Times New Roman" w:hAnsi="Times New Roman" w:cs="Times New Roman"/>
          <w:i/>
          <w:iCs/>
          <w:sz w:val="24"/>
          <w:szCs w:val="24"/>
          <w:lang w:val="vi-VN"/>
        </w:rPr>
        <w:t>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mức được tính đối với phần mềm &lt;=30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1,1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w:t>
      </w:r>
      <w:r w:rsidRPr="002D4FA2">
        <w:rPr>
          <w:rFonts w:ascii="Times New Roman" w:eastAsia="Times New Roman" w:hAnsi="Times New Roman" w:cs="Times New Roman"/>
          <w:sz w:val="24"/>
          <w:szCs w:val="24"/>
        </w:rPr>
        <w:t>ế</w:t>
      </w:r>
      <w:r w:rsidRPr="002D4FA2">
        <w:rPr>
          <w:rFonts w:ascii="Times New Roman" w:eastAsia="Times New Roman" w:hAnsi="Times New Roman" w:cs="Times New Roman"/>
          <w:sz w:val="24"/>
          <w:szCs w:val="24"/>
          <w:lang w:val="vi-VN"/>
        </w:rPr>
        <w:t>n 129 chức năng: Định mức được tính đối với phần mềm 80 chức năng và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k2 = 1,055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&gt; 130 chức năng: Định mức được tính đối với phần mềm 130 chức năng và được điều chỉnh bằng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k3 = 1,005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11.13.12. Chuẩn bị bộ mã nguồn phần mềm cần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tài liệu hướng dẫn tài liệu hướng dẫn thiết lập môi trường phát triển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bộ mã nguồn phần mềm chuyển giao, bộ cài đặt các phần mềm môi trường lập trình.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-Tập hợp các tài liệu hướng dẫn liên quan: tài liệu hướng dẫn thiết lập môi trường phát triển phần mềm chuyển giao, tài liệu hướng dẫn biên dịch phần mềm chuyển giao, tài liệu hướng dẫn đóng gói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Tập hợp tài liệu thiết kế của từng giai đoạn trong quá trình phát triển hoặc nâng cấp,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sửa phần mềm theo nội dung hợp đồng đã ký kết.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b) Trị số định mức:</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phần mềm chuy</w:t>
      </w:r>
      <w:r w:rsidRPr="002D4FA2">
        <w:rPr>
          <w:rFonts w:ascii="Times New Roman" w:eastAsia="Times New Roman" w:hAnsi="Times New Roman" w:cs="Times New Roman"/>
          <w:i/>
          <w:iCs/>
          <w:sz w:val="24"/>
          <w:szCs w:val="24"/>
        </w:rPr>
        <w:t>ể</w:t>
      </w:r>
      <w:r w:rsidRPr="002D4FA2">
        <w:rPr>
          <w:rFonts w:ascii="Times New Roman" w:eastAsia="Times New Roman" w:hAnsi="Times New Roman" w:cs="Times New Roman"/>
          <w:i/>
          <w:iCs/>
          <w:sz w:val="24"/>
          <w:szCs w:val="24"/>
          <w:lang w:val="vi-VN"/>
        </w:rPr>
        <w:t>n giao</w:t>
      </w:r>
    </w:p>
    <w:tbl>
      <w:tblPr>
        <w:tblW w:w="5000" w:type="pct"/>
        <w:tblCellSpacing w:w="0" w:type="dxa"/>
        <w:tblCellMar>
          <w:left w:w="0" w:type="dxa"/>
          <w:right w:w="0" w:type="dxa"/>
        </w:tblCellMar>
        <w:tblLook w:val="04A0" w:firstRow="1" w:lastRow="0" w:firstColumn="1" w:lastColumn="0" w:noHBand="0" w:noVBand="1"/>
      </w:tblPr>
      <w:tblGrid>
        <w:gridCol w:w="1412"/>
        <w:gridCol w:w="2256"/>
        <w:gridCol w:w="1058"/>
        <w:gridCol w:w="1675"/>
        <w:gridCol w:w="1395"/>
        <w:gridCol w:w="1604"/>
      </w:tblGrid>
      <w:tr w:rsidR="002D4FA2" w:rsidRPr="002D4FA2" w:rsidTr="002D4FA2">
        <w:trPr>
          <w:tblCellSpacing w:w="0" w:type="dxa"/>
        </w:trPr>
        <w:tc>
          <w:tcPr>
            <w:tcW w:w="751"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MÃ HIỆU</w:t>
            </w:r>
          </w:p>
        </w:tc>
        <w:tc>
          <w:tcPr>
            <w:tcW w:w="1200"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PHÍ</w:t>
            </w:r>
          </w:p>
        </w:tc>
        <w:tc>
          <w:tcPr>
            <w:tcW w:w="563"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ĐƠN VỊ</w:t>
            </w:r>
          </w:p>
        </w:tc>
        <w:tc>
          <w:tcPr>
            <w:tcW w:w="2486"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MỨC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891"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 30 chức năng</w:t>
            </w:r>
          </w:p>
        </w:tc>
        <w:tc>
          <w:tcPr>
            <w:tcW w:w="742"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853"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75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11.13.12</w:t>
            </w:r>
          </w:p>
        </w:tc>
        <w:tc>
          <w:tcPr>
            <w:tcW w:w="120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cô</w:t>
            </w:r>
            <w:r w:rsidRPr="002D4FA2">
              <w:rPr>
                <w:rFonts w:ascii="Times New Roman" w:eastAsia="Times New Roman" w:hAnsi="Times New Roman" w:cs="Times New Roman"/>
                <w:i/>
                <w:iCs/>
                <w:sz w:val="24"/>
                <w:szCs w:val="24"/>
              </w:rPr>
              <w:t>ng</w:t>
            </w:r>
            <w:r w:rsidRPr="002D4FA2">
              <w:rPr>
                <w:rFonts w:ascii="Times New Roman" w:eastAsia="Times New Roman" w:hAnsi="Times New Roman" w:cs="Times New Roman"/>
                <w:i/>
                <w:iCs/>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2/9</w:t>
            </w:r>
          </w:p>
        </w:tc>
        <w:tc>
          <w:tcPr>
            <w:tcW w:w="563"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89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1,00</w:t>
            </w:r>
          </w:p>
        </w:tc>
        <w:tc>
          <w:tcPr>
            <w:tcW w:w="74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1,69</w:t>
            </w:r>
          </w:p>
        </w:tc>
        <w:tc>
          <w:tcPr>
            <w:tcW w:w="853"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2,10</w:t>
            </w:r>
          </w:p>
        </w:tc>
      </w:tr>
      <w:tr w:rsidR="002D4FA2" w:rsidRPr="002D4FA2" w:rsidTr="002D4FA2">
        <w:trPr>
          <w:tblCellSpacing w:w="0" w:type="dxa"/>
        </w:trPr>
        <w:tc>
          <w:tcPr>
            <w:tcW w:w="75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Đĩa DVD</w:t>
            </w:r>
          </w:p>
        </w:tc>
        <w:tc>
          <w:tcPr>
            <w:tcW w:w="563"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Cái</w:t>
            </w:r>
          </w:p>
        </w:tc>
        <w:tc>
          <w:tcPr>
            <w:tcW w:w="89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2,00</w:t>
            </w:r>
          </w:p>
        </w:tc>
        <w:tc>
          <w:tcPr>
            <w:tcW w:w="74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2,00</w:t>
            </w:r>
          </w:p>
        </w:tc>
        <w:tc>
          <w:tcPr>
            <w:tcW w:w="853"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2,00</w:t>
            </w:r>
          </w:p>
        </w:tc>
      </w:tr>
      <w:tr w:rsidR="002D4FA2" w:rsidRPr="002D4FA2" w:rsidTr="002D4FA2">
        <w:trPr>
          <w:tblCellSpacing w:w="0" w:type="dxa"/>
        </w:trPr>
        <w:tc>
          <w:tcPr>
            <w:tcW w:w="75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56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89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4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53"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75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Máy tính </w:t>
            </w:r>
            <w:r w:rsidRPr="002D4FA2">
              <w:rPr>
                <w:rFonts w:ascii="Times New Roman" w:eastAsia="Times New Roman" w:hAnsi="Times New Roman" w:cs="Times New Roman"/>
                <w:sz w:val="24"/>
                <w:szCs w:val="24"/>
              </w:rPr>
              <w:t>đ</w:t>
            </w:r>
            <w:r w:rsidRPr="002D4FA2">
              <w:rPr>
                <w:rFonts w:ascii="Times New Roman" w:eastAsia="Times New Roman" w:hAnsi="Times New Roman" w:cs="Times New Roman"/>
                <w:sz w:val="24"/>
                <w:szCs w:val="24"/>
                <w:lang w:val="vi-VN"/>
              </w:rPr>
              <w:t>ể bàn</w:t>
            </w:r>
          </w:p>
        </w:tc>
        <w:tc>
          <w:tcPr>
            <w:tcW w:w="563"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9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4,800</w:t>
            </w:r>
          </w:p>
        </w:tc>
        <w:tc>
          <w:tcPr>
            <w:tcW w:w="74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8,112</w:t>
            </w:r>
          </w:p>
        </w:tc>
        <w:tc>
          <w:tcPr>
            <w:tcW w:w="853"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10,080</w:t>
            </w:r>
          </w:p>
        </w:tc>
      </w:tr>
      <w:tr w:rsidR="002D4FA2" w:rsidRPr="002D4FA2" w:rsidTr="002D4FA2">
        <w:trPr>
          <w:tblCellSpacing w:w="0" w:type="dxa"/>
        </w:trPr>
        <w:tc>
          <w:tcPr>
            <w:tcW w:w="751"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0"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563"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91"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742"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853"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 </w:t>
      </w:r>
      <w:r w:rsidRPr="002D4FA2">
        <w:rPr>
          <w:rFonts w:ascii="Times New Roman" w:eastAsia="Times New Roman" w:hAnsi="Times New Roman" w:cs="Times New Roman"/>
          <w:i/>
          <w:iCs/>
          <w:sz w:val="24"/>
          <w:szCs w:val="24"/>
          <w:lang w:val="vi-VN"/>
        </w:rPr>
        <w:t>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w:t>
      </w:r>
      <w:r w:rsidRPr="002D4FA2">
        <w:rPr>
          <w:rFonts w:ascii="Times New Roman" w:eastAsia="Times New Roman" w:hAnsi="Times New Roman" w:cs="Times New Roman"/>
          <w:sz w:val="24"/>
          <w:szCs w:val="24"/>
        </w:rPr>
        <w:t>ề</w:t>
      </w:r>
      <w:r w:rsidRPr="002D4FA2">
        <w:rPr>
          <w:rFonts w:ascii="Times New Roman" w:eastAsia="Times New Roman" w:hAnsi="Times New Roman" w:cs="Times New Roman"/>
          <w:sz w:val="24"/>
          <w:szCs w:val="24"/>
          <w:lang w:val="vi-VN"/>
        </w:rPr>
        <w:t>m từ 31 đến 79 chức năng: Định mức được tính đối với phần mềm &lt;=30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1,11 tương ứng với một mức tăng thêm 10 chức năng. Trường hợp, mức tăng thêm còn lại từ 1 đến 4 chức năng thì định mức không được điều chỉnh phần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mức tăng thêm còn lại từ 5 đến 9 chức năng thì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đến 129 chức năng: Định mức được tính đối với phần mềm 80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k2 = 1,045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&gt; 130 chức n</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Định mức được tính đối với phần mềm 130 chức năng và được điều chỉnh bằng hệ số k3 = 1,005 tương ứng với một mức tăng thêm 10 chức năng. Trường hợp, mức tăng thêm còn lại từ 1 đ</w:t>
      </w:r>
      <w:r w:rsidRPr="002D4FA2">
        <w:rPr>
          <w:rFonts w:ascii="Times New Roman" w:eastAsia="Times New Roman" w:hAnsi="Times New Roman" w:cs="Times New Roman"/>
          <w:sz w:val="24"/>
          <w:szCs w:val="24"/>
        </w:rPr>
        <w:t>ế</w:t>
      </w:r>
      <w:r w:rsidRPr="002D4FA2">
        <w:rPr>
          <w:rFonts w:ascii="Times New Roman" w:eastAsia="Times New Roman" w:hAnsi="Times New Roman" w:cs="Times New Roman"/>
          <w:sz w:val="24"/>
          <w:szCs w:val="24"/>
          <w:lang w:val="vi-VN"/>
        </w:rPr>
        <w:t>n 4 chức năng thì định mức không được điều chỉnh phần tăng thêm, mức tăng thêm còn lại từ 5 đến 9 chức năng thì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bookmarkStart w:id="15" w:name="muc_2"/>
      <w:r w:rsidRPr="002D4FA2">
        <w:rPr>
          <w:rFonts w:ascii="Times New Roman" w:eastAsia="Times New Roman" w:hAnsi="Times New Roman" w:cs="Times New Roman"/>
          <w:b/>
          <w:bCs/>
          <w:sz w:val="24"/>
          <w:szCs w:val="24"/>
          <w:lang w:val="vi-VN"/>
        </w:rPr>
        <w:t>Mục 2. CÀI ĐẶT PHẦN MỀM CHUYỂN GIAO</w:t>
      </w:r>
      <w:bookmarkEnd w:id="15"/>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12.11. Cài đặt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lastRenderedPageBreak/>
        <w:t>12.11.11. Cài đặt phần mềm chuyển giao trên máy ch</w:t>
      </w:r>
      <w:r w:rsidRPr="002D4FA2">
        <w:rPr>
          <w:rFonts w:ascii="Times New Roman" w:eastAsia="Times New Roman" w:hAnsi="Times New Roman" w:cs="Times New Roman"/>
          <w:b/>
          <w:bCs/>
          <w:sz w:val="24"/>
          <w:szCs w:val="24"/>
        </w:rPr>
        <w:t>ủ</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tài liệu hướng dẫn cài đặt phần mềm chuyển giao, tài liệu k</w:t>
      </w:r>
      <w:r w:rsidRPr="002D4FA2">
        <w:rPr>
          <w:rFonts w:ascii="Times New Roman" w:eastAsia="Times New Roman" w:hAnsi="Times New Roman" w:cs="Times New Roman"/>
          <w:sz w:val="24"/>
          <w:szCs w:val="24"/>
        </w:rPr>
        <w:t>ỹ</w:t>
      </w:r>
      <w:r w:rsidRPr="002D4FA2">
        <w:rPr>
          <w:rFonts w:ascii="Times New Roman" w:eastAsia="Times New Roman" w:hAnsi="Times New Roman" w:cs="Times New Roman"/>
          <w:sz w:val="24"/>
          <w:szCs w:val="24"/>
          <w:lang w:val="vi-VN"/>
        </w:rPr>
        <w:t xml:space="preserve"> thuật về máy chủ.</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Kiểm tra trước khi cài đặt: Kiểm tra môi trường cài đặt, kiểm tra hoạt động của máy ch</w:t>
      </w:r>
      <w:r w:rsidRPr="002D4FA2">
        <w:rPr>
          <w:rFonts w:ascii="Times New Roman" w:eastAsia="Times New Roman" w:hAnsi="Times New Roman" w:cs="Times New Roman"/>
          <w:sz w:val="24"/>
          <w:szCs w:val="24"/>
        </w:rPr>
        <w:t>ủ</w:t>
      </w:r>
      <w:r w:rsidRPr="002D4FA2">
        <w:rPr>
          <w:rFonts w:ascii="Times New Roman" w:eastAsia="Times New Roman" w:hAnsi="Times New Roman" w:cs="Times New Roman"/>
          <w:sz w:val="24"/>
          <w:szCs w:val="24"/>
          <w:lang w:val="vi-VN"/>
        </w:rPr>
        <w:t>, kiểm tra các phần mềm cần cài đặt trước (hệ điều hành, phần mềm hệ quản trị CSDL,...), kiểm tra độ tương thích của môi trường cài đặt với phần mềm chuyển giao, kiểm tra và cài đặt, thiết lập các thông số hệ thống (thiết lập BIOS, tham s</w:t>
      </w:r>
      <w:r w:rsidRPr="002D4FA2">
        <w:rPr>
          <w:rFonts w:ascii="Times New Roman" w:eastAsia="Times New Roman" w:hAnsi="Times New Roman" w:cs="Times New Roman"/>
          <w:sz w:val="24"/>
          <w:szCs w:val="24"/>
        </w:rPr>
        <w:t xml:space="preserve">ố </w:t>
      </w:r>
      <w:r w:rsidRPr="002D4FA2">
        <w:rPr>
          <w:rFonts w:ascii="Times New Roman" w:eastAsia="Times New Roman" w:hAnsi="Times New Roman" w:cs="Times New Roman"/>
          <w:sz w:val="24"/>
          <w:szCs w:val="24"/>
          <w:lang w:val="vi-VN"/>
        </w:rPr>
        <w:t>OS</w:t>
      </w:r>
      <w:r w:rsidRPr="002D4FA2">
        <w:rPr>
          <w:rFonts w:ascii="Times New Roman" w:eastAsia="Times New Roman" w:hAnsi="Times New Roman" w:cs="Times New Roman"/>
          <w:sz w:val="24"/>
          <w:szCs w:val="24"/>
        </w:rPr>
        <w:t>…),…</w:t>
      </w:r>
      <w:r w:rsidRPr="002D4FA2">
        <w:rPr>
          <w:rFonts w:ascii="Times New Roman" w:eastAsia="Times New Roman" w:hAnsi="Times New Roman" w:cs="Times New Roman"/>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Cài đặt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biên bản cài đặt phần mềm chuyển giao trên máy chủ.</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số định mức: Áp dụng đối với cài đặt phần mềm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 theo mô hình triển khai tập trung, giao diện cài đặt đồ họa và môi trường nguồn đóng như sau:</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má</w:t>
      </w:r>
      <w:r w:rsidRPr="002D4FA2">
        <w:rPr>
          <w:rFonts w:ascii="Times New Roman" w:eastAsia="Times New Roman" w:hAnsi="Times New Roman" w:cs="Times New Roman"/>
          <w:i/>
          <w:iCs/>
          <w:sz w:val="24"/>
          <w:szCs w:val="24"/>
        </w:rPr>
        <w:t>y</w:t>
      </w:r>
      <w:r w:rsidRPr="002D4FA2">
        <w:rPr>
          <w:rFonts w:ascii="Times New Roman" w:eastAsia="Times New Roman" w:hAnsi="Times New Roman" w:cs="Times New Roman"/>
          <w:i/>
          <w:iCs/>
          <w:sz w:val="24"/>
          <w:szCs w:val="24"/>
          <w:lang w:val="vi-VN"/>
        </w:rPr>
        <w:t xml:space="preserve"> chủ</w:t>
      </w:r>
    </w:p>
    <w:tbl>
      <w:tblPr>
        <w:tblW w:w="5000" w:type="pct"/>
        <w:tblCellSpacing w:w="0" w:type="dxa"/>
        <w:tblCellMar>
          <w:left w:w="0" w:type="dxa"/>
          <w:right w:w="0" w:type="dxa"/>
        </w:tblCellMar>
        <w:tblLook w:val="04A0" w:firstRow="1" w:lastRow="0" w:firstColumn="1" w:lastColumn="0" w:noHBand="0" w:noVBand="1"/>
      </w:tblPr>
      <w:tblGrid>
        <w:gridCol w:w="1556"/>
        <w:gridCol w:w="2265"/>
        <w:gridCol w:w="1053"/>
        <w:gridCol w:w="1498"/>
        <w:gridCol w:w="1498"/>
        <w:gridCol w:w="1530"/>
      </w:tblGrid>
      <w:tr w:rsidR="002D4FA2" w:rsidRPr="002D4FA2" w:rsidTr="002D4FA2">
        <w:trPr>
          <w:tblCellSpacing w:w="0" w:type="dxa"/>
        </w:trPr>
        <w:tc>
          <w:tcPr>
            <w:tcW w:w="827"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w:t>
            </w:r>
            <w:r w:rsidRPr="002D4FA2">
              <w:rPr>
                <w:rFonts w:ascii="Times New Roman" w:eastAsia="Times New Roman" w:hAnsi="Times New Roman" w:cs="Times New Roman"/>
                <w:b/>
                <w:bCs/>
                <w:sz w:val="24"/>
                <w:szCs w:val="24"/>
              </w:rPr>
              <w:t>Ã</w:t>
            </w:r>
            <w:r w:rsidRPr="002D4FA2">
              <w:rPr>
                <w:rFonts w:ascii="Times New Roman" w:eastAsia="Times New Roman" w:hAnsi="Times New Roman" w:cs="Times New Roman"/>
                <w:b/>
                <w:bCs/>
                <w:sz w:val="24"/>
                <w:szCs w:val="24"/>
                <w:lang w:val="vi-VN"/>
              </w:rPr>
              <w:t xml:space="preserve"> HIỆU</w:t>
            </w:r>
          </w:p>
        </w:tc>
        <w:tc>
          <w:tcPr>
            <w:tcW w:w="1205"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PHÍ</w:t>
            </w:r>
          </w:p>
        </w:tc>
        <w:tc>
          <w:tcPr>
            <w:tcW w:w="560"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ĐƠN VỊ</w:t>
            </w:r>
          </w:p>
        </w:tc>
        <w:tc>
          <w:tcPr>
            <w:tcW w:w="2408"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MỨC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797"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&lt;=30 chức năng</w:t>
            </w:r>
          </w:p>
        </w:tc>
        <w:tc>
          <w:tcPr>
            <w:tcW w:w="797"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814"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82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12.11.11</w:t>
            </w:r>
          </w:p>
        </w:tc>
        <w:tc>
          <w:tcPr>
            <w:tcW w:w="120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w:t>
            </w:r>
            <w:r w:rsidRPr="002D4FA2">
              <w:rPr>
                <w:rFonts w:ascii="Times New Roman" w:eastAsia="Times New Roman" w:hAnsi="Times New Roman" w:cs="Times New Roman"/>
                <w:i/>
                <w:iCs/>
                <w:sz w:val="24"/>
                <w:szCs w:val="24"/>
              </w:rPr>
              <w:t>ông</w:t>
            </w:r>
            <w:r w:rsidRPr="002D4FA2">
              <w:rPr>
                <w:rFonts w:ascii="Times New Roman" w:eastAsia="Times New Roman" w:hAnsi="Times New Roman" w:cs="Times New Roman"/>
                <w:i/>
                <w:iCs/>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3/9</w:t>
            </w:r>
          </w:p>
        </w:tc>
        <w:tc>
          <w:tcPr>
            <w:tcW w:w="56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79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1,00</w:t>
            </w:r>
          </w:p>
        </w:tc>
        <w:tc>
          <w:tcPr>
            <w:tcW w:w="79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1,61</w:t>
            </w:r>
          </w:p>
        </w:tc>
        <w:tc>
          <w:tcPr>
            <w:tcW w:w="814"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1,91</w:t>
            </w:r>
          </w:p>
        </w:tc>
      </w:tr>
      <w:tr w:rsidR="002D4FA2" w:rsidRPr="002D4FA2" w:rsidTr="002D4FA2">
        <w:trPr>
          <w:tblCellSpacing w:w="0" w:type="dxa"/>
        </w:trPr>
        <w:tc>
          <w:tcPr>
            <w:tcW w:w="82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56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79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w:t>
            </w:r>
          </w:p>
        </w:tc>
        <w:tc>
          <w:tcPr>
            <w:tcW w:w="79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0,032</w:t>
            </w:r>
          </w:p>
        </w:tc>
        <w:tc>
          <w:tcPr>
            <w:tcW w:w="814"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0,038</w:t>
            </w:r>
          </w:p>
        </w:tc>
      </w:tr>
      <w:tr w:rsidR="002D4FA2" w:rsidRPr="002D4FA2" w:rsidTr="002D4FA2">
        <w:trPr>
          <w:tblCellSpacing w:w="0" w:type="dxa"/>
        </w:trPr>
        <w:tc>
          <w:tcPr>
            <w:tcW w:w="82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Đĩa DVD</w:t>
            </w:r>
          </w:p>
        </w:tc>
        <w:tc>
          <w:tcPr>
            <w:tcW w:w="56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Cái</w:t>
            </w:r>
          </w:p>
        </w:tc>
        <w:tc>
          <w:tcPr>
            <w:tcW w:w="79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79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814"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r>
      <w:tr w:rsidR="002D4FA2" w:rsidRPr="002D4FA2" w:rsidTr="002D4FA2">
        <w:trPr>
          <w:tblCellSpacing w:w="0" w:type="dxa"/>
        </w:trPr>
        <w:tc>
          <w:tcPr>
            <w:tcW w:w="82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Vật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56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79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9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14"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82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tính xách tay</w:t>
            </w:r>
          </w:p>
        </w:tc>
        <w:tc>
          <w:tcPr>
            <w:tcW w:w="56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79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4,800</w:t>
            </w:r>
          </w:p>
        </w:tc>
        <w:tc>
          <w:tcPr>
            <w:tcW w:w="79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7,728</w:t>
            </w:r>
          </w:p>
        </w:tc>
        <w:tc>
          <w:tcPr>
            <w:tcW w:w="814"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9,168</w:t>
            </w:r>
          </w:p>
        </w:tc>
      </w:tr>
      <w:tr w:rsidR="002D4FA2" w:rsidRPr="002D4FA2" w:rsidTr="002D4FA2">
        <w:trPr>
          <w:tblCellSpacing w:w="0" w:type="dxa"/>
        </w:trPr>
        <w:tc>
          <w:tcPr>
            <w:tcW w:w="82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in</w:t>
            </w:r>
          </w:p>
        </w:tc>
        <w:tc>
          <w:tcPr>
            <w:tcW w:w="56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79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0,336</w:t>
            </w:r>
          </w:p>
        </w:tc>
        <w:tc>
          <w:tcPr>
            <w:tcW w:w="79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0,541</w:t>
            </w:r>
          </w:p>
        </w:tc>
        <w:tc>
          <w:tcPr>
            <w:tcW w:w="814"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0,641</w:t>
            </w:r>
          </w:p>
        </w:tc>
      </w:tr>
      <w:tr w:rsidR="002D4FA2" w:rsidRPr="002D4FA2" w:rsidTr="002D4FA2">
        <w:trPr>
          <w:tblCellSpacing w:w="0" w:type="dxa"/>
        </w:trPr>
        <w:tc>
          <w:tcPr>
            <w:tcW w:w="827"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560"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97"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797"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814"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 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cài đặt phần mềm chuyển giao theo mô hình triển khai phân tán: Định mức được điều chỉnh bằng hệ số k = 1,2.</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Đối với cài đặt phần mềm chuyển giao trên giao diện dòng lệnh: Định m</w:t>
      </w:r>
      <w:r w:rsidRPr="002D4FA2">
        <w:rPr>
          <w:rFonts w:ascii="Times New Roman" w:eastAsia="Times New Roman" w:hAnsi="Times New Roman" w:cs="Times New Roman"/>
          <w:sz w:val="24"/>
          <w:szCs w:val="24"/>
        </w:rPr>
        <w:t>ứ</w:t>
      </w:r>
      <w:r w:rsidRPr="002D4FA2">
        <w:rPr>
          <w:rFonts w:ascii="Times New Roman" w:eastAsia="Times New Roman" w:hAnsi="Times New Roman" w:cs="Times New Roman"/>
          <w:sz w:val="24"/>
          <w:szCs w:val="24"/>
          <w:lang w:val="vi-VN"/>
        </w:rPr>
        <w:t>c được điều chỉnh bằng hệ số k = 1,1.</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cài đặt phần mềm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 trên môi trường nguồn m</w:t>
      </w:r>
      <w:r w:rsidRPr="002D4FA2">
        <w:rPr>
          <w:rFonts w:ascii="Times New Roman" w:eastAsia="Times New Roman" w:hAnsi="Times New Roman" w:cs="Times New Roman"/>
          <w:sz w:val="24"/>
          <w:szCs w:val="24"/>
        </w:rPr>
        <w:t>ở</w:t>
      </w:r>
      <w:r w:rsidRPr="002D4FA2">
        <w:rPr>
          <w:rFonts w:ascii="Times New Roman" w:eastAsia="Times New Roman" w:hAnsi="Times New Roman" w:cs="Times New Roman"/>
          <w:sz w:val="24"/>
          <w:szCs w:val="24"/>
          <w:lang w:val="vi-VN"/>
        </w:rPr>
        <w:t>: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 = 1,2.</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mức được tính đối với phần mềm &lt;=30 chức năng và được điều chỉnh bằng hệ số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1,1 tương ứng với một mức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10 chức năng. Trường hợp, mức tăng thêm còn lại từ 1 đến 4 chức năng th</w:t>
      </w:r>
      <w:r w:rsidRPr="002D4FA2">
        <w:rPr>
          <w:rFonts w:ascii="Times New Roman" w:eastAsia="Times New Roman" w:hAnsi="Times New Roman" w:cs="Times New Roman"/>
          <w:sz w:val="24"/>
          <w:szCs w:val="24"/>
        </w:rPr>
        <w:t>ì</w:t>
      </w:r>
      <w:r w:rsidRPr="002D4FA2">
        <w:rPr>
          <w:rFonts w:ascii="Times New Roman" w:eastAsia="Times New Roman" w:hAnsi="Times New Roman" w:cs="Times New Roman"/>
          <w:sz w:val="24"/>
          <w:szCs w:val="24"/>
          <w:lang w:val="vi-VN"/>
        </w:rPr>
        <w:t xml:space="preserve"> định mức không được điều chỉnh phần tăng thêm, mức tăng thêm còn lại từ 5 đến 9 chức năng th</w:t>
      </w:r>
      <w:r w:rsidRPr="002D4FA2">
        <w:rPr>
          <w:rFonts w:ascii="Times New Roman" w:eastAsia="Times New Roman" w:hAnsi="Times New Roman" w:cs="Times New Roman"/>
          <w:sz w:val="24"/>
          <w:szCs w:val="24"/>
        </w:rPr>
        <w:t>ì</w:t>
      </w:r>
      <w:r w:rsidRPr="002D4FA2">
        <w:rPr>
          <w:rFonts w:ascii="Times New Roman" w:eastAsia="Times New Roman" w:hAnsi="Times New Roman" w:cs="Times New Roman"/>
          <w:sz w:val="24"/>
          <w:szCs w:val="24"/>
          <w:lang w:val="vi-VN"/>
        </w:rPr>
        <w:t xml:space="preserve"> định m</w:t>
      </w:r>
      <w:r w:rsidRPr="002D4FA2">
        <w:rPr>
          <w:rFonts w:ascii="Times New Roman" w:eastAsia="Times New Roman" w:hAnsi="Times New Roman" w:cs="Times New Roman"/>
          <w:sz w:val="24"/>
          <w:szCs w:val="24"/>
        </w:rPr>
        <w:t>ứ</w:t>
      </w:r>
      <w:r w:rsidRPr="002D4FA2">
        <w:rPr>
          <w:rFonts w:ascii="Times New Roman" w:eastAsia="Times New Roman" w:hAnsi="Times New Roman" w:cs="Times New Roman"/>
          <w:sz w:val="24"/>
          <w:szCs w:val="24"/>
          <w:lang w:val="vi-VN"/>
        </w:rPr>
        <w:t>c được điều chỉnh phần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đến 129 chức năng: Định mức được tính đối với phần mềm 80 chức năng và được điều chỉnh bằng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k2 = 1,035 tương ứng với một mức tăng thêm 10 chức năng. Trường hợp, mức tăng thêm còn lại từ 1 đến 4 chức n</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thì định mức không được điều chỉnh phần tăng thêm, mức tăng thêm còn lại từ 5 đến 9 chức năng th</w:t>
      </w:r>
      <w:r w:rsidRPr="002D4FA2">
        <w:rPr>
          <w:rFonts w:ascii="Times New Roman" w:eastAsia="Times New Roman" w:hAnsi="Times New Roman" w:cs="Times New Roman"/>
          <w:sz w:val="24"/>
          <w:szCs w:val="24"/>
        </w:rPr>
        <w:t>ì</w:t>
      </w:r>
      <w:r w:rsidRPr="002D4FA2">
        <w:rPr>
          <w:rFonts w:ascii="Times New Roman" w:eastAsia="Times New Roman" w:hAnsi="Times New Roman" w:cs="Times New Roman"/>
          <w:sz w:val="24"/>
          <w:szCs w:val="24"/>
          <w:lang w:val="vi-VN"/>
        </w:rPr>
        <w:t xml:space="preserve">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&gt; 130 chức năng: Định mức được tính đối với phần mềm 130 chức n</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và được điều chỉnh bằng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k3 = 1,005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12.11.12. Cài đặt phần mềm chuyển giao trên máy trạm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tài liệu hướng dẫn cài đặt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Kiểm tra trước khi cài đặt: Kiểm tra hoạt động của máy trạm, kiểm tra các phần mềm cần cài đặt trước (hệ điều hành, phần mềm ứng dụng, phần mềm hệ quản trị CSDL,...), kiểm tra độ tương thích của môi trường cài đặt với phần mềm chuyển giao, kiểm tra và cài đặt, thiết lập các thông số hệ thống (thiết lập BIOS, tham số OS...)</w:t>
      </w:r>
      <w:r w:rsidRPr="002D4FA2">
        <w:rPr>
          <w:rFonts w:ascii="Times New Roman" w:eastAsia="Times New Roman" w:hAnsi="Times New Roman" w:cs="Times New Roman"/>
          <w:sz w:val="24"/>
          <w:szCs w:val="24"/>
        </w:rPr>
        <w:t>,</w:t>
      </w:r>
      <w:r w:rsidRPr="002D4FA2">
        <w:rPr>
          <w:rFonts w:ascii="Times New Roman" w:eastAsia="Times New Roman" w:hAnsi="Times New Roman" w:cs="Times New Roman"/>
          <w:sz w:val="24"/>
          <w:szCs w:val="24"/>
          <w:lang w:val="vi-VN"/>
        </w:rPr>
        <w:t xml:space="preserve"> sao lưu dữ liệu cần thiết,...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Cài đặt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biên bản cài đặt phần mềm chuyển giao trên máy trạm.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định mức: Áp dụng đối với cài đặt phần mềm chuyển giao với giao diện cài đặt đồ họa và môi trường nguồn đóng như sau:</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m</w:t>
      </w:r>
      <w:r w:rsidRPr="002D4FA2">
        <w:rPr>
          <w:rFonts w:ascii="Times New Roman" w:eastAsia="Times New Roman" w:hAnsi="Times New Roman" w:cs="Times New Roman"/>
          <w:i/>
          <w:iCs/>
          <w:sz w:val="24"/>
          <w:szCs w:val="24"/>
        </w:rPr>
        <w:t>á</w:t>
      </w:r>
      <w:r w:rsidRPr="002D4FA2">
        <w:rPr>
          <w:rFonts w:ascii="Times New Roman" w:eastAsia="Times New Roman" w:hAnsi="Times New Roman" w:cs="Times New Roman"/>
          <w:i/>
          <w:iCs/>
          <w:sz w:val="24"/>
          <w:szCs w:val="24"/>
          <w:lang w:val="vi-VN"/>
        </w:rPr>
        <w:t>y trạm</w:t>
      </w:r>
    </w:p>
    <w:tbl>
      <w:tblPr>
        <w:tblW w:w="5000" w:type="pct"/>
        <w:tblCellSpacing w:w="0" w:type="dxa"/>
        <w:tblCellMar>
          <w:left w:w="0" w:type="dxa"/>
          <w:right w:w="0" w:type="dxa"/>
        </w:tblCellMar>
        <w:tblLook w:val="04A0" w:firstRow="1" w:lastRow="0" w:firstColumn="1" w:lastColumn="0" w:noHBand="0" w:noVBand="1"/>
      </w:tblPr>
      <w:tblGrid>
        <w:gridCol w:w="1494"/>
        <w:gridCol w:w="2277"/>
        <w:gridCol w:w="1143"/>
        <w:gridCol w:w="1500"/>
        <w:gridCol w:w="1495"/>
        <w:gridCol w:w="1491"/>
      </w:tblGrid>
      <w:tr w:rsidR="002D4FA2" w:rsidRPr="002D4FA2" w:rsidTr="002D4FA2">
        <w:trPr>
          <w:tblCellSpacing w:w="0" w:type="dxa"/>
        </w:trPr>
        <w:tc>
          <w:tcPr>
            <w:tcW w:w="794"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w:t>
            </w:r>
            <w:r w:rsidRPr="002D4FA2">
              <w:rPr>
                <w:rFonts w:ascii="Times New Roman" w:eastAsia="Times New Roman" w:hAnsi="Times New Roman" w:cs="Times New Roman"/>
                <w:b/>
                <w:bCs/>
                <w:sz w:val="24"/>
                <w:szCs w:val="24"/>
              </w:rPr>
              <w:t>Ã</w:t>
            </w:r>
            <w:r w:rsidRPr="002D4FA2">
              <w:rPr>
                <w:rFonts w:ascii="Times New Roman" w:eastAsia="Times New Roman" w:hAnsi="Times New Roman" w:cs="Times New Roman"/>
                <w:b/>
                <w:bCs/>
                <w:sz w:val="24"/>
                <w:szCs w:val="24"/>
                <w:lang w:val="vi-VN"/>
              </w:rPr>
              <w:t xml:space="preserve"> HIỆU</w:t>
            </w:r>
          </w:p>
        </w:tc>
        <w:tc>
          <w:tcPr>
            <w:tcW w:w="1211"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 xml:space="preserve">N HAO </w:t>
            </w:r>
            <w:r w:rsidRPr="002D4FA2">
              <w:rPr>
                <w:rFonts w:ascii="Times New Roman" w:eastAsia="Times New Roman" w:hAnsi="Times New Roman" w:cs="Times New Roman"/>
                <w:b/>
                <w:bCs/>
                <w:sz w:val="24"/>
                <w:szCs w:val="24"/>
                <w:lang w:val="vi-VN"/>
              </w:rPr>
              <w:lastRenderedPageBreak/>
              <w:t>PHÍ</w:t>
            </w:r>
          </w:p>
        </w:tc>
        <w:tc>
          <w:tcPr>
            <w:tcW w:w="608"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lastRenderedPageBreak/>
              <w:t>ĐƠN VỊ</w:t>
            </w:r>
          </w:p>
        </w:tc>
        <w:tc>
          <w:tcPr>
            <w:tcW w:w="2386"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w:t>
            </w:r>
            <w:r w:rsidRPr="002D4FA2">
              <w:rPr>
                <w:rFonts w:ascii="Times New Roman" w:eastAsia="Times New Roman" w:hAnsi="Times New Roman" w:cs="Times New Roman"/>
                <w:b/>
                <w:bCs/>
                <w:sz w:val="24"/>
                <w:szCs w:val="24"/>
              </w:rPr>
              <w:t>ỨC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798"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 30 chức năng</w:t>
            </w:r>
          </w:p>
        </w:tc>
        <w:tc>
          <w:tcPr>
            <w:tcW w:w="795"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793"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79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12.11.12</w:t>
            </w:r>
          </w:p>
        </w:tc>
        <w:tc>
          <w:tcPr>
            <w:tcW w:w="121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côn</w:t>
            </w:r>
            <w:r w:rsidRPr="002D4FA2">
              <w:rPr>
                <w:rFonts w:ascii="Times New Roman" w:eastAsia="Times New Roman" w:hAnsi="Times New Roman" w:cs="Times New Roman"/>
                <w:i/>
                <w:iCs/>
                <w:sz w:val="24"/>
                <w:szCs w:val="24"/>
              </w:rPr>
              <w:t>g</w:t>
            </w:r>
            <w:r w:rsidRPr="002D4FA2">
              <w:rPr>
                <w:rFonts w:ascii="Times New Roman" w:eastAsia="Times New Roman" w:hAnsi="Times New Roman" w:cs="Times New Roman"/>
                <w:i/>
                <w:iCs/>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2/9</w:t>
            </w:r>
          </w:p>
        </w:tc>
        <w:tc>
          <w:tcPr>
            <w:tcW w:w="60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79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0,13</w:t>
            </w:r>
          </w:p>
        </w:tc>
        <w:tc>
          <w:tcPr>
            <w:tcW w:w="79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0,19</w:t>
            </w:r>
          </w:p>
        </w:tc>
        <w:tc>
          <w:tcPr>
            <w:tcW w:w="793"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0,23</w:t>
            </w:r>
          </w:p>
        </w:tc>
      </w:tr>
      <w:tr w:rsidR="002D4FA2" w:rsidRPr="002D4FA2" w:rsidTr="002D4FA2">
        <w:trPr>
          <w:tblCellSpacing w:w="0" w:type="dxa"/>
        </w:trPr>
        <w:tc>
          <w:tcPr>
            <w:tcW w:w="79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60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79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0,01</w:t>
            </w:r>
          </w:p>
        </w:tc>
        <w:tc>
          <w:tcPr>
            <w:tcW w:w="79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0,014</w:t>
            </w:r>
          </w:p>
        </w:tc>
        <w:tc>
          <w:tcPr>
            <w:tcW w:w="793"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0,017</w:t>
            </w:r>
          </w:p>
        </w:tc>
      </w:tr>
      <w:tr w:rsidR="002D4FA2" w:rsidRPr="002D4FA2" w:rsidTr="002D4FA2">
        <w:trPr>
          <w:tblCellSpacing w:w="0" w:type="dxa"/>
        </w:trPr>
        <w:tc>
          <w:tcPr>
            <w:tcW w:w="79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Đĩa DVD</w:t>
            </w:r>
          </w:p>
        </w:tc>
        <w:tc>
          <w:tcPr>
            <w:tcW w:w="60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Cái</w:t>
            </w:r>
          </w:p>
        </w:tc>
        <w:tc>
          <w:tcPr>
            <w:tcW w:w="79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79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793"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r>
      <w:tr w:rsidR="002D4FA2" w:rsidRPr="002D4FA2" w:rsidTr="002D4FA2">
        <w:trPr>
          <w:tblCellSpacing w:w="0" w:type="dxa"/>
        </w:trPr>
        <w:tc>
          <w:tcPr>
            <w:tcW w:w="79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60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79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9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93"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79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w:t>
            </w:r>
            <w:r w:rsidRPr="002D4FA2">
              <w:rPr>
                <w:rFonts w:ascii="Times New Roman" w:eastAsia="Times New Roman" w:hAnsi="Times New Roman" w:cs="Times New Roman"/>
                <w:sz w:val="24"/>
                <w:szCs w:val="24"/>
              </w:rPr>
              <w:t>í</w:t>
            </w:r>
            <w:r w:rsidRPr="002D4FA2">
              <w:rPr>
                <w:rFonts w:ascii="Times New Roman" w:eastAsia="Times New Roman" w:hAnsi="Times New Roman" w:cs="Times New Roman"/>
                <w:sz w:val="24"/>
                <w:szCs w:val="24"/>
                <w:lang w:val="vi-VN"/>
              </w:rPr>
              <w:t>nh xách tay</w:t>
            </w:r>
          </w:p>
        </w:tc>
        <w:tc>
          <w:tcPr>
            <w:tcW w:w="60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79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0,624</w:t>
            </w:r>
          </w:p>
        </w:tc>
        <w:tc>
          <w:tcPr>
            <w:tcW w:w="79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0,912</w:t>
            </w:r>
          </w:p>
        </w:tc>
        <w:tc>
          <w:tcPr>
            <w:tcW w:w="793"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1,104</w:t>
            </w:r>
          </w:p>
        </w:tc>
      </w:tr>
      <w:tr w:rsidR="002D4FA2" w:rsidRPr="002D4FA2" w:rsidTr="002D4FA2">
        <w:trPr>
          <w:tblCellSpacing w:w="0" w:type="dxa"/>
        </w:trPr>
        <w:tc>
          <w:tcPr>
            <w:tcW w:w="79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in</w:t>
            </w:r>
          </w:p>
        </w:tc>
        <w:tc>
          <w:tcPr>
            <w:tcW w:w="60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79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0,040</w:t>
            </w:r>
          </w:p>
        </w:tc>
        <w:tc>
          <w:tcPr>
            <w:tcW w:w="79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0,058</w:t>
            </w:r>
          </w:p>
        </w:tc>
        <w:tc>
          <w:tcPr>
            <w:tcW w:w="793"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0,070</w:t>
            </w:r>
          </w:p>
        </w:tc>
      </w:tr>
      <w:tr w:rsidR="002D4FA2" w:rsidRPr="002D4FA2" w:rsidTr="002D4FA2">
        <w:trPr>
          <w:tblCellSpacing w:w="0" w:type="dxa"/>
        </w:trPr>
        <w:tc>
          <w:tcPr>
            <w:tcW w:w="794"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1"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608"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98"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795"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793"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 </w:t>
      </w:r>
      <w:r w:rsidRPr="002D4FA2">
        <w:rPr>
          <w:rFonts w:ascii="Times New Roman" w:eastAsia="Times New Roman" w:hAnsi="Times New Roman" w:cs="Times New Roman"/>
          <w:i/>
          <w:iCs/>
          <w:sz w:val="24"/>
          <w:szCs w:val="24"/>
          <w:lang w:val="vi-VN"/>
        </w:rPr>
        <w:t>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 Đối với cài đặt phần mềm chuyển giao </w:t>
      </w:r>
      <w:r w:rsidRPr="002D4FA2">
        <w:rPr>
          <w:rFonts w:ascii="Times New Roman" w:eastAsia="Times New Roman" w:hAnsi="Times New Roman" w:cs="Times New Roman"/>
          <w:sz w:val="24"/>
          <w:szCs w:val="24"/>
        </w:rPr>
        <w:t>trên</w:t>
      </w:r>
      <w:r w:rsidRPr="002D4FA2">
        <w:rPr>
          <w:rFonts w:ascii="Times New Roman" w:eastAsia="Times New Roman" w:hAnsi="Times New Roman" w:cs="Times New Roman"/>
          <w:sz w:val="24"/>
          <w:szCs w:val="24"/>
          <w:lang w:val="vi-VN"/>
        </w:rPr>
        <w:t xml:space="preserve"> giao diện dòng lệnh: Định mức được điều chỉnh bằng hệ số k = 1,1.</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cài đặt phần mềm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 trên môi trường nguồn m</w:t>
      </w:r>
      <w:r w:rsidRPr="002D4FA2">
        <w:rPr>
          <w:rFonts w:ascii="Times New Roman" w:eastAsia="Times New Roman" w:hAnsi="Times New Roman" w:cs="Times New Roman"/>
          <w:sz w:val="24"/>
          <w:szCs w:val="24"/>
        </w:rPr>
        <w:t>ở</w:t>
      </w:r>
      <w:r w:rsidRPr="002D4FA2">
        <w:rPr>
          <w:rFonts w:ascii="Times New Roman" w:eastAsia="Times New Roman" w:hAnsi="Times New Roman" w:cs="Times New Roman"/>
          <w:sz w:val="24"/>
          <w:szCs w:val="24"/>
          <w:lang w:val="vi-VN"/>
        </w:rPr>
        <w:t>: Định mức được điều chỉnh bằng hệ số k = 1,2.</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mức được tính đối với phần mềm &lt;=30 chức n</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và được điều chỉnh bằng hệ số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1,08 tương ứng với một mức tăng thêm 10 chức năng. Trường hợp, mức tăng thêm còn lại từ 1 đến 4 chức năng thì định mức không được điều chỉnh phần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mức tăng thêm còn lại từ 5 đến 9 chức năng thì định mức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đến 129 chức năng: Định mức được tính đối với phần mềm 80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k2 = 1,035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như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&gt; 130 chức năng: Định mức được tính đối với phần mềm 130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k3 = 1,005 tương ứng với một mức tăng thêm 10 chức năng. Trường h</w:t>
      </w:r>
      <w:r w:rsidRPr="002D4FA2">
        <w:rPr>
          <w:rFonts w:ascii="Times New Roman" w:eastAsia="Times New Roman" w:hAnsi="Times New Roman" w:cs="Times New Roman"/>
          <w:sz w:val="24"/>
          <w:szCs w:val="24"/>
        </w:rPr>
        <w:t>ợ</w:t>
      </w:r>
      <w:r w:rsidRPr="002D4FA2">
        <w:rPr>
          <w:rFonts w:ascii="Times New Roman" w:eastAsia="Times New Roman" w:hAnsi="Times New Roman" w:cs="Times New Roman"/>
          <w:sz w:val="24"/>
          <w:szCs w:val="24"/>
          <w:lang w:val="vi-VN"/>
        </w:rPr>
        <w:t>p, mức tăng thêm còn lại từ 1 đến 4 chức năng thì định mức không được điều chỉnh phần tăng thêm, mức tăng thêm còn lại từ 5 đến 9 chức năng thì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lastRenderedPageBreak/>
        <w:t>12.11.13. Cấu hình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tài liệu yêu cầu kỹ thuật và hướng dẫn cấu hình của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Cấu hình các tham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theo tài liệu.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Điều chỉnh các tham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(so với hướng dẫn) đảm bảo phần mềm chạy đúng yêu cầu k</w:t>
      </w:r>
      <w:r w:rsidRPr="002D4FA2">
        <w:rPr>
          <w:rFonts w:ascii="Times New Roman" w:eastAsia="Times New Roman" w:hAnsi="Times New Roman" w:cs="Times New Roman"/>
          <w:sz w:val="24"/>
          <w:szCs w:val="24"/>
        </w:rPr>
        <w:t>ỹ</w:t>
      </w:r>
      <w:r w:rsidRPr="002D4FA2">
        <w:rPr>
          <w:rFonts w:ascii="Times New Roman" w:eastAsia="Times New Roman" w:hAnsi="Times New Roman" w:cs="Times New Roman"/>
          <w:sz w:val="24"/>
          <w:szCs w:val="24"/>
          <w:lang w:val="vi-VN"/>
        </w:rPr>
        <w:t xml:space="preserve"> thuật.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Lưu lại cấu hình chi tiết.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biên bản cấu hình phần mềm chuyển giao: Nêu rõ các tham số đã cấu hình, các tham số đã thay đ</w:t>
      </w:r>
      <w:r w:rsidRPr="002D4FA2">
        <w:rPr>
          <w:rFonts w:ascii="Times New Roman" w:eastAsia="Times New Roman" w:hAnsi="Times New Roman" w:cs="Times New Roman"/>
          <w:sz w:val="24"/>
          <w:szCs w:val="24"/>
        </w:rPr>
        <w:t>ổ</w:t>
      </w:r>
      <w:r w:rsidRPr="002D4FA2">
        <w:rPr>
          <w:rFonts w:ascii="Times New Roman" w:eastAsia="Times New Roman" w:hAnsi="Times New Roman" w:cs="Times New Roman"/>
          <w:sz w:val="24"/>
          <w:szCs w:val="24"/>
          <w:lang w:val="vi-VN"/>
        </w:rPr>
        <w:t>i so với hướng dẫn.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số định mức: Áp dụng đối với cấu hình phần mềm chuyển giao theo mô hình triển khai tập trung, giao diện cài đặt đồ họa và môi trường nguồn đóng như sau:</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máy chủ</w:t>
      </w:r>
    </w:p>
    <w:tbl>
      <w:tblPr>
        <w:tblW w:w="5000" w:type="pct"/>
        <w:tblCellSpacing w:w="0" w:type="dxa"/>
        <w:tblCellMar>
          <w:left w:w="0" w:type="dxa"/>
          <w:right w:w="0" w:type="dxa"/>
        </w:tblCellMar>
        <w:tblLook w:val="04A0" w:firstRow="1" w:lastRow="0" w:firstColumn="1" w:lastColumn="0" w:noHBand="0" w:noVBand="1"/>
      </w:tblPr>
      <w:tblGrid>
        <w:gridCol w:w="1494"/>
        <w:gridCol w:w="2277"/>
        <w:gridCol w:w="1143"/>
        <w:gridCol w:w="1500"/>
        <w:gridCol w:w="1495"/>
        <w:gridCol w:w="1491"/>
      </w:tblGrid>
      <w:tr w:rsidR="002D4FA2" w:rsidRPr="002D4FA2" w:rsidTr="002D4FA2">
        <w:trPr>
          <w:tblCellSpacing w:w="0" w:type="dxa"/>
        </w:trPr>
        <w:tc>
          <w:tcPr>
            <w:tcW w:w="795"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w:t>
            </w:r>
            <w:r w:rsidRPr="002D4FA2">
              <w:rPr>
                <w:rFonts w:ascii="Times New Roman" w:eastAsia="Times New Roman" w:hAnsi="Times New Roman" w:cs="Times New Roman"/>
                <w:b/>
                <w:bCs/>
                <w:sz w:val="24"/>
                <w:szCs w:val="24"/>
              </w:rPr>
              <w:t>Ã</w:t>
            </w:r>
            <w:r w:rsidRPr="002D4FA2">
              <w:rPr>
                <w:rFonts w:ascii="Times New Roman" w:eastAsia="Times New Roman" w:hAnsi="Times New Roman" w:cs="Times New Roman"/>
                <w:b/>
                <w:bCs/>
                <w:sz w:val="24"/>
                <w:szCs w:val="24"/>
                <w:lang w:val="vi-VN"/>
              </w:rPr>
              <w:t xml:space="preserve"> HIỆU</w:t>
            </w:r>
          </w:p>
        </w:tc>
        <w:tc>
          <w:tcPr>
            <w:tcW w:w="1211"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PHÍ</w:t>
            </w:r>
          </w:p>
        </w:tc>
        <w:tc>
          <w:tcPr>
            <w:tcW w:w="608"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ĐƠN VỊ</w:t>
            </w:r>
          </w:p>
        </w:tc>
        <w:tc>
          <w:tcPr>
            <w:tcW w:w="2386"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w:t>
            </w:r>
            <w:r w:rsidRPr="002D4FA2">
              <w:rPr>
                <w:rFonts w:ascii="Times New Roman" w:eastAsia="Times New Roman" w:hAnsi="Times New Roman" w:cs="Times New Roman"/>
                <w:b/>
                <w:bCs/>
                <w:sz w:val="24"/>
                <w:szCs w:val="24"/>
              </w:rPr>
              <w:t>ỨC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798"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 30 chức năng</w:t>
            </w:r>
          </w:p>
        </w:tc>
        <w:tc>
          <w:tcPr>
            <w:tcW w:w="795"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793"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79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12.11.1</w:t>
            </w:r>
            <w:r w:rsidRPr="002D4FA2">
              <w:rPr>
                <w:rFonts w:ascii="Times New Roman" w:eastAsia="Times New Roman" w:hAnsi="Times New Roman" w:cs="Times New Roman"/>
                <w:sz w:val="24"/>
                <w:szCs w:val="24"/>
              </w:rPr>
              <w:t>3</w:t>
            </w:r>
          </w:p>
        </w:tc>
        <w:tc>
          <w:tcPr>
            <w:tcW w:w="121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côn</w:t>
            </w:r>
            <w:r w:rsidRPr="002D4FA2">
              <w:rPr>
                <w:rFonts w:ascii="Times New Roman" w:eastAsia="Times New Roman" w:hAnsi="Times New Roman" w:cs="Times New Roman"/>
                <w:i/>
                <w:iCs/>
                <w:sz w:val="24"/>
                <w:szCs w:val="24"/>
              </w:rPr>
              <w:t>g</w:t>
            </w:r>
            <w:r w:rsidRPr="002D4FA2">
              <w:rPr>
                <w:rFonts w:ascii="Times New Roman" w:eastAsia="Times New Roman" w:hAnsi="Times New Roman" w:cs="Times New Roman"/>
                <w:i/>
                <w:iCs/>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2/9</w:t>
            </w:r>
          </w:p>
        </w:tc>
        <w:tc>
          <w:tcPr>
            <w:tcW w:w="60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79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1,00</w:t>
            </w:r>
          </w:p>
        </w:tc>
        <w:tc>
          <w:tcPr>
            <w:tcW w:w="79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1,76</w:t>
            </w:r>
          </w:p>
        </w:tc>
        <w:tc>
          <w:tcPr>
            <w:tcW w:w="793"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1,99</w:t>
            </w:r>
          </w:p>
        </w:tc>
      </w:tr>
      <w:tr w:rsidR="002D4FA2" w:rsidRPr="002D4FA2" w:rsidTr="002D4FA2">
        <w:trPr>
          <w:tblCellSpacing w:w="0" w:type="dxa"/>
        </w:trPr>
        <w:tc>
          <w:tcPr>
            <w:tcW w:w="79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60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79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w:t>
            </w:r>
          </w:p>
        </w:tc>
        <w:tc>
          <w:tcPr>
            <w:tcW w:w="79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0,035</w:t>
            </w:r>
          </w:p>
        </w:tc>
        <w:tc>
          <w:tcPr>
            <w:tcW w:w="793"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0,398</w:t>
            </w:r>
          </w:p>
        </w:tc>
      </w:tr>
      <w:tr w:rsidR="002D4FA2" w:rsidRPr="002D4FA2" w:rsidTr="002D4FA2">
        <w:trPr>
          <w:tblCellSpacing w:w="0" w:type="dxa"/>
        </w:trPr>
        <w:tc>
          <w:tcPr>
            <w:tcW w:w="79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60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79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9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93"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79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1"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w:t>
            </w:r>
            <w:r w:rsidRPr="002D4FA2">
              <w:rPr>
                <w:rFonts w:ascii="Times New Roman" w:eastAsia="Times New Roman" w:hAnsi="Times New Roman" w:cs="Times New Roman"/>
                <w:sz w:val="24"/>
                <w:szCs w:val="24"/>
              </w:rPr>
              <w:t>í</w:t>
            </w:r>
            <w:r w:rsidRPr="002D4FA2">
              <w:rPr>
                <w:rFonts w:ascii="Times New Roman" w:eastAsia="Times New Roman" w:hAnsi="Times New Roman" w:cs="Times New Roman"/>
                <w:sz w:val="24"/>
                <w:szCs w:val="24"/>
                <w:lang w:val="vi-VN"/>
              </w:rPr>
              <w:t>nh xách tay</w:t>
            </w:r>
          </w:p>
        </w:tc>
        <w:tc>
          <w:tcPr>
            <w:tcW w:w="60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79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4,800</w:t>
            </w:r>
          </w:p>
        </w:tc>
        <w:tc>
          <w:tcPr>
            <w:tcW w:w="79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8,448</w:t>
            </w:r>
          </w:p>
        </w:tc>
        <w:tc>
          <w:tcPr>
            <w:tcW w:w="793"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9,552</w:t>
            </w:r>
          </w:p>
        </w:tc>
      </w:tr>
      <w:tr w:rsidR="002D4FA2" w:rsidRPr="002D4FA2" w:rsidTr="002D4FA2">
        <w:trPr>
          <w:tblCellSpacing w:w="0" w:type="dxa"/>
        </w:trPr>
        <w:tc>
          <w:tcPr>
            <w:tcW w:w="79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in</w:t>
            </w:r>
          </w:p>
        </w:tc>
        <w:tc>
          <w:tcPr>
            <w:tcW w:w="60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79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0,336</w:t>
            </w:r>
          </w:p>
        </w:tc>
        <w:tc>
          <w:tcPr>
            <w:tcW w:w="79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0,591</w:t>
            </w:r>
          </w:p>
        </w:tc>
        <w:tc>
          <w:tcPr>
            <w:tcW w:w="793"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0,668</w:t>
            </w:r>
          </w:p>
        </w:tc>
      </w:tr>
      <w:tr w:rsidR="002D4FA2" w:rsidRPr="002D4FA2" w:rsidTr="002D4FA2">
        <w:trPr>
          <w:tblCellSpacing w:w="0" w:type="dxa"/>
        </w:trPr>
        <w:tc>
          <w:tcPr>
            <w:tcW w:w="795"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1"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608"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98"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795"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793"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 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cấu hình phần mềm chuyển giao theo mô hình triển khai phân tán: Định mức được điều chỉnh bằng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 = 1,2.</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Đối với cấu hình phần mềm chuyển giao trên giao diện dòng lệnh: Định mức được điều chỉnh bằng hệ số k = 1,1.</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cấu hình phần mềm chuyển giao trên môi trường nguồn mở: Định mức được điều chỉnh bằng hệ số k = 1,2.</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w:t>
      </w:r>
      <w:r w:rsidRPr="002D4FA2">
        <w:rPr>
          <w:rFonts w:ascii="Times New Roman" w:eastAsia="Times New Roman" w:hAnsi="Times New Roman" w:cs="Times New Roman"/>
          <w:sz w:val="24"/>
          <w:szCs w:val="24"/>
        </w:rPr>
        <w:t>ứ</w:t>
      </w:r>
      <w:r w:rsidRPr="002D4FA2">
        <w:rPr>
          <w:rFonts w:ascii="Times New Roman" w:eastAsia="Times New Roman" w:hAnsi="Times New Roman" w:cs="Times New Roman"/>
          <w:sz w:val="24"/>
          <w:szCs w:val="24"/>
          <w:lang w:val="vi-VN"/>
        </w:rPr>
        <w:t>c được tính đối với phần mềm &lt;=30 chức năng và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1,12 tương ứng với một mức tăng thêm 10 chức năng. Trường hợp, mức tăng thêm còn lại từ 1 đến 4 chức năng thì định mức không được điều chỉnh phần tăng thêm, mức tăng thêm còn lại từ 5 đến 9 chức năng thì định m</w:t>
      </w:r>
      <w:r w:rsidRPr="002D4FA2">
        <w:rPr>
          <w:rFonts w:ascii="Times New Roman" w:eastAsia="Times New Roman" w:hAnsi="Times New Roman" w:cs="Times New Roman"/>
          <w:sz w:val="24"/>
          <w:szCs w:val="24"/>
        </w:rPr>
        <w:t>ứ</w:t>
      </w:r>
      <w:r w:rsidRPr="002D4FA2">
        <w:rPr>
          <w:rFonts w:ascii="Times New Roman" w:eastAsia="Times New Roman" w:hAnsi="Times New Roman" w:cs="Times New Roman"/>
          <w:sz w:val="24"/>
          <w:szCs w:val="24"/>
          <w:lang w:val="vi-VN"/>
        </w:rPr>
        <w:t>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đến 129 chức năng: Định mức được tính đối với phần mềm 80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k2 = 1,025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&gt; 130 chức năng: Định mức được tính đối với phần mềm 130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k3 = 1,005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12.11.14. Cấu hình để tích hợp phần mềm chuy</w:t>
      </w:r>
      <w:r w:rsidRPr="002D4FA2">
        <w:rPr>
          <w:rFonts w:ascii="Times New Roman" w:eastAsia="Times New Roman" w:hAnsi="Times New Roman" w:cs="Times New Roman"/>
          <w:b/>
          <w:bCs/>
          <w:sz w:val="24"/>
          <w:szCs w:val="24"/>
        </w:rPr>
        <w:t>ể</w:t>
      </w:r>
      <w:r w:rsidRPr="002D4FA2">
        <w:rPr>
          <w:rFonts w:ascii="Times New Roman" w:eastAsia="Times New Roman" w:hAnsi="Times New Roman" w:cs="Times New Roman"/>
          <w:b/>
          <w:bCs/>
          <w:sz w:val="24"/>
          <w:szCs w:val="24"/>
          <w:lang w:val="vi-VN"/>
        </w:rPr>
        <w:t>n giao với các phần mềm khác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tài liệu hướng dẫn tích hợp và yêu cầu k</w:t>
      </w:r>
      <w:r w:rsidRPr="002D4FA2">
        <w:rPr>
          <w:rFonts w:ascii="Times New Roman" w:eastAsia="Times New Roman" w:hAnsi="Times New Roman" w:cs="Times New Roman"/>
          <w:sz w:val="24"/>
          <w:szCs w:val="24"/>
        </w:rPr>
        <w:t>ỹ</w:t>
      </w:r>
      <w:r w:rsidRPr="002D4FA2">
        <w:rPr>
          <w:rFonts w:ascii="Times New Roman" w:eastAsia="Times New Roman" w:hAnsi="Times New Roman" w:cs="Times New Roman"/>
          <w:sz w:val="24"/>
          <w:szCs w:val="24"/>
          <w:lang w:val="vi-VN"/>
        </w:rPr>
        <w:t xml:space="preserve"> thuật của phần m</w:t>
      </w:r>
      <w:r w:rsidRPr="002D4FA2">
        <w:rPr>
          <w:rFonts w:ascii="Times New Roman" w:eastAsia="Times New Roman" w:hAnsi="Times New Roman" w:cs="Times New Roman"/>
          <w:sz w:val="24"/>
          <w:szCs w:val="24"/>
        </w:rPr>
        <w:t>ề</w:t>
      </w:r>
      <w:r w:rsidRPr="002D4FA2">
        <w:rPr>
          <w:rFonts w:ascii="Times New Roman" w:eastAsia="Times New Roman" w:hAnsi="Times New Roman" w:cs="Times New Roman"/>
          <w:sz w:val="24"/>
          <w:szCs w:val="24"/>
          <w:lang w:val="vi-VN"/>
        </w:rPr>
        <w:t>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Cấu hình các tham số của phần mềm chuyển giao để tích hợp với các phần mềm khác: Kiểm tra tính tương thích phần mềm cần tích hợp, kiểm tra tham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cấu hình của phần mềm cần tích hợp,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hệ thống phần mềm để đảm bảo khả năng tích hợp, cấu hình để tích hợp với phần mềm khác, điều chỉnh các tham số (so với hướng dẫn) đảm bảo phần m</w:t>
      </w:r>
      <w:r w:rsidRPr="002D4FA2">
        <w:rPr>
          <w:rFonts w:ascii="Times New Roman" w:eastAsia="Times New Roman" w:hAnsi="Times New Roman" w:cs="Times New Roman"/>
          <w:sz w:val="24"/>
          <w:szCs w:val="24"/>
        </w:rPr>
        <w:t>ề</w:t>
      </w:r>
      <w:r w:rsidRPr="002D4FA2">
        <w:rPr>
          <w:rFonts w:ascii="Times New Roman" w:eastAsia="Times New Roman" w:hAnsi="Times New Roman" w:cs="Times New Roman"/>
          <w:sz w:val="24"/>
          <w:szCs w:val="24"/>
          <w:lang w:val="vi-VN"/>
        </w:rPr>
        <w:t>m tích h</w:t>
      </w:r>
      <w:r w:rsidRPr="002D4FA2">
        <w:rPr>
          <w:rFonts w:ascii="Times New Roman" w:eastAsia="Times New Roman" w:hAnsi="Times New Roman" w:cs="Times New Roman"/>
          <w:sz w:val="24"/>
          <w:szCs w:val="24"/>
        </w:rPr>
        <w:t>ợ</w:t>
      </w:r>
      <w:r w:rsidRPr="002D4FA2">
        <w:rPr>
          <w:rFonts w:ascii="Times New Roman" w:eastAsia="Times New Roman" w:hAnsi="Times New Roman" w:cs="Times New Roman"/>
          <w:sz w:val="24"/>
          <w:szCs w:val="24"/>
          <w:lang w:val="vi-VN"/>
        </w:rPr>
        <w:t>p đúng,...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Lưu lại cấu hình chi tiết.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biên bản tích hợp hệ thống phần mềm: Nêu rõ các tham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đã c</w:t>
      </w:r>
      <w:r w:rsidRPr="002D4FA2">
        <w:rPr>
          <w:rFonts w:ascii="Times New Roman" w:eastAsia="Times New Roman" w:hAnsi="Times New Roman" w:cs="Times New Roman"/>
          <w:sz w:val="24"/>
          <w:szCs w:val="24"/>
        </w:rPr>
        <w:t>ấ</w:t>
      </w:r>
      <w:r w:rsidRPr="002D4FA2">
        <w:rPr>
          <w:rFonts w:ascii="Times New Roman" w:eastAsia="Times New Roman" w:hAnsi="Times New Roman" w:cs="Times New Roman"/>
          <w:sz w:val="24"/>
          <w:szCs w:val="24"/>
          <w:lang w:val="vi-VN"/>
        </w:rPr>
        <w:t>u hình, các tham số đã thay đổi so với hướng dẫn.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số định mức: Áp dụng đối với cấu hình để tích hợp phần mềm chuyển giao với các phần mềm khác với giao diện cài đặt đồ họa và môi trường nguồn đóng như sau:</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máy ch</w:t>
      </w:r>
      <w:r w:rsidRPr="002D4FA2">
        <w:rPr>
          <w:rFonts w:ascii="Times New Roman" w:eastAsia="Times New Roman" w:hAnsi="Times New Roman" w:cs="Times New Roman"/>
          <w:i/>
          <w:iCs/>
          <w:sz w:val="24"/>
          <w:szCs w:val="24"/>
        </w:rPr>
        <w:t>ủ</w:t>
      </w:r>
    </w:p>
    <w:tbl>
      <w:tblPr>
        <w:tblW w:w="5000" w:type="pct"/>
        <w:tblCellSpacing w:w="0" w:type="dxa"/>
        <w:tblCellMar>
          <w:left w:w="0" w:type="dxa"/>
          <w:right w:w="0" w:type="dxa"/>
        </w:tblCellMar>
        <w:tblLook w:val="04A0" w:firstRow="1" w:lastRow="0" w:firstColumn="1" w:lastColumn="0" w:noHBand="0" w:noVBand="1"/>
      </w:tblPr>
      <w:tblGrid>
        <w:gridCol w:w="1358"/>
        <w:gridCol w:w="2371"/>
        <w:gridCol w:w="1113"/>
        <w:gridCol w:w="1560"/>
        <w:gridCol w:w="1466"/>
        <w:gridCol w:w="1532"/>
      </w:tblGrid>
      <w:tr w:rsidR="002D4FA2" w:rsidRPr="002D4FA2" w:rsidTr="002D4FA2">
        <w:trPr>
          <w:tblCellSpacing w:w="0" w:type="dxa"/>
        </w:trPr>
        <w:tc>
          <w:tcPr>
            <w:tcW w:w="722"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MÃ HIỆU</w:t>
            </w:r>
          </w:p>
        </w:tc>
        <w:tc>
          <w:tcPr>
            <w:tcW w:w="1261" w:type="pct"/>
            <w:vMerge w:val="restart"/>
            <w:tcBorders>
              <w:top w:val="single" w:sz="8" w:space="0" w:color="auto"/>
              <w:left w:val="single" w:sz="8" w:space="0" w:color="auto"/>
              <w:bottom w:val="single" w:sz="8" w:space="0" w:color="auto"/>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 xml:space="preserve">N HAO </w:t>
            </w:r>
            <w:r w:rsidRPr="002D4FA2">
              <w:rPr>
                <w:rFonts w:ascii="Times New Roman" w:eastAsia="Times New Roman" w:hAnsi="Times New Roman" w:cs="Times New Roman"/>
                <w:b/>
                <w:bCs/>
                <w:sz w:val="24"/>
                <w:szCs w:val="24"/>
                <w:lang w:val="vi-VN"/>
              </w:rPr>
              <w:lastRenderedPageBreak/>
              <w:t>PHÍ</w:t>
            </w:r>
          </w:p>
        </w:tc>
        <w:tc>
          <w:tcPr>
            <w:tcW w:w="592"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lastRenderedPageBreak/>
              <w:t>ĐƠN VỊ</w:t>
            </w:r>
          </w:p>
        </w:tc>
        <w:tc>
          <w:tcPr>
            <w:tcW w:w="2425"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w:t>
            </w:r>
            <w:r w:rsidRPr="002D4FA2">
              <w:rPr>
                <w:rFonts w:ascii="Times New Roman" w:eastAsia="Times New Roman" w:hAnsi="Times New Roman" w:cs="Times New Roman"/>
                <w:b/>
                <w:bCs/>
                <w:sz w:val="24"/>
                <w:szCs w:val="24"/>
              </w:rPr>
              <w:t>Ứ</w:t>
            </w:r>
            <w:r w:rsidRPr="002D4FA2">
              <w:rPr>
                <w:rFonts w:ascii="Times New Roman" w:eastAsia="Times New Roman" w:hAnsi="Times New Roman" w:cs="Times New Roman"/>
                <w:b/>
                <w:bCs/>
                <w:sz w:val="24"/>
                <w:szCs w:val="24"/>
                <w:lang w:val="vi-VN"/>
              </w:rPr>
              <w:t>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830"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 30 chức năng</w:t>
            </w:r>
          </w:p>
        </w:tc>
        <w:tc>
          <w:tcPr>
            <w:tcW w:w="780"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815"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722" w:type="pct"/>
            <w:vMerge w:val="restar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12.11.14</w:t>
            </w:r>
          </w:p>
        </w:tc>
        <w:tc>
          <w:tcPr>
            <w:tcW w:w="126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w:t>
            </w:r>
            <w:r w:rsidRPr="002D4FA2">
              <w:rPr>
                <w:rFonts w:ascii="Times New Roman" w:eastAsia="Times New Roman" w:hAnsi="Times New Roman" w:cs="Times New Roman"/>
                <w:i/>
                <w:iCs/>
                <w:sz w:val="24"/>
                <w:szCs w:val="24"/>
              </w:rPr>
              <w:t>â</w:t>
            </w:r>
            <w:r w:rsidRPr="002D4FA2">
              <w:rPr>
                <w:rFonts w:ascii="Times New Roman" w:eastAsia="Times New Roman" w:hAnsi="Times New Roman" w:cs="Times New Roman"/>
                <w:i/>
                <w:iCs/>
                <w:sz w:val="24"/>
                <w:szCs w:val="24"/>
                <w:lang w:val="vi-VN"/>
              </w:rPr>
              <w:t>n c</w:t>
            </w:r>
            <w:r w:rsidRPr="002D4FA2">
              <w:rPr>
                <w:rFonts w:ascii="Times New Roman" w:eastAsia="Times New Roman" w:hAnsi="Times New Roman" w:cs="Times New Roman"/>
                <w:i/>
                <w:iCs/>
                <w:sz w:val="24"/>
                <w:szCs w:val="24"/>
              </w:rPr>
              <w:t>ông:</w:t>
            </w:r>
          </w:p>
        </w:tc>
        <w:tc>
          <w:tcPr>
            <w:tcW w:w="592" w:type="pct"/>
            <w:vMerge w:val="restar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830" w:type="pct"/>
            <w:vMerge w:val="restar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1,30</w:t>
            </w:r>
          </w:p>
        </w:tc>
        <w:tc>
          <w:tcPr>
            <w:tcW w:w="780" w:type="pct"/>
            <w:vMerge w:val="restar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2,09</w:t>
            </w:r>
          </w:p>
        </w:tc>
        <w:tc>
          <w:tcPr>
            <w:tcW w:w="815" w:type="pct"/>
            <w:vMerge w:val="restar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2,49</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1261"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w:t>
            </w:r>
            <w:r w:rsidRPr="002D4FA2">
              <w:rPr>
                <w:rFonts w:ascii="Times New Roman" w:eastAsia="Times New Roman" w:hAnsi="Times New Roman" w:cs="Times New Roman"/>
                <w:sz w:val="24"/>
                <w:szCs w:val="24"/>
              </w:rPr>
              <w:t>ỹ</w:t>
            </w:r>
            <w:r w:rsidRPr="002D4FA2">
              <w:rPr>
                <w:rFonts w:ascii="Times New Roman" w:eastAsia="Times New Roman" w:hAnsi="Times New Roman" w:cs="Times New Roman"/>
                <w:sz w:val="24"/>
                <w:szCs w:val="24"/>
                <w:lang w:val="vi-VN"/>
              </w:rPr>
              <w:t xml:space="preserve"> sư 3/9</w:t>
            </w: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126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tc>
        <w:tc>
          <w:tcPr>
            <w:tcW w:w="592" w:type="pct"/>
            <w:vMerge w:val="restar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830" w:type="pct"/>
            <w:vMerge w:val="restar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80" w:type="pct"/>
            <w:vMerge w:val="restar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0,032</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15" w:type="pct"/>
            <w:vMerge w:val="restar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0,038</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1261"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126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tc>
        <w:tc>
          <w:tcPr>
            <w:tcW w:w="592" w:type="pct"/>
            <w:vMerge w:val="restar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30" w:type="pct"/>
            <w:vMerge w:val="restar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6,240</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0,440</w:t>
            </w:r>
          </w:p>
        </w:tc>
        <w:tc>
          <w:tcPr>
            <w:tcW w:w="780" w:type="pct"/>
            <w:vMerge w:val="restar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10,032</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0,707</w:t>
            </w:r>
          </w:p>
        </w:tc>
        <w:tc>
          <w:tcPr>
            <w:tcW w:w="815" w:type="pct"/>
            <w:vMerge w:val="restar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11,952</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0,843</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1261"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tính xách tay</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in</w:t>
            </w: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r>
      <w:tr w:rsidR="002D4FA2" w:rsidRPr="002D4FA2" w:rsidTr="002D4FA2">
        <w:trPr>
          <w:tblCellSpacing w:w="0" w:type="dxa"/>
        </w:trPr>
        <w:tc>
          <w:tcPr>
            <w:tcW w:w="2575" w:type="pct"/>
            <w:gridSpan w:val="3"/>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30"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780"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815"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 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cấu hình phần mềm chuyển giao trên giao diện dòng lệnh: Định mức được điều chỉnh bằng hệ số k = 1,1.</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cấu hình phần mềm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 trên môi trường nguồn m</w:t>
      </w:r>
      <w:r w:rsidRPr="002D4FA2">
        <w:rPr>
          <w:rFonts w:ascii="Times New Roman" w:eastAsia="Times New Roman" w:hAnsi="Times New Roman" w:cs="Times New Roman"/>
          <w:sz w:val="24"/>
          <w:szCs w:val="24"/>
        </w:rPr>
        <w:t>ở</w:t>
      </w:r>
      <w:r w:rsidRPr="002D4FA2">
        <w:rPr>
          <w:rFonts w:ascii="Times New Roman" w:eastAsia="Times New Roman" w:hAnsi="Times New Roman" w:cs="Times New Roman"/>
          <w:sz w:val="24"/>
          <w:szCs w:val="24"/>
          <w:lang w:val="vi-VN"/>
        </w:rPr>
        <w:t>: Định mức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 = 1,2.</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mức được tính đối với phần mềm &lt;=30 chức năng và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bằng hệ số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1,1 tương ứng với một mức tăng thêm 10 chức năng. Trường hợp, mức tăng thêm còn lại từ 1 đến 4 chức năng thì định mức không được điều chỉnh phần tăng thêm, mức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còn lại từ 5 đến 9 chức năng thì định mức được điều chỉnh như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đến 129 chức năng: Định mức được tính đối với phần mềm 80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k2 = 1,035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như điều chỉnh phần tăng thêm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&gt; 130 chức năng: Định mức được tính đối với phần mềm 130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k3 = 1,005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như điều chỉnh phần tăng thêm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12.12. Thiết lập dữ liệu hệ thống của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lastRenderedPageBreak/>
        <w:t>12.12.11. Chuẩn bị thiết lập dữ liệu hệ thống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tài liệu hướng dẫn sử dụng khai thác - quản trị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danh mục tất cả các loại dữ liệu hệ thống cần chuẩn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Tập hợp thông tin từng loại dữ liệu hệ thống: B</w:t>
      </w:r>
      <w:r w:rsidRPr="002D4FA2">
        <w:rPr>
          <w:rFonts w:ascii="Times New Roman" w:eastAsia="Times New Roman" w:hAnsi="Times New Roman" w:cs="Times New Roman"/>
          <w:sz w:val="24"/>
          <w:szCs w:val="24"/>
        </w:rPr>
        <w:t>ả</w:t>
      </w:r>
      <w:r w:rsidRPr="002D4FA2">
        <w:rPr>
          <w:rFonts w:ascii="Times New Roman" w:eastAsia="Times New Roman" w:hAnsi="Times New Roman" w:cs="Times New Roman"/>
          <w:sz w:val="24"/>
          <w:szCs w:val="24"/>
          <w:lang w:val="vi-VN"/>
        </w:rPr>
        <w:t xml:space="preserve">ng danh sách tài khoản người dùng, các bảng danh mục dữ liệu cần quản lý </w:t>
      </w:r>
      <w:r w:rsidRPr="002D4FA2">
        <w:rPr>
          <w:rFonts w:ascii="Times New Roman" w:eastAsia="Times New Roman" w:hAnsi="Times New Roman" w:cs="Times New Roman"/>
          <w:sz w:val="24"/>
          <w:szCs w:val="24"/>
        </w:rPr>
        <w:t>tro</w:t>
      </w:r>
      <w:r w:rsidRPr="002D4FA2">
        <w:rPr>
          <w:rFonts w:ascii="Times New Roman" w:eastAsia="Times New Roman" w:hAnsi="Times New Roman" w:cs="Times New Roman"/>
          <w:sz w:val="24"/>
          <w:szCs w:val="24"/>
          <w:lang w:val="vi-VN"/>
        </w:rPr>
        <w:t>ng hệ thống (b</w:t>
      </w:r>
      <w:r w:rsidRPr="002D4FA2">
        <w:rPr>
          <w:rFonts w:ascii="Times New Roman" w:eastAsia="Times New Roman" w:hAnsi="Times New Roman" w:cs="Times New Roman"/>
          <w:sz w:val="24"/>
          <w:szCs w:val="24"/>
        </w:rPr>
        <w:t>ả</w:t>
      </w:r>
      <w:r w:rsidRPr="002D4FA2">
        <w:rPr>
          <w:rFonts w:ascii="Times New Roman" w:eastAsia="Times New Roman" w:hAnsi="Times New Roman" w:cs="Times New Roman"/>
          <w:sz w:val="24"/>
          <w:szCs w:val="24"/>
          <w:lang w:val="vi-VN"/>
        </w:rPr>
        <w:t>ng danh mục các phòng ban, bảng danh mục văn bản, bảng danh mục tài sản, b</w:t>
      </w:r>
      <w:r w:rsidRPr="002D4FA2">
        <w:rPr>
          <w:rFonts w:ascii="Times New Roman" w:eastAsia="Times New Roman" w:hAnsi="Times New Roman" w:cs="Times New Roman"/>
          <w:sz w:val="24"/>
          <w:szCs w:val="24"/>
        </w:rPr>
        <w:t>ả</w:t>
      </w:r>
      <w:r w:rsidRPr="002D4FA2">
        <w:rPr>
          <w:rFonts w:ascii="Times New Roman" w:eastAsia="Times New Roman" w:hAnsi="Times New Roman" w:cs="Times New Roman"/>
          <w:sz w:val="24"/>
          <w:szCs w:val="24"/>
          <w:lang w:val="vi-VN"/>
        </w:rPr>
        <w:t>ng thông tin của cơ quan,...), các bi</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u m</w:t>
      </w:r>
      <w:r w:rsidRPr="002D4FA2">
        <w:rPr>
          <w:rFonts w:ascii="Times New Roman" w:eastAsia="Times New Roman" w:hAnsi="Times New Roman" w:cs="Times New Roman"/>
          <w:sz w:val="24"/>
          <w:szCs w:val="24"/>
        </w:rPr>
        <w:t>ẫ</w:t>
      </w:r>
      <w:r w:rsidRPr="002D4FA2">
        <w:rPr>
          <w:rFonts w:ascii="Times New Roman" w:eastAsia="Times New Roman" w:hAnsi="Times New Roman" w:cs="Times New Roman"/>
          <w:sz w:val="24"/>
          <w:szCs w:val="24"/>
          <w:lang w:val="vi-VN"/>
        </w:rPr>
        <w:t>u (template), danh mục các loại dữ liệu ban đầu khác.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thiết lập dữ liệu hệ thống để phù hợp với đặc điểm của đơn vị tiếp nhận chuyển giao (Phân quyền, phân nhóm người dùng,...).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số định mức: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Sử dụng các định mức “Thu thập dữ liệu và tài liệu” và “Xây dựng tài liệu hướng dẫn nhập liệu” thuộc Bộ định mức tạo lập CSDL trong các hoạt động ứng dụng CNTT do Bộ Thông tin và Truyền thông ban hành.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12.12.12. Thiết lập dữ liệu hệ thống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tài liệu hướng dẫn sử dụng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các bảng dữ liệu hệ thống đã chuẩn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Đăng nhập vào phần mềm để thực hiện nhập liệu.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Định mức hao phí:</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Sử dụng định mức “Nhập dữ liệu có cấu trúc” thuộc Bộ định mức tạo lập CSDL trong các hoạt động ứng dụng CNTT do Bộ Thông tin và Truyền thông ban hành.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12.12.13. Kiểm tra dữ liệu hệ thống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Tiếp nhận các danh mục dữ liệu hệ thống đã chuẩn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Đăng nhập vào phần mềm để thực hiện kiểm tra dữ liệu đã nhập vào hệ thống.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biên bản kiểm tra.</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b) Định mức hao phí:</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Sử dụng định m</w:t>
      </w:r>
      <w:r w:rsidRPr="002D4FA2">
        <w:rPr>
          <w:rFonts w:ascii="Times New Roman" w:eastAsia="Times New Roman" w:hAnsi="Times New Roman" w:cs="Times New Roman"/>
          <w:sz w:val="24"/>
          <w:szCs w:val="24"/>
        </w:rPr>
        <w:t>ứ</w:t>
      </w:r>
      <w:r w:rsidRPr="002D4FA2">
        <w:rPr>
          <w:rFonts w:ascii="Times New Roman" w:eastAsia="Times New Roman" w:hAnsi="Times New Roman" w:cs="Times New Roman"/>
          <w:sz w:val="24"/>
          <w:szCs w:val="24"/>
          <w:lang w:val="vi-VN"/>
        </w:rPr>
        <w:t>c “Kiểm tra dữ liệu” thuộc Bộ định mức tạo lập CSDL trong các hoạt động ứng dụng CNTT do Bộ Thông tin và Truyền thông ban hành.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12.13. Chạy thử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tài liệu hướng dẫn sử dụng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danh mục các công việc cần kiểm tra.</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Sử dụng thử các chức năng của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Ghi lại các l</w:t>
      </w:r>
      <w:r w:rsidRPr="002D4FA2">
        <w:rPr>
          <w:rFonts w:ascii="Times New Roman" w:eastAsia="Times New Roman" w:hAnsi="Times New Roman" w:cs="Times New Roman"/>
          <w:sz w:val="24"/>
          <w:szCs w:val="24"/>
        </w:rPr>
        <w:t>ỗ</w:t>
      </w:r>
      <w:r w:rsidRPr="002D4FA2">
        <w:rPr>
          <w:rFonts w:ascii="Times New Roman" w:eastAsia="Times New Roman" w:hAnsi="Times New Roman" w:cs="Times New Roman"/>
          <w:sz w:val="24"/>
          <w:szCs w:val="24"/>
          <w:lang w:val="vi-VN"/>
        </w:rPr>
        <w:t>i.</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biên bản sử dụng thử các chức năng của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định mức:</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b/>
          <w:bCs/>
          <w:i/>
          <w:iCs/>
          <w:sz w:val="24"/>
          <w:szCs w:val="24"/>
          <w:lang w:val="vi-VN"/>
        </w:rPr>
        <w:t>Đơn vị tính: 01 phần mềm chuyển giao</w:t>
      </w:r>
    </w:p>
    <w:tbl>
      <w:tblPr>
        <w:tblW w:w="5000" w:type="pct"/>
        <w:tblCellSpacing w:w="0" w:type="dxa"/>
        <w:tblCellMar>
          <w:left w:w="0" w:type="dxa"/>
          <w:right w:w="0" w:type="dxa"/>
        </w:tblCellMar>
        <w:tblLook w:val="04A0" w:firstRow="1" w:lastRow="0" w:firstColumn="1" w:lastColumn="0" w:noHBand="0" w:noVBand="1"/>
      </w:tblPr>
      <w:tblGrid>
        <w:gridCol w:w="1410"/>
        <w:gridCol w:w="2297"/>
        <w:gridCol w:w="1380"/>
        <w:gridCol w:w="1459"/>
        <w:gridCol w:w="1331"/>
        <w:gridCol w:w="1523"/>
      </w:tblGrid>
      <w:tr w:rsidR="002D4FA2" w:rsidRPr="002D4FA2" w:rsidTr="002D4FA2">
        <w:trPr>
          <w:tblCellSpacing w:w="0" w:type="dxa"/>
        </w:trPr>
        <w:tc>
          <w:tcPr>
            <w:tcW w:w="750"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MÃ HIỆU</w:t>
            </w:r>
          </w:p>
        </w:tc>
        <w:tc>
          <w:tcPr>
            <w:tcW w:w="1222"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w:t>
            </w:r>
            <w:r w:rsidRPr="002D4FA2">
              <w:rPr>
                <w:rFonts w:ascii="Times New Roman" w:eastAsia="Times New Roman" w:hAnsi="Times New Roman" w:cs="Times New Roman"/>
                <w:b/>
                <w:bCs/>
                <w:sz w:val="24"/>
                <w:szCs w:val="24"/>
              </w:rPr>
              <w:t>Í</w:t>
            </w:r>
          </w:p>
        </w:tc>
        <w:tc>
          <w:tcPr>
            <w:tcW w:w="734"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ĐƠN VỊ</w:t>
            </w:r>
          </w:p>
        </w:tc>
        <w:tc>
          <w:tcPr>
            <w:tcW w:w="2294"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SỐ ĐỊNH M</w:t>
            </w:r>
            <w:r w:rsidRPr="002D4FA2">
              <w:rPr>
                <w:rFonts w:ascii="Times New Roman" w:eastAsia="Times New Roman" w:hAnsi="Times New Roman" w:cs="Times New Roman"/>
                <w:b/>
                <w:bCs/>
                <w:sz w:val="24"/>
                <w:szCs w:val="24"/>
              </w:rPr>
              <w:t>Ứ</w:t>
            </w:r>
            <w:r w:rsidRPr="002D4FA2">
              <w:rPr>
                <w:rFonts w:ascii="Times New Roman" w:eastAsia="Times New Roman" w:hAnsi="Times New Roman" w:cs="Times New Roman"/>
                <w:b/>
                <w:bCs/>
                <w:sz w:val="24"/>
                <w:szCs w:val="24"/>
                <w:lang w:val="vi-VN"/>
              </w:rPr>
              <w:t>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776"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 30 chức năng</w:t>
            </w:r>
          </w:p>
        </w:tc>
        <w:tc>
          <w:tcPr>
            <w:tcW w:w="708"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810"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75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12.13</w:t>
            </w:r>
          </w:p>
        </w:tc>
        <w:tc>
          <w:tcPr>
            <w:tcW w:w="122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công: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2/9</w:t>
            </w:r>
          </w:p>
        </w:tc>
        <w:tc>
          <w:tcPr>
            <w:tcW w:w="73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77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1,12</w:t>
            </w:r>
          </w:p>
        </w:tc>
        <w:tc>
          <w:tcPr>
            <w:tcW w:w="70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1,8</w:t>
            </w:r>
          </w:p>
        </w:tc>
        <w:tc>
          <w:tcPr>
            <w:tcW w:w="810"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2,41</w:t>
            </w:r>
          </w:p>
        </w:tc>
      </w:tr>
      <w:tr w:rsidR="002D4FA2" w:rsidRPr="002D4FA2" w:rsidTr="002D4FA2">
        <w:trPr>
          <w:tblCellSpacing w:w="0" w:type="dxa"/>
        </w:trPr>
        <w:tc>
          <w:tcPr>
            <w:tcW w:w="75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2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73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77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0,10</w:t>
            </w:r>
          </w:p>
        </w:tc>
        <w:tc>
          <w:tcPr>
            <w:tcW w:w="70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0,161</w:t>
            </w:r>
          </w:p>
        </w:tc>
        <w:tc>
          <w:tcPr>
            <w:tcW w:w="810"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0,216</w:t>
            </w:r>
          </w:p>
        </w:tc>
      </w:tr>
      <w:tr w:rsidR="002D4FA2" w:rsidRPr="002D4FA2" w:rsidTr="002D4FA2">
        <w:trPr>
          <w:tblCellSpacing w:w="0" w:type="dxa"/>
        </w:trPr>
        <w:tc>
          <w:tcPr>
            <w:tcW w:w="75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2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73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77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0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10"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75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2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tính xách tay</w:t>
            </w:r>
          </w:p>
        </w:tc>
        <w:tc>
          <w:tcPr>
            <w:tcW w:w="73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77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7,168</w:t>
            </w:r>
          </w:p>
        </w:tc>
        <w:tc>
          <w:tcPr>
            <w:tcW w:w="70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11,520</w:t>
            </w:r>
          </w:p>
        </w:tc>
        <w:tc>
          <w:tcPr>
            <w:tcW w:w="810"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15,424</w:t>
            </w:r>
          </w:p>
        </w:tc>
      </w:tr>
      <w:tr w:rsidR="002D4FA2" w:rsidRPr="002D4FA2" w:rsidTr="002D4FA2">
        <w:trPr>
          <w:tblCellSpacing w:w="0" w:type="dxa"/>
        </w:trPr>
        <w:tc>
          <w:tcPr>
            <w:tcW w:w="75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2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in laser</w:t>
            </w:r>
          </w:p>
        </w:tc>
        <w:tc>
          <w:tcPr>
            <w:tcW w:w="73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77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0,504</w:t>
            </w:r>
          </w:p>
        </w:tc>
        <w:tc>
          <w:tcPr>
            <w:tcW w:w="70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0,810</w:t>
            </w:r>
          </w:p>
        </w:tc>
        <w:tc>
          <w:tcPr>
            <w:tcW w:w="810"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1,084</w:t>
            </w:r>
          </w:p>
        </w:tc>
      </w:tr>
      <w:tr w:rsidR="002D4FA2" w:rsidRPr="002D4FA2" w:rsidTr="002D4FA2">
        <w:trPr>
          <w:tblCellSpacing w:w="0" w:type="dxa"/>
        </w:trPr>
        <w:tc>
          <w:tcPr>
            <w:tcW w:w="750"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22"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34"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76"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708"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810"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 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Định mức này tính cho việc chạy th</w:t>
      </w:r>
      <w:r w:rsidRPr="002D4FA2">
        <w:rPr>
          <w:rFonts w:ascii="Times New Roman" w:eastAsia="Times New Roman" w:hAnsi="Times New Roman" w:cs="Times New Roman"/>
          <w:sz w:val="24"/>
          <w:szCs w:val="24"/>
        </w:rPr>
        <w:t>ử</w:t>
      </w:r>
      <w:r w:rsidRPr="002D4FA2">
        <w:rPr>
          <w:rFonts w:ascii="Times New Roman" w:eastAsia="Times New Roman" w:hAnsi="Times New Roman" w:cs="Times New Roman"/>
          <w:sz w:val="24"/>
          <w:szCs w:val="24"/>
          <w:lang w:val="vi-VN"/>
        </w:rPr>
        <w:t xml:space="preserve"> các chức năng của phần mềm chuyển giao có giao diện tiếng Việt. Đối với phần mềm có giao diện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tiếng Anh: Định mức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 = 1,2.</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mức được tính đối với phần mềm &lt;=30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1,1 tương ứng với một mức tăng thêm 10 chức năng. Trường hợp, mức tăng thêm còn lại từ 1 đến 4 chức năng thì định mức không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mức tăng thêm còn lại từ 5 đến 9 chức năng thì định mức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như điều chỉnh phần tăng thêm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đến 129 chức năng: Định mức được tính đối với phần mềm 80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k2 = 1,06 tương ứng với một mức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10 chức năng. Trường hợp, mức tăng thêm còn lại từ 1 đến 4 chức năng thì định mức không được điều chỉnh phần tăng thêm, mức tăng thêm còn lại từ 5 đến 9 chức năng thì định mức được điều chỉnh như điều chỉnh phần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&gt; 130 chức năng: Định mức được tính đối với phần mềm 130 chức năng và được điều chỉnh bằng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k3 = 1,01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như điều chỉnh phần tăng thêm đối với một mức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bookmarkStart w:id="16" w:name="muc_3"/>
      <w:r w:rsidRPr="002D4FA2">
        <w:rPr>
          <w:rFonts w:ascii="Times New Roman" w:eastAsia="Times New Roman" w:hAnsi="Times New Roman" w:cs="Times New Roman"/>
          <w:b/>
          <w:bCs/>
          <w:sz w:val="24"/>
          <w:szCs w:val="24"/>
          <w:lang w:val="vi-VN"/>
        </w:rPr>
        <w:t>Mục 3. CHUYỂN GIAO QUẢN TRỊ - KHAI THÁC PHẦN MỀM</w:t>
      </w:r>
      <w:bookmarkEnd w:id="16"/>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Định mức chuyển giao sau đây chỉ tính cho việc đào tạo trực tiếp. Trường hợp tổ chức đào tạo trực tuyến cho nhiều địa điểm: Lớp học trực tiếp được tính hao phí theo định mức dưới </w:t>
      </w:r>
      <w:r w:rsidRPr="002D4FA2">
        <w:rPr>
          <w:rFonts w:ascii="Times New Roman" w:eastAsia="Times New Roman" w:hAnsi="Times New Roman" w:cs="Times New Roman"/>
          <w:sz w:val="24"/>
          <w:szCs w:val="24"/>
        </w:rPr>
        <w:t>đ</w:t>
      </w:r>
      <w:r w:rsidRPr="002D4FA2">
        <w:rPr>
          <w:rFonts w:ascii="Times New Roman" w:eastAsia="Times New Roman" w:hAnsi="Times New Roman" w:cs="Times New Roman"/>
          <w:sz w:val="24"/>
          <w:szCs w:val="24"/>
          <w:lang w:val="vi-VN"/>
        </w:rPr>
        <w:t>ây; Lớp học trực tuyến được tính hao phí nhân công bằng 0,5 lần hao phí nhân công theo hình thức đào tạo trực tiếp, sử dụng hệ số k = 0,5.</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Định m</w:t>
      </w:r>
      <w:r w:rsidRPr="002D4FA2">
        <w:rPr>
          <w:rFonts w:ascii="Times New Roman" w:eastAsia="Times New Roman" w:hAnsi="Times New Roman" w:cs="Times New Roman"/>
          <w:sz w:val="24"/>
          <w:szCs w:val="24"/>
        </w:rPr>
        <w:t>ứ</w:t>
      </w:r>
      <w:r w:rsidRPr="002D4FA2">
        <w:rPr>
          <w:rFonts w:ascii="Times New Roman" w:eastAsia="Times New Roman" w:hAnsi="Times New Roman" w:cs="Times New Roman"/>
          <w:sz w:val="24"/>
          <w:szCs w:val="24"/>
          <w:lang w:val="vi-VN"/>
        </w:rPr>
        <w:t>c chuyển giao quản trị - khai thác phần mềm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 xml:space="preserve"> tính công đào tạo cho giảng viên và các trợ giảng, các chi phí khác (công tác phí, photo in ấn tài liệu đào tạo, thuê phòn</w:t>
      </w:r>
      <w:r w:rsidRPr="002D4FA2">
        <w:rPr>
          <w:rFonts w:ascii="Times New Roman" w:eastAsia="Times New Roman" w:hAnsi="Times New Roman" w:cs="Times New Roman"/>
          <w:sz w:val="24"/>
          <w:szCs w:val="24"/>
        </w:rPr>
        <w:t>g</w:t>
      </w:r>
      <w:r w:rsidRPr="002D4FA2">
        <w:rPr>
          <w:rFonts w:ascii="Times New Roman" w:eastAsia="Times New Roman" w:hAnsi="Times New Roman" w:cs="Times New Roman"/>
          <w:sz w:val="24"/>
          <w:szCs w:val="24"/>
          <w:lang w:val="vi-VN"/>
        </w:rPr>
        <w:t xml:space="preserve"> học, thuê thiết bị,...) được áp dụng theo quy định hiện hành.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13.11. Chuẩn bị chuyển giao quản trị - khai thác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danh mục công việc cần chuẩn bị để tổ chức lớp học.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cơ sở vật ch</w:t>
      </w:r>
      <w:r w:rsidRPr="002D4FA2">
        <w:rPr>
          <w:rFonts w:ascii="Times New Roman" w:eastAsia="Times New Roman" w:hAnsi="Times New Roman" w:cs="Times New Roman"/>
          <w:sz w:val="24"/>
          <w:szCs w:val="24"/>
        </w:rPr>
        <w:t>ấ</w:t>
      </w:r>
      <w:r w:rsidRPr="002D4FA2">
        <w:rPr>
          <w:rFonts w:ascii="Times New Roman" w:eastAsia="Times New Roman" w:hAnsi="Times New Roman" w:cs="Times New Roman"/>
          <w:sz w:val="24"/>
          <w:szCs w:val="24"/>
          <w:lang w:val="vi-VN"/>
        </w:rPr>
        <w:t>t lớp học: Phòng học, các thiết bị (máy chiếu, máy tính, mạng,...) phục vụ lớp học,...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danh sách học viên tham gia các lớp đào tạo, thông báo cho các học viên về thời gian và địa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 xml:space="preserve"> tổ chức lớp học.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Xây dựng Phiếu đánh giá khóa học.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các tài liệu đào tạo (tài liệu hướng dẫn sử dụng, bài giảng,...) cho đơn vị chịu trách nhiệm photo, in ấn tài liệu theo số lượng yêu cầu.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định mức:</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địa điểm</w:t>
      </w:r>
    </w:p>
    <w:tbl>
      <w:tblPr>
        <w:tblW w:w="5000" w:type="pct"/>
        <w:tblCellSpacing w:w="0" w:type="dxa"/>
        <w:tblCellMar>
          <w:left w:w="0" w:type="dxa"/>
          <w:right w:w="0" w:type="dxa"/>
        </w:tblCellMar>
        <w:tblLook w:val="04A0" w:firstRow="1" w:lastRow="0" w:firstColumn="1" w:lastColumn="0" w:noHBand="0" w:noVBand="1"/>
      </w:tblPr>
      <w:tblGrid>
        <w:gridCol w:w="1482"/>
        <w:gridCol w:w="2265"/>
        <w:gridCol w:w="1100"/>
        <w:gridCol w:w="1555"/>
        <w:gridCol w:w="1530"/>
        <w:gridCol w:w="1468"/>
      </w:tblGrid>
      <w:tr w:rsidR="002D4FA2" w:rsidRPr="002D4FA2" w:rsidTr="002D4FA2">
        <w:trPr>
          <w:tblCellSpacing w:w="0" w:type="dxa"/>
        </w:trPr>
        <w:tc>
          <w:tcPr>
            <w:tcW w:w="788"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MÃ HIỆU</w:t>
            </w:r>
          </w:p>
        </w:tc>
        <w:tc>
          <w:tcPr>
            <w:tcW w:w="1205"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PHÍ</w:t>
            </w:r>
          </w:p>
        </w:tc>
        <w:tc>
          <w:tcPr>
            <w:tcW w:w="585"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ĐƠN VỊ</w:t>
            </w:r>
          </w:p>
        </w:tc>
        <w:tc>
          <w:tcPr>
            <w:tcW w:w="2422"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SỐ ĐỊNH MỨC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827"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 30 chức năng</w:t>
            </w:r>
          </w:p>
        </w:tc>
        <w:tc>
          <w:tcPr>
            <w:tcW w:w="814"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781"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78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13.11</w:t>
            </w:r>
          </w:p>
        </w:tc>
        <w:tc>
          <w:tcPr>
            <w:tcW w:w="120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w:t>
            </w:r>
            <w:r w:rsidRPr="002D4FA2">
              <w:rPr>
                <w:rFonts w:ascii="Times New Roman" w:eastAsia="Times New Roman" w:hAnsi="Times New Roman" w:cs="Times New Roman"/>
                <w:i/>
                <w:iCs/>
                <w:sz w:val="24"/>
                <w:szCs w:val="24"/>
              </w:rPr>
              <w:t>â</w:t>
            </w:r>
            <w:r w:rsidRPr="002D4FA2">
              <w:rPr>
                <w:rFonts w:ascii="Times New Roman" w:eastAsia="Times New Roman" w:hAnsi="Times New Roman" w:cs="Times New Roman"/>
                <w:i/>
                <w:iCs/>
                <w:sz w:val="24"/>
                <w:szCs w:val="24"/>
                <w:lang w:val="vi-VN"/>
              </w:rPr>
              <w:t>n cô</w:t>
            </w:r>
            <w:r w:rsidRPr="002D4FA2">
              <w:rPr>
                <w:rFonts w:ascii="Times New Roman" w:eastAsia="Times New Roman" w:hAnsi="Times New Roman" w:cs="Times New Roman"/>
                <w:i/>
                <w:iCs/>
                <w:sz w:val="24"/>
                <w:szCs w:val="24"/>
              </w:rPr>
              <w:t>ng</w:t>
            </w:r>
            <w:r w:rsidRPr="002D4FA2">
              <w:rPr>
                <w:rFonts w:ascii="Times New Roman" w:eastAsia="Times New Roman" w:hAnsi="Times New Roman" w:cs="Times New Roman"/>
                <w:i/>
                <w:iCs/>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2/9</w:t>
            </w:r>
          </w:p>
        </w:tc>
        <w:tc>
          <w:tcPr>
            <w:tcW w:w="58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82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w:t>
            </w:r>
          </w:p>
        </w:tc>
        <w:tc>
          <w:tcPr>
            <w:tcW w:w="81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1,61</w:t>
            </w:r>
          </w:p>
        </w:tc>
        <w:tc>
          <w:tcPr>
            <w:tcW w:w="781"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1,91</w:t>
            </w:r>
          </w:p>
        </w:tc>
      </w:tr>
      <w:tr w:rsidR="002D4FA2" w:rsidRPr="002D4FA2" w:rsidTr="002D4FA2">
        <w:trPr>
          <w:tblCellSpacing w:w="0" w:type="dxa"/>
        </w:trPr>
        <w:tc>
          <w:tcPr>
            <w:tcW w:w="78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Vật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58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82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w:t>
            </w:r>
          </w:p>
        </w:tc>
        <w:tc>
          <w:tcPr>
            <w:tcW w:w="81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0,027</w:t>
            </w:r>
          </w:p>
        </w:tc>
        <w:tc>
          <w:tcPr>
            <w:tcW w:w="781"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0,032</w:t>
            </w:r>
          </w:p>
        </w:tc>
      </w:tr>
      <w:tr w:rsidR="002D4FA2" w:rsidRPr="002D4FA2" w:rsidTr="002D4FA2">
        <w:trPr>
          <w:tblCellSpacing w:w="0" w:type="dxa"/>
        </w:trPr>
        <w:tc>
          <w:tcPr>
            <w:tcW w:w="78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Vật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58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82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1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81"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78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tính đ</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 xml:space="preserve"> bàn</w:t>
            </w:r>
          </w:p>
        </w:tc>
        <w:tc>
          <w:tcPr>
            <w:tcW w:w="58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2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0,768</w:t>
            </w:r>
          </w:p>
        </w:tc>
        <w:tc>
          <w:tcPr>
            <w:tcW w:w="81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1,030</w:t>
            </w:r>
          </w:p>
        </w:tc>
        <w:tc>
          <w:tcPr>
            <w:tcW w:w="781"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1,222</w:t>
            </w:r>
          </w:p>
        </w:tc>
      </w:tr>
      <w:tr w:rsidR="002D4FA2" w:rsidRPr="002D4FA2" w:rsidTr="002D4FA2">
        <w:trPr>
          <w:tblCellSpacing w:w="0" w:type="dxa"/>
        </w:trPr>
        <w:tc>
          <w:tcPr>
            <w:tcW w:w="78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in laser</w:t>
            </w:r>
          </w:p>
        </w:tc>
        <w:tc>
          <w:tcPr>
            <w:tcW w:w="58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2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0,053</w:t>
            </w:r>
          </w:p>
        </w:tc>
        <w:tc>
          <w:tcPr>
            <w:tcW w:w="81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0,072</w:t>
            </w:r>
          </w:p>
        </w:tc>
        <w:tc>
          <w:tcPr>
            <w:tcW w:w="781"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0,085</w:t>
            </w:r>
          </w:p>
        </w:tc>
      </w:tr>
      <w:tr w:rsidR="002D4FA2" w:rsidRPr="002D4FA2" w:rsidTr="002D4FA2">
        <w:trPr>
          <w:tblCellSpacing w:w="0" w:type="dxa"/>
        </w:trPr>
        <w:tc>
          <w:tcPr>
            <w:tcW w:w="788"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585"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27"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814"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781"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 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Định mức này tính cho việc chuẩn bị chuyển giao quản trị - khai thác phần mềm tại địa điểm đầu tiên; Đối với việc chuẩn bị chuyển giao quản trị - khai thác phần mềm từ địa điểm thứ hai tr</w:t>
      </w:r>
      <w:r w:rsidRPr="002D4FA2">
        <w:rPr>
          <w:rFonts w:ascii="Times New Roman" w:eastAsia="Times New Roman" w:hAnsi="Times New Roman" w:cs="Times New Roman"/>
          <w:sz w:val="24"/>
          <w:szCs w:val="24"/>
        </w:rPr>
        <w:t>ở</w:t>
      </w:r>
      <w:r w:rsidRPr="002D4FA2">
        <w:rPr>
          <w:rFonts w:ascii="Times New Roman" w:eastAsia="Times New Roman" w:hAnsi="Times New Roman" w:cs="Times New Roman"/>
          <w:sz w:val="24"/>
          <w:szCs w:val="24"/>
          <w:lang w:val="vi-VN"/>
        </w:rPr>
        <w:t xml:space="preserve"> đi: Định mức được tính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0,6 lần hao phí chuẩn bị chuyển giao quản trị - khai thác phần mềm tại địa điểm đầu tiên, sử dụng hệ số k = 0,6.</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mức được tính đối với phần mềm &lt;=30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1,06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đến 129 chức năng: Định mức được tính đối với phần mềm 80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k2 = 1,035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Đối với phần mềm &gt; 130 chức năng: Định mức được tính đối với phần mềm 130 chức năng và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k3 = 1,005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13.12. Hướng dẫn khai thác sử dụng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Tiếp nhận tài liệu buổi học (tài liệu hướng dẫn khai thác sử dụng phần mềm ứng dụng, Phiếu đánh giá khóa học, Danh sách học viên tham gia,...).</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bài giảng.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Phát tài liệu đào tạo cho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cách đọc và khai thác tài liệu hướng dẫn khai thác sử dụng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các nghiệp vụ thực tế do phần m</w:t>
      </w:r>
      <w:r w:rsidRPr="002D4FA2">
        <w:rPr>
          <w:rFonts w:ascii="Times New Roman" w:eastAsia="Times New Roman" w:hAnsi="Times New Roman" w:cs="Times New Roman"/>
          <w:sz w:val="24"/>
          <w:szCs w:val="24"/>
        </w:rPr>
        <w:t>ề</w:t>
      </w:r>
      <w:r w:rsidRPr="002D4FA2">
        <w:rPr>
          <w:rFonts w:ascii="Times New Roman" w:eastAsia="Times New Roman" w:hAnsi="Times New Roman" w:cs="Times New Roman"/>
          <w:sz w:val="24"/>
          <w:szCs w:val="24"/>
          <w:lang w:val="vi-VN"/>
        </w:rPr>
        <w:t>m đảm nhiệm (nghiệp vụ bán hàng, thuế, kế toán...).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thực hành khai thác sử dụng các chức năng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cách thức kiểm tra, đ</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i chiếu số liệu.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Mô tả một số tình huống thường gặp trong quá trình khai thác sử dụng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Giải đáp thắc m</w:t>
      </w:r>
      <w:r w:rsidRPr="002D4FA2">
        <w:rPr>
          <w:rFonts w:ascii="Times New Roman" w:eastAsia="Times New Roman" w:hAnsi="Times New Roman" w:cs="Times New Roman"/>
          <w:sz w:val="24"/>
          <w:szCs w:val="24"/>
        </w:rPr>
        <w:t>ắ</w:t>
      </w:r>
      <w:r w:rsidRPr="002D4FA2">
        <w:rPr>
          <w:rFonts w:ascii="Times New Roman" w:eastAsia="Times New Roman" w:hAnsi="Times New Roman" w:cs="Times New Roman"/>
          <w:sz w:val="24"/>
          <w:szCs w:val="24"/>
          <w:lang w:val="vi-VN"/>
        </w:rPr>
        <w:t>c trong quá trình hướng dẫn khai thác sử dụng phần mềm chuy</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Phát và thu phiếu đánh giá khóa học.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định mức: Áp dụng đối với hướng dẫn khai thác sử dụng (đào tạo) 10 chức năng của phần mềm chuyển giao cho lớp học 25 học viên như sau:</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10 chức năng/01 nhóm 25 học viên</w:t>
      </w:r>
    </w:p>
    <w:tbl>
      <w:tblPr>
        <w:tblW w:w="5000" w:type="pct"/>
        <w:tblCellSpacing w:w="0" w:type="dxa"/>
        <w:tblCellMar>
          <w:left w:w="0" w:type="dxa"/>
          <w:right w:w="0" w:type="dxa"/>
        </w:tblCellMar>
        <w:tblLook w:val="04A0" w:firstRow="1" w:lastRow="0" w:firstColumn="1" w:lastColumn="0" w:noHBand="0" w:noVBand="1"/>
      </w:tblPr>
      <w:tblGrid>
        <w:gridCol w:w="2082"/>
        <w:gridCol w:w="2734"/>
        <w:gridCol w:w="1935"/>
        <w:gridCol w:w="2649"/>
      </w:tblGrid>
      <w:tr w:rsidR="002D4FA2" w:rsidRPr="002D4FA2" w:rsidTr="002D4FA2">
        <w:trPr>
          <w:tblCellSpacing w:w="0" w:type="dxa"/>
        </w:trPr>
        <w:tc>
          <w:tcPr>
            <w:tcW w:w="110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MÃ HIỆU</w:t>
            </w:r>
          </w:p>
        </w:tc>
        <w:tc>
          <w:tcPr>
            <w:tcW w:w="145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PHÍ</w:t>
            </w:r>
          </w:p>
        </w:tc>
        <w:tc>
          <w:tcPr>
            <w:tcW w:w="102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ĐƠN VỊ</w:t>
            </w:r>
          </w:p>
        </w:tc>
        <w:tc>
          <w:tcPr>
            <w:tcW w:w="1409"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MỨC</w:t>
            </w:r>
          </w:p>
        </w:tc>
      </w:tr>
      <w:tr w:rsidR="002D4FA2" w:rsidRPr="002D4FA2" w:rsidTr="002D4FA2">
        <w:trPr>
          <w:tblCellSpacing w:w="0" w:type="dxa"/>
        </w:trPr>
        <w:tc>
          <w:tcPr>
            <w:tcW w:w="110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13.12</w:t>
            </w:r>
          </w:p>
        </w:tc>
        <w:tc>
          <w:tcPr>
            <w:tcW w:w="145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côn</w:t>
            </w:r>
            <w:r w:rsidRPr="002D4FA2">
              <w:rPr>
                <w:rFonts w:ascii="Times New Roman" w:eastAsia="Times New Roman" w:hAnsi="Times New Roman" w:cs="Times New Roman"/>
                <w:i/>
                <w:iCs/>
                <w:sz w:val="24"/>
                <w:szCs w:val="24"/>
              </w:rPr>
              <w:t>g</w:t>
            </w:r>
            <w:r w:rsidRPr="002D4FA2">
              <w:rPr>
                <w:rFonts w:ascii="Times New Roman" w:eastAsia="Times New Roman" w:hAnsi="Times New Roman" w:cs="Times New Roman"/>
                <w:i/>
                <w:iCs/>
                <w:sz w:val="24"/>
                <w:szCs w:val="24"/>
                <w:lang w:val="vi-VN"/>
              </w:rPr>
              <w:t>:</w:t>
            </w:r>
          </w:p>
        </w:tc>
        <w:tc>
          <w:tcPr>
            <w:tcW w:w="102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409"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110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45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4/9</w:t>
            </w:r>
          </w:p>
        </w:tc>
        <w:tc>
          <w:tcPr>
            <w:tcW w:w="102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1409"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0,3</w:t>
            </w:r>
          </w:p>
        </w:tc>
      </w:tr>
      <w:tr w:rsidR="002D4FA2" w:rsidRPr="002D4FA2" w:rsidTr="002D4FA2">
        <w:trPr>
          <w:tblCellSpacing w:w="0" w:type="dxa"/>
        </w:trPr>
        <w:tc>
          <w:tcPr>
            <w:tcW w:w="110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45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1/9</w:t>
            </w:r>
          </w:p>
        </w:tc>
        <w:tc>
          <w:tcPr>
            <w:tcW w:w="102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1409"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0,3</w:t>
            </w:r>
          </w:p>
        </w:tc>
      </w:tr>
      <w:tr w:rsidR="002D4FA2" w:rsidRPr="002D4FA2" w:rsidTr="002D4FA2">
        <w:trPr>
          <w:tblCellSpacing w:w="0" w:type="dxa"/>
        </w:trPr>
        <w:tc>
          <w:tcPr>
            <w:tcW w:w="110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45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tc>
        <w:tc>
          <w:tcPr>
            <w:tcW w:w="102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409"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110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45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102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1409"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0,10</w:t>
            </w:r>
          </w:p>
        </w:tc>
      </w:tr>
      <w:tr w:rsidR="002D4FA2" w:rsidRPr="002D4FA2" w:rsidTr="002D4FA2">
        <w:trPr>
          <w:tblCellSpacing w:w="0" w:type="dxa"/>
        </w:trPr>
        <w:tc>
          <w:tcPr>
            <w:tcW w:w="110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w:t>
            </w:r>
          </w:p>
        </w:tc>
        <w:tc>
          <w:tcPr>
            <w:tcW w:w="145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w:t>
            </w:r>
            <w:r w:rsidRPr="002D4FA2">
              <w:rPr>
                <w:rFonts w:ascii="Times New Roman" w:eastAsia="Times New Roman" w:hAnsi="Times New Roman" w:cs="Times New Roman"/>
                <w:i/>
                <w:iCs/>
                <w:sz w:val="24"/>
                <w:szCs w:val="24"/>
              </w:rPr>
              <w:t>ác:</w:t>
            </w:r>
          </w:p>
        </w:tc>
        <w:tc>
          <w:tcPr>
            <w:tcW w:w="102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1409"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110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45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tc>
        <w:tc>
          <w:tcPr>
            <w:tcW w:w="102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409"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1108"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454"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tính xách tay</w:t>
            </w:r>
          </w:p>
        </w:tc>
        <w:tc>
          <w:tcPr>
            <w:tcW w:w="1029"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1409" w:type="pct"/>
            <w:tcBorders>
              <w:top w:val="nil"/>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2,4</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 </w:t>
      </w:r>
      <w:r w:rsidRPr="002D4FA2">
        <w:rPr>
          <w:rFonts w:ascii="Times New Roman" w:eastAsia="Times New Roman" w:hAnsi="Times New Roman" w:cs="Times New Roman"/>
          <w:i/>
          <w:iCs/>
          <w:sz w:val="24"/>
          <w:szCs w:val="24"/>
          <w:lang w:val="vi-VN"/>
        </w:rPr>
        <w:t>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dưới 11 học viên: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 = 0,8.</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từ 11 học viên đến 24 học viên: Định mức được tính như đối với lớp học 25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từ 26 học viên trở lên: Định mức được tính đối với lớp học 25 học viên và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 = 1,15 tươ</w:t>
      </w:r>
      <w:r w:rsidRPr="002D4FA2">
        <w:rPr>
          <w:rFonts w:ascii="Times New Roman" w:eastAsia="Times New Roman" w:hAnsi="Times New Roman" w:cs="Times New Roman"/>
          <w:sz w:val="24"/>
          <w:szCs w:val="24"/>
        </w:rPr>
        <w:t>n</w:t>
      </w:r>
      <w:r w:rsidRPr="002D4FA2">
        <w:rPr>
          <w:rFonts w:ascii="Times New Roman" w:eastAsia="Times New Roman" w:hAnsi="Times New Roman" w:cs="Times New Roman"/>
          <w:sz w:val="24"/>
          <w:szCs w:val="24"/>
          <w:lang w:val="vi-VN"/>
        </w:rPr>
        <w:t xml:space="preserve">g </w:t>
      </w:r>
      <w:r w:rsidRPr="002D4FA2">
        <w:rPr>
          <w:rFonts w:ascii="Times New Roman" w:eastAsia="Times New Roman" w:hAnsi="Times New Roman" w:cs="Times New Roman"/>
          <w:sz w:val="24"/>
          <w:szCs w:val="24"/>
        </w:rPr>
        <w:t>ứ</w:t>
      </w:r>
      <w:r w:rsidRPr="002D4FA2">
        <w:rPr>
          <w:rFonts w:ascii="Times New Roman" w:eastAsia="Times New Roman" w:hAnsi="Times New Roman" w:cs="Times New Roman"/>
          <w:sz w:val="24"/>
          <w:szCs w:val="24"/>
          <w:lang w:val="vi-VN"/>
        </w:rPr>
        <w:t>ng với một mức tăng thêm 15 học viên. Trường hợp, mức tăng thêm còn lại từ 1 đ</w:t>
      </w:r>
      <w:r w:rsidRPr="002D4FA2">
        <w:rPr>
          <w:rFonts w:ascii="Times New Roman" w:eastAsia="Times New Roman" w:hAnsi="Times New Roman" w:cs="Times New Roman"/>
          <w:sz w:val="24"/>
          <w:szCs w:val="24"/>
        </w:rPr>
        <w:t>ế</w:t>
      </w:r>
      <w:r w:rsidRPr="002D4FA2">
        <w:rPr>
          <w:rFonts w:ascii="Times New Roman" w:eastAsia="Times New Roman" w:hAnsi="Times New Roman" w:cs="Times New Roman"/>
          <w:sz w:val="24"/>
          <w:szCs w:val="24"/>
          <w:lang w:val="vi-VN"/>
        </w:rPr>
        <w:t>n 7 học viên thì định mức không được điều chỉnh phần tăng thêm, mức tăng thêm còn lại từ 8 đến 14 học viên thì định mức được điều chỉnh phần tăng thêm như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đối với một mức tăng thêm 15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đào tạo 11 chức năng đến 130 chức năng: Định mức được tính đối với đào tạo 10 chức năng và điều chỉnh cộng thêm hao phí đào tạo 10 chức năng tươ</w:t>
      </w:r>
      <w:r w:rsidRPr="002D4FA2">
        <w:rPr>
          <w:rFonts w:ascii="Times New Roman" w:eastAsia="Times New Roman" w:hAnsi="Times New Roman" w:cs="Times New Roman"/>
          <w:sz w:val="24"/>
          <w:szCs w:val="24"/>
        </w:rPr>
        <w:t>n</w:t>
      </w:r>
      <w:r w:rsidRPr="002D4FA2">
        <w:rPr>
          <w:rFonts w:ascii="Times New Roman" w:eastAsia="Times New Roman" w:hAnsi="Times New Roman" w:cs="Times New Roman"/>
          <w:sz w:val="24"/>
          <w:szCs w:val="24"/>
          <w:lang w:val="vi-VN"/>
        </w:rPr>
        <w:t>g ứng với m</w:t>
      </w:r>
      <w:r w:rsidRPr="002D4FA2">
        <w:rPr>
          <w:rFonts w:ascii="Times New Roman" w:eastAsia="Times New Roman" w:hAnsi="Times New Roman" w:cs="Times New Roman"/>
          <w:sz w:val="24"/>
          <w:szCs w:val="24"/>
        </w:rPr>
        <w:t>ỗ</w:t>
      </w:r>
      <w:r w:rsidRPr="002D4FA2">
        <w:rPr>
          <w:rFonts w:ascii="Times New Roman" w:eastAsia="Times New Roman" w:hAnsi="Times New Roman" w:cs="Times New Roman"/>
          <w:sz w:val="24"/>
          <w:szCs w:val="24"/>
          <w:lang w:val="vi-VN"/>
        </w:rPr>
        <w:t>i mức tăng 10 chức năng. Trường hợp, mức tăng thêm còn lại từ 1 đến 4 chức năng thì định mức không được điều chỉnh phần tăng thêm, mức tăng thêm còn lại từ 5 đến 9 chức năng thì định mức được điều chỉnh cộng thêm phần tăng thêm như điều chỉnh cộng thêm đối với một mức tăng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đào tạo phần mềm 131 chức năng trở lên: Định mức được tính đối với đào tạo 130 chức năng và điều chỉnh cộng thêm 50% hao phí đào tạo 10 chức năng tương ứng với mỗi mức tăng 10 chức năng kể từ chức năng thứ 131. M</w:t>
      </w:r>
      <w:r w:rsidRPr="002D4FA2">
        <w:rPr>
          <w:rFonts w:ascii="Times New Roman" w:eastAsia="Times New Roman" w:hAnsi="Times New Roman" w:cs="Times New Roman"/>
          <w:sz w:val="24"/>
          <w:szCs w:val="24"/>
        </w:rPr>
        <w:t>ứ</w:t>
      </w:r>
      <w:r w:rsidRPr="002D4FA2">
        <w:rPr>
          <w:rFonts w:ascii="Times New Roman" w:eastAsia="Times New Roman" w:hAnsi="Times New Roman" w:cs="Times New Roman"/>
          <w:sz w:val="24"/>
          <w:szCs w:val="24"/>
          <w:lang w:val="vi-VN"/>
        </w:rPr>
        <w:t>c tăng thêm còn lại từ 1 đến 4 chức năng thì định mức không được điều chỉnh phần tăng thêm, mức tăng thêm còn lại từ 5 đến 9 chức năng thì định mức được điều chỉnh tăng thêm phần tăng thêm như điều chỉnh tăng thêm đối với một mức tăng 10 chức năng. Cụ thể, giá trị định mức được tính theo công thức sau:</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Xn = 13*X1 + (n-130)/10 * 50%*X1</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Trong đó: Xn là giá trị định mức đào tạo cho n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X</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là giá trị định mức nhân/ vật liệu/ thiết bị của bảng mức nêu trên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n là tổng số chức năng cần đào tạo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Chỉ được tính trên tổng số lượng chức năng sử dụng thực tế đào tạo (không phải tính trên tổng số lượng chức năng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Định mức này tính cho việc đào tạo học viên làm việc tại các cơ quan, đơn vị thuộc Vùng I. Trường h</w:t>
      </w:r>
      <w:r w:rsidRPr="002D4FA2">
        <w:rPr>
          <w:rFonts w:ascii="Times New Roman" w:eastAsia="Times New Roman" w:hAnsi="Times New Roman" w:cs="Times New Roman"/>
          <w:sz w:val="24"/>
          <w:szCs w:val="24"/>
        </w:rPr>
        <w:t>ợ</w:t>
      </w:r>
      <w:r w:rsidRPr="002D4FA2">
        <w:rPr>
          <w:rFonts w:ascii="Times New Roman" w:eastAsia="Times New Roman" w:hAnsi="Times New Roman" w:cs="Times New Roman"/>
          <w:sz w:val="24"/>
          <w:szCs w:val="24"/>
          <w:lang w:val="vi-VN"/>
        </w:rPr>
        <w:t>p, học viên làm việc tại cơ quan, đơn vị thuộc Vùng II thì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 = 1,1; học viên làm việc tại cơ quan, đơn vị thuộc Vùng III thì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 = 1,15; học viên làm việc tại cơ quan, đơn vị thuộc Vùng IV thì định mức </w:t>
      </w:r>
      <w:r w:rsidRPr="002D4FA2">
        <w:rPr>
          <w:rFonts w:ascii="Times New Roman" w:eastAsia="Times New Roman" w:hAnsi="Times New Roman" w:cs="Times New Roman"/>
          <w:sz w:val="24"/>
          <w:szCs w:val="24"/>
          <w:lang w:val="vi-VN"/>
        </w:rPr>
        <w:lastRenderedPageBreak/>
        <w:t xml:space="preserve">được điều chỉnh bằng hệ số k = 1,2. (Quy định phân vùng tại Phụ lục Danh mục địa bàn áp dụng mức lương tối thiểu vùng từ ngày 01/01/2017 kèm theo Nghị định số </w:t>
      </w:r>
      <w:hyperlink r:id="rId12" w:tgtFrame="_blank" w:history="1">
        <w:r w:rsidRPr="002D4FA2">
          <w:rPr>
            <w:rFonts w:ascii="Times New Roman" w:eastAsia="Times New Roman" w:hAnsi="Times New Roman" w:cs="Times New Roman"/>
            <w:color w:val="0000FF"/>
            <w:sz w:val="24"/>
            <w:szCs w:val="24"/>
            <w:u w:val="single"/>
            <w:lang w:val="vi-VN"/>
          </w:rPr>
          <w:t>153/2016/NĐ-CP</w:t>
        </w:r>
      </w:hyperlink>
      <w:r w:rsidRPr="002D4FA2">
        <w:rPr>
          <w:rFonts w:ascii="Times New Roman" w:eastAsia="Times New Roman" w:hAnsi="Times New Roman" w:cs="Times New Roman"/>
          <w:sz w:val="24"/>
          <w:szCs w:val="24"/>
          <w:lang w:val="vi-VN"/>
        </w:rPr>
        <w:t xml:space="preserve"> ngày 14/11/2016 của Chính phủ Quy định mức lương tối thiểu vùng đối với người lao động làm việc theo hợp đồng lao động hoặc các quy định sửa đổi, bổ sung, thay thế Nghị định số </w:t>
      </w:r>
      <w:hyperlink r:id="rId13" w:tgtFrame="_blank" w:history="1">
        <w:r w:rsidRPr="002D4FA2">
          <w:rPr>
            <w:rFonts w:ascii="Times New Roman" w:eastAsia="Times New Roman" w:hAnsi="Times New Roman" w:cs="Times New Roman"/>
            <w:color w:val="0000FF"/>
            <w:sz w:val="24"/>
            <w:szCs w:val="24"/>
            <w:u w:val="single"/>
            <w:lang w:val="vi-VN"/>
          </w:rPr>
          <w:t>153/2016/NĐ-CP</w:t>
        </w:r>
      </w:hyperlink>
      <w:r w:rsidRPr="002D4FA2">
        <w:rPr>
          <w:rFonts w:ascii="Times New Roman" w:eastAsia="Times New Roman" w:hAnsi="Times New Roman" w:cs="Times New Roman"/>
          <w:sz w:val="24"/>
          <w:szCs w:val="24"/>
          <w:lang w:val="vi-VN"/>
        </w:rPr>
        <w:t xml:space="preserve"> ngày 14/11/2016 (nếu có).</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13.13. Hướng dẫn quản trị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Tiếp nhận tài liệu (tài liệu hướng dẫn quản trị phần mềm chuyển giao, phiếu đánh giá kết quả của học viên, danh sách học viên tham gia,...).</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bài giảng.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Phát tài liệu đào tạo cho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cách đọc và khai thác tài liệu hướng dẫn quản trị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nghiệp vụ quản trị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thực hành quản trị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xử lý một số tình huống thường gặp trong quá trình quản trị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Giải đáp thắc mắc trong quá trình quản trị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Phát phiếu đánh giá khóa học.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định mức: Áp dụng đối với hướng dẫn quản trị phần mềm chuyển giao (đào tạo) cho lớp học 25 học viên như sau:</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nhóm 25 học viên</w:t>
      </w:r>
    </w:p>
    <w:tbl>
      <w:tblPr>
        <w:tblW w:w="5000" w:type="pct"/>
        <w:tblCellSpacing w:w="0" w:type="dxa"/>
        <w:tblCellMar>
          <w:left w:w="0" w:type="dxa"/>
          <w:right w:w="0" w:type="dxa"/>
        </w:tblCellMar>
        <w:tblLook w:val="04A0" w:firstRow="1" w:lastRow="0" w:firstColumn="1" w:lastColumn="0" w:noHBand="0" w:noVBand="1"/>
      </w:tblPr>
      <w:tblGrid>
        <w:gridCol w:w="1290"/>
        <w:gridCol w:w="2254"/>
        <w:gridCol w:w="1199"/>
        <w:gridCol w:w="1513"/>
        <w:gridCol w:w="1429"/>
        <w:gridCol w:w="1715"/>
      </w:tblGrid>
      <w:tr w:rsidR="002D4FA2" w:rsidRPr="002D4FA2" w:rsidTr="002D4FA2">
        <w:trPr>
          <w:tblCellSpacing w:w="0" w:type="dxa"/>
        </w:trPr>
        <w:tc>
          <w:tcPr>
            <w:tcW w:w="686"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w:t>
            </w:r>
            <w:r w:rsidRPr="002D4FA2">
              <w:rPr>
                <w:rFonts w:ascii="Times New Roman" w:eastAsia="Times New Roman" w:hAnsi="Times New Roman" w:cs="Times New Roman"/>
                <w:b/>
                <w:bCs/>
                <w:sz w:val="24"/>
                <w:szCs w:val="24"/>
              </w:rPr>
              <w:t xml:space="preserve">Ã </w:t>
            </w:r>
            <w:r w:rsidRPr="002D4FA2">
              <w:rPr>
                <w:rFonts w:ascii="Times New Roman" w:eastAsia="Times New Roman" w:hAnsi="Times New Roman" w:cs="Times New Roman"/>
                <w:b/>
                <w:bCs/>
                <w:sz w:val="24"/>
                <w:szCs w:val="24"/>
                <w:lang w:val="vi-VN"/>
              </w:rPr>
              <w:t>HIỆU</w:t>
            </w:r>
          </w:p>
        </w:tc>
        <w:tc>
          <w:tcPr>
            <w:tcW w:w="1199" w:type="pct"/>
            <w:vMerge w:val="restart"/>
            <w:tcBorders>
              <w:top w:val="single" w:sz="8" w:space="0" w:color="auto"/>
              <w:left w:val="single" w:sz="8" w:space="0" w:color="auto"/>
              <w:bottom w:val="single" w:sz="8" w:space="0" w:color="auto"/>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PHÍ</w:t>
            </w:r>
          </w:p>
        </w:tc>
        <w:tc>
          <w:tcPr>
            <w:tcW w:w="638"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ĐƠN VỊ</w:t>
            </w:r>
          </w:p>
        </w:tc>
        <w:tc>
          <w:tcPr>
            <w:tcW w:w="2477"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MỨC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805"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 30 chức năng</w:t>
            </w:r>
          </w:p>
        </w:tc>
        <w:tc>
          <w:tcPr>
            <w:tcW w:w="760"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913"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68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13.13</w:t>
            </w:r>
          </w:p>
        </w:tc>
        <w:tc>
          <w:tcPr>
            <w:tcW w:w="119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cô</w:t>
            </w:r>
            <w:r w:rsidRPr="002D4FA2">
              <w:rPr>
                <w:rFonts w:ascii="Times New Roman" w:eastAsia="Times New Roman" w:hAnsi="Times New Roman" w:cs="Times New Roman"/>
                <w:i/>
                <w:iCs/>
                <w:sz w:val="24"/>
                <w:szCs w:val="24"/>
              </w:rPr>
              <w:t>ng:</w:t>
            </w:r>
          </w:p>
        </w:tc>
        <w:tc>
          <w:tcPr>
            <w:tcW w:w="63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0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6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913"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68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9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4/9</w:t>
            </w:r>
          </w:p>
        </w:tc>
        <w:tc>
          <w:tcPr>
            <w:tcW w:w="63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8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2,40</w:t>
            </w:r>
          </w:p>
        </w:tc>
        <w:tc>
          <w:tcPr>
            <w:tcW w:w="76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3,69</w:t>
            </w:r>
          </w:p>
        </w:tc>
        <w:tc>
          <w:tcPr>
            <w:tcW w:w="913"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4,49</w:t>
            </w:r>
          </w:p>
        </w:tc>
      </w:tr>
      <w:tr w:rsidR="002D4FA2" w:rsidRPr="002D4FA2" w:rsidTr="002D4FA2">
        <w:trPr>
          <w:tblCellSpacing w:w="0" w:type="dxa"/>
        </w:trPr>
        <w:tc>
          <w:tcPr>
            <w:tcW w:w="68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99"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1/9</w:t>
            </w:r>
          </w:p>
        </w:tc>
        <w:tc>
          <w:tcPr>
            <w:tcW w:w="63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8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2,00</w:t>
            </w:r>
          </w:p>
        </w:tc>
        <w:tc>
          <w:tcPr>
            <w:tcW w:w="76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3,08</w:t>
            </w:r>
          </w:p>
        </w:tc>
        <w:tc>
          <w:tcPr>
            <w:tcW w:w="913"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3,83</w:t>
            </w:r>
          </w:p>
        </w:tc>
      </w:tr>
      <w:tr w:rsidR="002D4FA2" w:rsidRPr="002D4FA2" w:rsidTr="002D4FA2">
        <w:trPr>
          <w:tblCellSpacing w:w="0" w:type="dxa"/>
        </w:trPr>
        <w:tc>
          <w:tcPr>
            <w:tcW w:w="68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9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tc>
        <w:tc>
          <w:tcPr>
            <w:tcW w:w="63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0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6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913"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68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9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63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8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0,10</w:t>
            </w:r>
          </w:p>
        </w:tc>
        <w:tc>
          <w:tcPr>
            <w:tcW w:w="76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0,154</w:t>
            </w:r>
          </w:p>
        </w:tc>
        <w:tc>
          <w:tcPr>
            <w:tcW w:w="913"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0,187</w:t>
            </w:r>
          </w:p>
        </w:tc>
      </w:tr>
      <w:tr w:rsidR="002D4FA2" w:rsidRPr="002D4FA2" w:rsidTr="002D4FA2">
        <w:trPr>
          <w:tblCellSpacing w:w="0" w:type="dxa"/>
        </w:trPr>
        <w:tc>
          <w:tcPr>
            <w:tcW w:w="68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w:t>
            </w:r>
          </w:p>
        </w:tc>
        <w:tc>
          <w:tcPr>
            <w:tcW w:w="1199"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63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8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6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913"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68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9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tc>
        <w:tc>
          <w:tcPr>
            <w:tcW w:w="63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05"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6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913"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68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9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tính xách tay</w:t>
            </w:r>
          </w:p>
        </w:tc>
        <w:tc>
          <w:tcPr>
            <w:tcW w:w="638"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15,360</w:t>
            </w:r>
          </w:p>
        </w:tc>
        <w:tc>
          <w:tcPr>
            <w:tcW w:w="76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23,616</w:t>
            </w:r>
          </w:p>
        </w:tc>
        <w:tc>
          <w:tcPr>
            <w:tcW w:w="913"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28,736</w:t>
            </w:r>
          </w:p>
        </w:tc>
      </w:tr>
      <w:tr w:rsidR="002D4FA2" w:rsidRPr="002D4FA2" w:rsidTr="002D4FA2">
        <w:trPr>
          <w:tblCellSpacing w:w="0" w:type="dxa"/>
        </w:trPr>
        <w:tc>
          <w:tcPr>
            <w:tcW w:w="2523" w:type="pct"/>
            <w:gridSpan w:val="3"/>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05"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760"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913"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 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dưới 11 học viên: Định mức được điều chỉnh bằng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 = 0,8.</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từ 11 học viên đến 24 học viên: Định mức được tính đối với lớp học 25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từ 26 học viên trở lên: Định mức được tính đối với lớp học 25 học viên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 = 1,15 tương ứng với một mức tăng thêm 15 học viên. Trường hợp, mức tăng thêm còn lại từ 1 đến 7 học viên thì định mức không được điều chỉnh phần tăng thêm, mức tăng thêm còn lại từ 8 đến 14 học viên thì định mức được điều chỉnh phần tăng thêm như điều chỉnh đối với một mức tăng thêm 15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mức được tính đối với phần mềm &lt;=30 chức năng và được điều chỉnh bằng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1,09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như điều chỉnh phần tăng thêm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đến 129 chức năng: Định mức được tính đối với phần mềm 80 chức năng và được điều chỉnh bằng hệ số k2 = 1,04 tương ứng với một mức tăng thêm 10 chức năng. Trường hợp, mức tăng thêm còn lại từ 1 đến 4 chức năng thì định mức không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mức tăng thêm còn lại từ 5 đến 9 chức năng thì định mức được điều chỉnh như điều chỉnh phần tăng thêm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&gt; 130 chức năng: Định mức được tính đối với phần mềm 130 chức năng và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k3 = 1,01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như điều chỉnh phần tăng thêm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 xml:space="preserve"> được tính trên tổng số lượng chức năng quản trị thực t</w:t>
      </w:r>
      <w:r w:rsidRPr="002D4FA2">
        <w:rPr>
          <w:rFonts w:ascii="Times New Roman" w:eastAsia="Times New Roman" w:hAnsi="Times New Roman" w:cs="Times New Roman"/>
          <w:sz w:val="24"/>
          <w:szCs w:val="24"/>
        </w:rPr>
        <w:t>ế</w:t>
      </w:r>
      <w:r w:rsidRPr="002D4FA2">
        <w:rPr>
          <w:rFonts w:ascii="Times New Roman" w:eastAsia="Times New Roman" w:hAnsi="Times New Roman" w:cs="Times New Roman"/>
          <w:sz w:val="24"/>
          <w:szCs w:val="24"/>
          <w:lang w:val="vi-VN"/>
        </w:rPr>
        <w:t xml:space="preserve"> đào tạo (không phải tính trên tổng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lượng chức năng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Định mức này tính cho việc đào tạo học viên làm việc tại các cơ quan, đơn vị thuộc Vùng I. Trường hợp, học viên làm việc tại cơ quan, đơn vị thuộc Vùng II thì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 = 1,1; học viên làm việc tại cơ quan, đơn vị thuộc Vùng III thì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 = 1,15; học viên làm việc tại cơ quan, đơn vị thuộc Vùng IV thì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 xml:space="preserve">ng hệ số k = 1,2. (Quy định phân vùng tại Phụ lục Danh mục địa bàn áp dụng mức lương tối thiểu vùng từ ngày 01/01/2017 kèm theo Nghị định số </w:t>
      </w:r>
      <w:hyperlink r:id="rId14" w:tgtFrame="_blank" w:history="1">
        <w:r w:rsidRPr="002D4FA2">
          <w:rPr>
            <w:rFonts w:ascii="Times New Roman" w:eastAsia="Times New Roman" w:hAnsi="Times New Roman" w:cs="Times New Roman"/>
            <w:color w:val="0000FF"/>
            <w:sz w:val="24"/>
            <w:szCs w:val="24"/>
            <w:u w:val="single"/>
            <w:lang w:val="vi-VN"/>
          </w:rPr>
          <w:t>153/2016/NĐ-CP</w:t>
        </w:r>
      </w:hyperlink>
      <w:r w:rsidRPr="002D4FA2">
        <w:rPr>
          <w:rFonts w:ascii="Times New Roman" w:eastAsia="Times New Roman" w:hAnsi="Times New Roman" w:cs="Times New Roman"/>
          <w:sz w:val="24"/>
          <w:szCs w:val="24"/>
          <w:lang w:val="vi-VN"/>
        </w:rPr>
        <w:t xml:space="preserve"> ngày </w:t>
      </w:r>
      <w:r w:rsidRPr="002D4FA2">
        <w:rPr>
          <w:rFonts w:ascii="Times New Roman" w:eastAsia="Times New Roman" w:hAnsi="Times New Roman" w:cs="Times New Roman"/>
          <w:sz w:val="24"/>
          <w:szCs w:val="24"/>
          <w:lang w:val="vi-VN"/>
        </w:rPr>
        <w:lastRenderedPageBreak/>
        <w:t xml:space="preserve">14/11/2016 của Chính phủ Quy định mức lương tối thiểu vùng đối với người lao động làm việc theo hợp đồng lao động hoặc các quy định sửa đổi, bổ sung, thay thế Nghị định số </w:t>
      </w:r>
      <w:hyperlink r:id="rId15" w:tgtFrame="_blank" w:history="1">
        <w:r w:rsidRPr="002D4FA2">
          <w:rPr>
            <w:rFonts w:ascii="Times New Roman" w:eastAsia="Times New Roman" w:hAnsi="Times New Roman" w:cs="Times New Roman"/>
            <w:color w:val="0000FF"/>
            <w:sz w:val="24"/>
            <w:szCs w:val="24"/>
            <w:u w:val="single"/>
            <w:lang w:val="vi-VN"/>
          </w:rPr>
          <w:t>153/2016/NĐ-CP</w:t>
        </w:r>
      </w:hyperlink>
      <w:r w:rsidRPr="002D4FA2">
        <w:rPr>
          <w:rFonts w:ascii="Times New Roman" w:eastAsia="Times New Roman" w:hAnsi="Times New Roman" w:cs="Times New Roman"/>
          <w:sz w:val="24"/>
          <w:szCs w:val="24"/>
          <w:lang w:val="vi-VN"/>
        </w:rPr>
        <w:t xml:space="preserve"> ngày 14/11/2016 (nếu có).</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13.14. Hướng dẫn cài đặt và cấu hình phần mềm chuy</w:t>
      </w:r>
      <w:r w:rsidRPr="002D4FA2">
        <w:rPr>
          <w:rFonts w:ascii="Times New Roman" w:eastAsia="Times New Roman" w:hAnsi="Times New Roman" w:cs="Times New Roman"/>
          <w:b/>
          <w:bCs/>
          <w:sz w:val="24"/>
          <w:szCs w:val="24"/>
        </w:rPr>
        <w:t>ể</w:t>
      </w:r>
      <w:r w:rsidRPr="002D4FA2">
        <w:rPr>
          <w:rFonts w:ascii="Times New Roman" w:eastAsia="Times New Roman" w:hAnsi="Times New Roman" w:cs="Times New Roman"/>
          <w:b/>
          <w:bCs/>
          <w:sz w:val="24"/>
          <w:szCs w:val="24"/>
          <w:lang w:val="vi-VN"/>
        </w:rPr>
        <w:t>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Tiếp nhận tài liệu (tài liệu hướng dẫn cài đặt và cấu hình phần mềm, phiếu đánh giá kết quả của học viên, danh sách học viên tham gia).</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bài giảng.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Phát tài liệu đào tạo cho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cách đọc và khai thác tài liệu hướng dẫn cài đặt và cấu hình phần mềm chuyển giao.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các bước cài đặt và cấu hình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cấu hình các tham số của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Giải đáp thắc mắc trong quá trình cài đặt và cấu hình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xử lý một số tình huống thường gặp trong quá trình hướng dẫn cài đặt và cấu hình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Phát phiếu đánh giá khóa học.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số định mức: Áp dụng đối với hướng dẫn cài đặt và cấu hình phần mềm chuyển giao (đào tạo) cho lớp học 25 học viên như sau: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Hướng dẫn cài đặt và cấu hình phần mềm trên máy ch</w:t>
      </w:r>
      <w:r w:rsidRPr="002D4FA2">
        <w:rPr>
          <w:rFonts w:ascii="Times New Roman" w:eastAsia="Times New Roman" w:hAnsi="Times New Roman" w:cs="Times New Roman"/>
          <w:sz w:val="24"/>
          <w:szCs w:val="24"/>
        </w:rPr>
        <w:t>ủ</w:t>
      </w:r>
      <w:r w:rsidRPr="002D4FA2">
        <w:rPr>
          <w:rFonts w:ascii="Times New Roman" w:eastAsia="Times New Roman" w:hAnsi="Times New Roman" w:cs="Times New Roman"/>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13.14.11. Hướng dẫn cài đặt và cấu hình phần mềm trên máy chủ</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nhóm 25 học viên</w:t>
      </w:r>
    </w:p>
    <w:tbl>
      <w:tblPr>
        <w:tblW w:w="5000" w:type="pct"/>
        <w:tblCellSpacing w:w="0" w:type="dxa"/>
        <w:tblCellMar>
          <w:left w:w="0" w:type="dxa"/>
          <w:right w:w="0" w:type="dxa"/>
        </w:tblCellMar>
        <w:tblLook w:val="04A0" w:firstRow="1" w:lastRow="0" w:firstColumn="1" w:lastColumn="0" w:noHBand="0" w:noVBand="1"/>
      </w:tblPr>
      <w:tblGrid>
        <w:gridCol w:w="1403"/>
        <w:gridCol w:w="2275"/>
        <w:gridCol w:w="1122"/>
        <w:gridCol w:w="1624"/>
        <w:gridCol w:w="1483"/>
        <w:gridCol w:w="1493"/>
      </w:tblGrid>
      <w:tr w:rsidR="002D4FA2" w:rsidRPr="002D4FA2" w:rsidTr="002D4FA2">
        <w:trPr>
          <w:tblCellSpacing w:w="0" w:type="dxa"/>
        </w:trPr>
        <w:tc>
          <w:tcPr>
            <w:tcW w:w="746"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MÃ HIỆU</w:t>
            </w:r>
          </w:p>
        </w:tc>
        <w:tc>
          <w:tcPr>
            <w:tcW w:w="1210"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PHÍ</w:t>
            </w:r>
          </w:p>
        </w:tc>
        <w:tc>
          <w:tcPr>
            <w:tcW w:w="597"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ĐƠN VỊ</w:t>
            </w:r>
          </w:p>
        </w:tc>
        <w:tc>
          <w:tcPr>
            <w:tcW w:w="2447"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MỨC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864"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 30 chức năng</w:t>
            </w:r>
          </w:p>
        </w:tc>
        <w:tc>
          <w:tcPr>
            <w:tcW w:w="789"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794"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74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13.14.11</w:t>
            </w:r>
          </w:p>
        </w:tc>
        <w:tc>
          <w:tcPr>
            <w:tcW w:w="121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côn</w:t>
            </w:r>
            <w:r w:rsidRPr="002D4FA2">
              <w:rPr>
                <w:rFonts w:ascii="Times New Roman" w:eastAsia="Times New Roman" w:hAnsi="Times New Roman" w:cs="Times New Roman"/>
                <w:i/>
                <w:iCs/>
                <w:sz w:val="24"/>
                <w:szCs w:val="24"/>
              </w:rPr>
              <w:t>g</w:t>
            </w:r>
            <w:r w:rsidRPr="002D4FA2">
              <w:rPr>
                <w:rFonts w:ascii="Times New Roman" w:eastAsia="Times New Roman" w:hAnsi="Times New Roman" w:cs="Times New Roman"/>
                <w:i/>
                <w:iCs/>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w:t>
            </w:r>
            <w:r w:rsidRPr="002D4FA2">
              <w:rPr>
                <w:rFonts w:ascii="Times New Roman" w:eastAsia="Times New Roman" w:hAnsi="Times New Roman" w:cs="Times New Roman"/>
                <w:sz w:val="24"/>
                <w:szCs w:val="24"/>
              </w:rPr>
              <w:t>ỹ</w:t>
            </w:r>
            <w:r w:rsidRPr="002D4FA2">
              <w:rPr>
                <w:rFonts w:ascii="Times New Roman" w:eastAsia="Times New Roman" w:hAnsi="Times New Roman" w:cs="Times New Roman"/>
                <w:sz w:val="24"/>
                <w:szCs w:val="24"/>
                <w:lang w:val="vi-VN"/>
              </w:rPr>
              <w:t xml:space="preserve"> sư 4/9</w:t>
            </w:r>
          </w:p>
        </w:tc>
        <w:tc>
          <w:tcPr>
            <w:tcW w:w="59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86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2,00</w:t>
            </w:r>
          </w:p>
        </w:tc>
        <w:tc>
          <w:tcPr>
            <w:tcW w:w="78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3,37</w:t>
            </w:r>
          </w:p>
        </w:tc>
        <w:tc>
          <w:tcPr>
            <w:tcW w:w="794"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4,10</w:t>
            </w:r>
          </w:p>
        </w:tc>
      </w:tr>
      <w:tr w:rsidR="002D4FA2" w:rsidRPr="002D4FA2" w:rsidTr="002D4FA2">
        <w:trPr>
          <w:tblCellSpacing w:w="0" w:type="dxa"/>
        </w:trPr>
        <w:tc>
          <w:tcPr>
            <w:tcW w:w="74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w:t>
            </w:r>
          </w:p>
        </w:tc>
        <w:tc>
          <w:tcPr>
            <w:tcW w:w="121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Vật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59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86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0,10</w:t>
            </w:r>
          </w:p>
        </w:tc>
        <w:tc>
          <w:tcPr>
            <w:tcW w:w="78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0,169</w:t>
            </w:r>
          </w:p>
        </w:tc>
        <w:tc>
          <w:tcPr>
            <w:tcW w:w="794"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0,206</w:t>
            </w:r>
          </w:p>
        </w:tc>
      </w:tr>
      <w:tr w:rsidR="002D4FA2" w:rsidRPr="002D4FA2" w:rsidTr="002D4FA2">
        <w:trPr>
          <w:tblCellSpacing w:w="0" w:type="dxa"/>
        </w:trPr>
        <w:tc>
          <w:tcPr>
            <w:tcW w:w="74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Vật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59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86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8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94"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74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tính xách tay</w:t>
            </w:r>
          </w:p>
        </w:tc>
        <w:tc>
          <w:tcPr>
            <w:tcW w:w="59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6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12,800</w:t>
            </w:r>
          </w:p>
        </w:tc>
        <w:tc>
          <w:tcPr>
            <w:tcW w:w="78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21,568</w:t>
            </w:r>
          </w:p>
        </w:tc>
        <w:tc>
          <w:tcPr>
            <w:tcW w:w="794"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26,096</w:t>
            </w:r>
          </w:p>
        </w:tc>
      </w:tr>
      <w:tr w:rsidR="002D4FA2" w:rsidRPr="002D4FA2" w:rsidTr="002D4FA2">
        <w:trPr>
          <w:tblCellSpacing w:w="0" w:type="dxa"/>
        </w:trPr>
        <w:tc>
          <w:tcPr>
            <w:tcW w:w="746"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0"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597"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64"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789"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794"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 Ghi ch</w:t>
      </w:r>
      <w:r w:rsidRPr="002D4FA2">
        <w:rPr>
          <w:rFonts w:ascii="Times New Roman" w:eastAsia="Times New Roman" w:hAnsi="Times New Roman" w:cs="Times New Roman"/>
          <w:i/>
          <w:iCs/>
          <w:sz w:val="24"/>
          <w:szCs w:val="24"/>
        </w:rPr>
        <w:t>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dưới 11 học viên: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 = 0,8.</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từ 11 học viên đến 24 học viên: Định mức được tính đối với lớp học 25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từ 26 học viên trở lên: Định mức được tính đối với lớp học 25 học viên và được điều chỉnh bằng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 = 1,15 tương ứng với một mức tăng thêm 15 học viên. Trường hợp, mức tăng thêm còn lại từ 1 đến 7 học viên thì định mức không được điều chỉnh phần tăng thêm, mức tăng thêm còn lại từ 8 đến 14 học viên thì định mức được điều chỉnh phần tăng thêm như điều chỉnh đối với một mức tăng thêm 15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mức được t</w:t>
      </w:r>
      <w:r w:rsidRPr="002D4FA2">
        <w:rPr>
          <w:rFonts w:ascii="Times New Roman" w:eastAsia="Times New Roman" w:hAnsi="Times New Roman" w:cs="Times New Roman"/>
          <w:sz w:val="24"/>
          <w:szCs w:val="24"/>
        </w:rPr>
        <w:t>í</w:t>
      </w:r>
      <w:r w:rsidRPr="002D4FA2">
        <w:rPr>
          <w:rFonts w:ascii="Times New Roman" w:eastAsia="Times New Roman" w:hAnsi="Times New Roman" w:cs="Times New Roman"/>
          <w:sz w:val="24"/>
          <w:szCs w:val="24"/>
          <w:lang w:val="vi-VN"/>
        </w:rPr>
        <w:t>nh đối với phần mềm &lt;=30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1,11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đến 129 chức năng: Định mức được tính đối với phần mềm 80 chức năng và được điều chỉnh bằng hệ số k2 = 1,04 tương ứng với một mức tăng thêm 10 chức năng. Trường hợp, mức tăng thêm còn lại từ 1 đến 4 chức năng thì định mức không được điều chỉnh phần tăng thêm, mức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còn lại từ 5 đến 9 chức năng thì định mức được điều chỉnh phần tăng thêm như điều chỉnh đối với một mức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&gt; 130 chức năng: Định mức được tính đối với phần mềm 130 chức năng và được điều chỉnh bằng hệ số k3 = 1,01 tương ứng với một mức tăng thêm 10 chức năng. Trường hợp, mức tăng thêm còn lại từ 1 đến 4 chức năng th</w:t>
      </w:r>
      <w:r w:rsidRPr="002D4FA2">
        <w:rPr>
          <w:rFonts w:ascii="Times New Roman" w:eastAsia="Times New Roman" w:hAnsi="Times New Roman" w:cs="Times New Roman"/>
          <w:sz w:val="24"/>
          <w:szCs w:val="24"/>
        </w:rPr>
        <w:t>ì</w:t>
      </w:r>
      <w:r w:rsidRPr="002D4FA2">
        <w:rPr>
          <w:rFonts w:ascii="Times New Roman" w:eastAsia="Times New Roman" w:hAnsi="Times New Roman" w:cs="Times New Roman"/>
          <w:sz w:val="24"/>
          <w:szCs w:val="24"/>
          <w:lang w:val="vi-VN"/>
        </w:rPr>
        <w:t xml:space="preserve"> định mức không được điều chỉnh phần tăng thêm, mức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còn lại từ 5 đến 9 chức năng th</w:t>
      </w:r>
      <w:r w:rsidRPr="002D4FA2">
        <w:rPr>
          <w:rFonts w:ascii="Times New Roman" w:eastAsia="Times New Roman" w:hAnsi="Times New Roman" w:cs="Times New Roman"/>
          <w:sz w:val="24"/>
          <w:szCs w:val="24"/>
        </w:rPr>
        <w:t>ì</w:t>
      </w:r>
      <w:r w:rsidRPr="002D4FA2">
        <w:rPr>
          <w:rFonts w:ascii="Times New Roman" w:eastAsia="Times New Roman" w:hAnsi="Times New Roman" w:cs="Times New Roman"/>
          <w:sz w:val="24"/>
          <w:szCs w:val="24"/>
          <w:lang w:val="vi-VN"/>
        </w:rPr>
        <w:t xml:space="preserve">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Định mức này tính cho việc đào tạo học viên làm việc tại các cơ quan, đơn vị thuộc Vùng I. Trường hợp, học viên làm việc tại cơ quan, đơn vị thuộc Vùng II thì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 = 1,1; học viên làm việc tại cơ quan, đơn vị thuộc Vùng III th</w:t>
      </w:r>
      <w:r w:rsidRPr="002D4FA2">
        <w:rPr>
          <w:rFonts w:ascii="Times New Roman" w:eastAsia="Times New Roman" w:hAnsi="Times New Roman" w:cs="Times New Roman"/>
          <w:sz w:val="24"/>
          <w:szCs w:val="24"/>
        </w:rPr>
        <w:t>ì</w:t>
      </w:r>
      <w:r w:rsidRPr="002D4FA2">
        <w:rPr>
          <w:rFonts w:ascii="Times New Roman" w:eastAsia="Times New Roman" w:hAnsi="Times New Roman" w:cs="Times New Roman"/>
          <w:sz w:val="24"/>
          <w:szCs w:val="24"/>
          <w:lang w:val="vi-VN"/>
        </w:rPr>
        <w:t xml:space="preserve">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 = 1,15; học viên làm việc tại cơ quan, đơn vị thuộc Vùng IV thì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 xml:space="preserve">ng hệ số k = 1,2. (Quy định phân vùng tại Phụ lục Danh mục địa bàn áp dụng </w:t>
      </w:r>
      <w:r w:rsidRPr="002D4FA2">
        <w:rPr>
          <w:rFonts w:ascii="Times New Roman" w:eastAsia="Times New Roman" w:hAnsi="Times New Roman" w:cs="Times New Roman"/>
          <w:sz w:val="24"/>
          <w:szCs w:val="24"/>
          <w:lang w:val="vi-VN"/>
        </w:rPr>
        <w:lastRenderedPageBreak/>
        <w:t xml:space="preserve">mức lương tối thiểu vùng từ ngày 01/01/2017 kèm theo Nghị định số </w:t>
      </w:r>
      <w:hyperlink r:id="rId16" w:tgtFrame="_blank" w:history="1">
        <w:r w:rsidRPr="002D4FA2">
          <w:rPr>
            <w:rFonts w:ascii="Times New Roman" w:eastAsia="Times New Roman" w:hAnsi="Times New Roman" w:cs="Times New Roman"/>
            <w:color w:val="0000FF"/>
            <w:sz w:val="24"/>
            <w:szCs w:val="24"/>
            <w:u w:val="single"/>
            <w:lang w:val="vi-VN"/>
          </w:rPr>
          <w:t>153/2016/NĐ-CP</w:t>
        </w:r>
      </w:hyperlink>
      <w:r w:rsidRPr="002D4FA2">
        <w:rPr>
          <w:rFonts w:ascii="Times New Roman" w:eastAsia="Times New Roman" w:hAnsi="Times New Roman" w:cs="Times New Roman"/>
          <w:sz w:val="24"/>
          <w:szCs w:val="24"/>
          <w:lang w:val="vi-VN"/>
        </w:rPr>
        <w:t xml:space="preserve"> ngày 14/11/2016 của Chính phủ Quy định mức lương tối thiểu vùng đối với người lao động làm việc theo hợp đồng lao động hoặc các quy định s</w:t>
      </w:r>
      <w:r w:rsidRPr="002D4FA2">
        <w:rPr>
          <w:rFonts w:ascii="Times New Roman" w:eastAsia="Times New Roman" w:hAnsi="Times New Roman" w:cs="Times New Roman"/>
          <w:sz w:val="24"/>
          <w:szCs w:val="24"/>
        </w:rPr>
        <w:t>ử</w:t>
      </w:r>
      <w:r w:rsidRPr="002D4FA2">
        <w:rPr>
          <w:rFonts w:ascii="Times New Roman" w:eastAsia="Times New Roman" w:hAnsi="Times New Roman" w:cs="Times New Roman"/>
          <w:sz w:val="24"/>
          <w:szCs w:val="24"/>
          <w:lang w:val="vi-VN"/>
        </w:rPr>
        <w:t xml:space="preserve">a đổi, bổ sung, thay thế Nghị định số </w:t>
      </w:r>
      <w:hyperlink r:id="rId17" w:tgtFrame="_blank" w:history="1">
        <w:r w:rsidRPr="002D4FA2">
          <w:rPr>
            <w:rFonts w:ascii="Times New Roman" w:eastAsia="Times New Roman" w:hAnsi="Times New Roman" w:cs="Times New Roman"/>
            <w:color w:val="0000FF"/>
            <w:sz w:val="24"/>
            <w:szCs w:val="24"/>
            <w:u w:val="single"/>
            <w:lang w:val="vi-VN"/>
          </w:rPr>
          <w:t>153/2016/NĐ-CP</w:t>
        </w:r>
      </w:hyperlink>
      <w:r w:rsidRPr="002D4FA2">
        <w:rPr>
          <w:rFonts w:ascii="Times New Roman" w:eastAsia="Times New Roman" w:hAnsi="Times New Roman" w:cs="Times New Roman"/>
          <w:sz w:val="24"/>
          <w:szCs w:val="24"/>
          <w:lang w:val="vi-VN"/>
        </w:rPr>
        <w:t xml:space="preserve"> ngày 14/11/2016 (nếu có).</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 xml:space="preserve">13.14.12. Hướng dẫn cài </w:t>
      </w:r>
      <w:r w:rsidRPr="002D4FA2">
        <w:rPr>
          <w:rFonts w:ascii="Times New Roman" w:eastAsia="Times New Roman" w:hAnsi="Times New Roman" w:cs="Times New Roman"/>
          <w:b/>
          <w:bCs/>
          <w:sz w:val="24"/>
          <w:szCs w:val="24"/>
        </w:rPr>
        <w:t>đ</w:t>
      </w:r>
      <w:r w:rsidRPr="002D4FA2">
        <w:rPr>
          <w:rFonts w:ascii="Times New Roman" w:eastAsia="Times New Roman" w:hAnsi="Times New Roman" w:cs="Times New Roman"/>
          <w:b/>
          <w:bCs/>
          <w:sz w:val="24"/>
          <w:szCs w:val="24"/>
          <w:lang w:val="vi-VN"/>
        </w:rPr>
        <w:t>ặt và c</w:t>
      </w:r>
      <w:r w:rsidRPr="002D4FA2">
        <w:rPr>
          <w:rFonts w:ascii="Times New Roman" w:eastAsia="Times New Roman" w:hAnsi="Times New Roman" w:cs="Times New Roman"/>
          <w:b/>
          <w:bCs/>
          <w:sz w:val="24"/>
          <w:szCs w:val="24"/>
        </w:rPr>
        <w:t>ấ</w:t>
      </w:r>
      <w:r w:rsidRPr="002D4FA2">
        <w:rPr>
          <w:rFonts w:ascii="Times New Roman" w:eastAsia="Times New Roman" w:hAnsi="Times New Roman" w:cs="Times New Roman"/>
          <w:b/>
          <w:bCs/>
          <w:sz w:val="24"/>
          <w:szCs w:val="24"/>
          <w:lang w:val="vi-VN"/>
        </w:rPr>
        <w:t>u hình phần m</w:t>
      </w:r>
      <w:r w:rsidRPr="002D4FA2">
        <w:rPr>
          <w:rFonts w:ascii="Times New Roman" w:eastAsia="Times New Roman" w:hAnsi="Times New Roman" w:cs="Times New Roman"/>
          <w:b/>
          <w:bCs/>
          <w:sz w:val="24"/>
          <w:szCs w:val="24"/>
        </w:rPr>
        <w:t>ề</w:t>
      </w:r>
      <w:r w:rsidRPr="002D4FA2">
        <w:rPr>
          <w:rFonts w:ascii="Times New Roman" w:eastAsia="Times New Roman" w:hAnsi="Times New Roman" w:cs="Times New Roman"/>
          <w:b/>
          <w:bCs/>
          <w:sz w:val="24"/>
          <w:szCs w:val="24"/>
          <w:lang w:val="vi-VN"/>
        </w:rPr>
        <w:t>m trên máy trạm</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nh</w:t>
      </w:r>
      <w:r w:rsidRPr="002D4FA2">
        <w:rPr>
          <w:rFonts w:ascii="Times New Roman" w:eastAsia="Times New Roman" w:hAnsi="Times New Roman" w:cs="Times New Roman"/>
          <w:i/>
          <w:iCs/>
          <w:sz w:val="24"/>
          <w:szCs w:val="24"/>
        </w:rPr>
        <w:t>ó</w:t>
      </w:r>
      <w:r w:rsidRPr="002D4FA2">
        <w:rPr>
          <w:rFonts w:ascii="Times New Roman" w:eastAsia="Times New Roman" w:hAnsi="Times New Roman" w:cs="Times New Roman"/>
          <w:i/>
          <w:iCs/>
          <w:sz w:val="24"/>
          <w:szCs w:val="24"/>
          <w:lang w:val="vi-VN"/>
        </w:rPr>
        <w:t>m 25 học viên</w:t>
      </w:r>
    </w:p>
    <w:tbl>
      <w:tblPr>
        <w:tblW w:w="5000" w:type="pct"/>
        <w:tblCellSpacing w:w="0" w:type="dxa"/>
        <w:tblCellMar>
          <w:left w:w="0" w:type="dxa"/>
          <w:right w:w="0" w:type="dxa"/>
        </w:tblCellMar>
        <w:tblLook w:val="04A0" w:firstRow="1" w:lastRow="0" w:firstColumn="1" w:lastColumn="0" w:noHBand="0" w:noVBand="1"/>
      </w:tblPr>
      <w:tblGrid>
        <w:gridCol w:w="1468"/>
        <w:gridCol w:w="2307"/>
        <w:gridCol w:w="1218"/>
        <w:gridCol w:w="1465"/>
        <w:gridCol w:w="1423"/>
        <w:gridCol w:w="1519"/>
      </w:tblGrid>
      <w:tr w:rsidR="002D4FA2" w:rsidRPr="002D4FA2" w:rsidTr="002D4FA2">
        <w:trPr>
          <w:tblCellSpacing w:w="0" w:type="dxa"/>
        </w:trPr>
        <w:tc>
          <w:tcPr>
            <w:tcW w:w="781"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MÃ HIỆU</w:t>
            </w:r>
          </w:p>
        </w:tc>
        <w:tc>
          <w:tcPr>
            <w:tcW w:w="1227"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w:t>
            </w:r>
            <w:r w:rsidRPr="002D4FA2">
              <w:rPr>
                <w:rFonts w:ascii="Times New Roman" w:eastAsia="Times New Roman" w:hAnsi="Times New Roman" w:cs="Times New Roman"/>
                <w:b/>
                <w:bCs/>
                <w:sz w:val="24"/>
                <w:szCs w:val="24"/>
              </w:rPr>
              <w:t>Í</w:t>
            </w:r>
          </w:p>
        </w:tc>
        <w:tc>
          <w:tcPr>
            <w:tcW w:w="648"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ĐƠN VỊ</w:t>
            </w:r>
          </w:p>
        </w:tc>
        <w:tc>
          <w:tcPr>
            <w:tcW w:w="2344"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SỐ ĐỊNH MỨC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779"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 30 chức năng</w:t>
            </w:r>
          </w:p>
        </w:tc>
        <w:tc>
          <w:tcPr>
            <w:tcW w:w="757"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808"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781" w:type="pct"/>
            <w:vMerge w:val="restar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13.14.12</w:t>
            </w:r>
          </w:p>
        </w:tc>
        <w:tc>
          <w:tcPr>
            <w:tcW w:w="122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công: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4/9</w:t>
            </w:r>
          </w:p>
        </w:tc>
        <w:tc>
          <w:tcPr>
            <w:tcW w:w="64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77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0,19</w:t>
            </w:r>
          </w:p>
        </w:tc>
        <w:tc>
          <w:tcPr>
            <w:tcW w:w="75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0,25</w:t>
            </w:r>
          </w:p>
        </w:tc>
        <w:tc>
          <w:tcPr>
            <w:tcW w:w="808"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0,31</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122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64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77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5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0,026</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08"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0,033</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122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tính xách tay</w:t>
            </w:r>
          </w:p>
        </w:tc>
        <w:tc>
          <w:tcPr>
            <w:tcW w:w="648"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77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1,216</w:t>
            </w:r>
          </w:p>
        </w:tc>
        <w:tc>
          <w:tcPr>
            <w:tcW w:w="75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1,600</w:t>
            </w:r>
          </w:p>
        </w:tc>
        <w:tc>
          <w:tcPr>
            <w:tcW w:w="808"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1,984</w:t>
            </w:r>
          </w:p>
        </w:tc>
      </w:tr>
      <w:tr w:rsidR="002D4FA2" w:rsidRPr="002D4FA2" w:rsidTr="002D4FA2">
        <w:trPr>
          <w:tblCellSpacing w:w="0" w:type="dxa"/>
        </w:trPr>
        <w:tc>
          <w:tcPr>
            <w:tcW w:w="2656" w:type="pct"/>
            <w:gridSpan w:val="3"/>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79"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757"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808"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 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dưới 11 học viên: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 = 0,8.</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từ 11 học viên đến 24 học viên: Định mức được tính đối với lớp học 25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từ 26 học viên trở lên: Định mức được tính đối với lớp học 25 học viên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 xml:space="preserve">ng hệ số k = 1,15 tương </w:t>
      </w:r>
      <w:r w:rsidRPr="002D4FA2">
        <w:rPr>
          <w:rFonts w:ascii="Times New Roman" w:eastAsia="Times New Roman" w:hAnsi="Times New Roman" w:cs="Times New Roman"/>
          <w:sz w:val="24"/>
          <w:szCs w:val="24"/>
        </w:rPr>
        <w:t>ứ</w:t>
      </w:r>
      <w:r w:rsidRPr="002D4FA2">
        <w:rPr>
          <w:rFonts w:ascii="Times New Roman" w:eastAsia="Times New Roman" w:hAnsi="Times New Roman" w:cs="Times New Roman"/>
          <w:sz w:val="24"/>
          <w:szCs w:val="24"/>
          <w:lang w:val="vi-VN"/>
        </w:rPr>
        <w:t>ng với một mức tăng thêm 15 học viên. Trường hợp, mức tăng thêm còn lại từ 1 đến 7 học viên thì định mức không được điều chỉnh phần tăng thêm, mức tăng thêm còn lại từ 8 đến 14 học viên thì định mức được điều chỉnh phần tăng thêm như điều chỉnh đối với một mức tăng thêm 15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mức được tính đối với phần mềm &lt;=30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1,06 tương ứng với một mức tăng thêm 10 chức năng. Trường hợp, mức tăng thêm còn lại từ 1 đến 4 chức năng thì định mức không được điều chỉnh phần tăng thêm, mức tăng thêm còn lại từ 5 đến 9 chức năng thì </w:t>
      </w:r>
      <w:r w:rsidRPr="002D4FA2">
        <w:rPr>
          <w:rFonts w:ascii="Times New Roman" w:eastAsia="Times New Roman" w:hAnsi="Times New Roman" w:cs="Times New Roman"/>
          <w:sz w:val="24"/>
          <w:szCs w:val="24"/>
        </w:rPr>
        <w:t>đị</w:t>
      </w:r>
      <w:r w:rsidRPr="002D4FA2">
        <w:rPr>
          <w:rFonts w:ascii="Times New Roman" w:eastAsia="Times New Roman" w:hAnsi="Times New Roman" w:cs="Times New Roman"/>
          <w:sz w:val="24"/>
          <w:szCs w:val="24"/>
          <w:lang w:val="vi-VN"/>
        </w:rPr>
        <w:t>nh mức được điều chỉnh phần tăng thêm như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đối với một mức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0"/>
          <w:szCs w:val="20"/>
          <w:lang w:val="vi-VN"/>
        </w:rPr>
        <w:lastRenderedPageBreak/>
        <w:t>+ Đối với phần mềm từ 81 đến 129 chức năng: Định mức được tính đối với phần mềm 80 chức năng và được điều ch</w:t>
      </w:r>
      <w:r w:rsidRPr="002D4FA2">
        <w:rPr>
          <w:rFonts w:ascii="Times New Roman" w:eastAsia="Times New Roman" w:hAnsi="Times New Roman" w:cs="Times New Roman"/>
          <w:sz w:val="20"/>
          <w:szCs w:val="20"/>
        </w:rPr>
        <w:t>ỉ</w:t>
      </w:r>
      <w:r w:rsidRPr="002D4FA2">
        <w:rPr>
          <w:rFonts w:ascii="Times New Roman" w:eastAsia="Times New Roman" w:hAnsi="Times New Roman" w:cs="Times New Roman"/>
          <w:sz w:val="20"/>
          <w:szCs w:val="20"/>
          <w:lang w:val="vi-VN"/>
        </w:rPr>
        <w:t>nh b</w:t>
      </w:r>
      <w:r w:rsidRPr="002D4FA2">
        <w:rPr>
          <w:rFonts w:ascii="Times New Roman" w:eastAsia="Times New Roman" w:hAnsi="Times New Roman" w:cs="Times New Roman"/>
          <w:sz w:val="20"/>
          <w:szCs w:val="20"/>
        </w:rPr>
        <w:t>ằ</w:t>
      </w:r>
      <w:r w:rsidRPr="002D4FA2">
        <w:rPr>
          <w:rFonts w:ascii="Times New Roman" w:eastAsia="Times New Roman" w:hAnsi="Times New Roman" w:cs="Times New Roman"/>
          <w:sz w:val="20"/>
          <w:szCs w:val="20"/>
          <w:lang w:val="vi-VN"/>
        </w:rPr>
        <w:t>ng hệ số k2 = 1,04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&gt; 130 chức năng: Định mức được tính đối với phần mềm 130 chức năng và được điều chỉnh bằng hệ số k3 = 1,005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w:t>
      </w:r>
      <w:r w:rsidRPr="002D4FA2">
        <w:rPr>
          <w:rFonts w:ascii="Times New Roman" w:eastAsia="Times New Roman" w:hAnsi="Times New Roman" w:cs="Times New Roman"/>
          <w:sz w:val="24"/>
          <w:szCs w:val="24"/>
        </w:rPr>
        <w:t>ị</w:t>
      </w:r>
      <w:r w:rsidRPr="002D4FA2">
        <w:rPr>
          <w:rFonts w:ascii="Times New Roman" w:eastAsia="Times New Roman" w:hAnsi="Times New Roman" w:cs="Times New Roman"/>
          <w:sz w:val="24"/>
          <w:szCs w:val="24"/>
          <w:lang w:val="vi-VN"/>
        </w:rPr>
        <w:t>nh mức này tính cho việc đào tạo học viên làm việc tại các cơ quan, đơn vị thuộc Vùng I. Trường hợp, học viên làm việc tại cơ quan, đơn vị thuộc Vùng II thì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 = 1,1; học viên làm việc tại cơ quan, đơn vị thuộc Vùng III thì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 = 1,15; học viên làm việc tại cơ quan, đơn vị thuộc Vùng IV thì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 xml:space="preserve">ng hệ số k = 1,2. (Quy định phân vùng tại Phụ lục Danh mục địa bàn áp dụng mức lương tối thiểu vùng từ ngày 01/01/2017 kèm theo Nghị định số </w:t>
      </w:r>
      <w:hyperlink r:id="rId18" w:tgtFrame="_blank" w:history="1">
        <w:r w:rsidRPr="002D4FA2">
          <w:rPr>
            <w:rFonts w:ascii="Times New Roman" w:eastAsia="Times New Roman" w:hAnsi="Times New Roman" w:cs="Times New Roman"/>
            <w:color w:val="0000FF"/>
            <w:sz w:val="24"/>
            <w:szCs w:val="24"/>
            <w:u w:val="single"/>
            <w:lang w:val="vi-VN"/>
          </w:rPr>
          <w:t>153/2016/NĐ-CP</w:t>
        </w:r>
      </w:hyperlink>
      <w:r w:rsidRPr="002D4FA2">
        <w:rPr>
          <w:rFonts w:ascii="Times New Roman" w:eastAsia="Times New Roman" w:hAnsi="Times New Roman" w:cs="Times New Roman"/>
          <w:sz w:val="24"/>
          <w:szCs w:val="24"/>
          <w:lang w:val="vi-VN"/>
        </w:rPr>
        <w:t xml:space="preserve"> ngày 14/11/2016 của Chính phủ Quy định mức lương tối thiểu vùng đối với người lao động làm việc theo hợp đồng lao động hoặc các quy định sửa đổi, bổ sung, thay thế Nghị định số </w:t>
      </w:r>
      <w:hyperlink r:id="rId19" w:tgtFrame="_blank" w:history="1">
        <w:r w:rsidRPr="002D4FA2">
          <w:rPr>
            <w:rFonts w:ascii="Times New Roman" w:eastAsia="Times New Roman" w:hAnsi="Times New Roman" w:cs="Times New Roman"/>
            <w:color w:val="0000FF"/>
            <w:sz w:val="24"/>
            <w:szCs w:val="24"/>
            <w:u w:val="single"/>
            <w:lang w:val="vi-VN"/>
          </w:rPr>
          <w:t>153/2016/NĐ-CP</w:t>
        </w:r>
      </w:hyperlink>
      <w:r w:rsidRPr="002D4FA2">
        <w:rPr>
          <w:rFonts w:ascii="Times New Roman" w:eastAsia="Times New Roman" w:hAnsi="Times New Roman" w:cs="Times New Roman"/>
          <w:sz w:val="24"/>
          <w:szCs w:val="24"/>
          <w:lang w:val="vi-VN"/>
        </w:rPr>
        <w:t xml:space="preserve"> ngày 14/11/2016 (nếu có).</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13.15. Chuyển giao mã nguồn chương trình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Bàn giao mã nguồn chương trình (</w:t>
      </w:r>
      <w:r w:rsidRPr="002D4FA2">
        <w:rPr>
          <w:rFonts w:ascii="Times New Roman" w:eastAsia="Times New Roman" w:hAnsi="Times New Roman" w:cs="Times New Roman"/>
          <w:sz w:val="24"/>
          <w:szCs w:val="24"/>
        </w:rPr>
        <w:t>g</w:t>
      </w:r>
      <w:r w:rsidRPr="002D4FA2">
        <w:rPr>
          <w:rFonts w:ascii="Times New Roman" w:eastAsia="Times New Roman" w:hAnsi="Times New Roman" w:cs="Times New Roman"/>
          <w:sz w:val="24"/>
          <w:szCs w:val="24"/>
          <w:lang w:val="vi-VN"/>
        </w:rPr>
        <w:t>iao nhận thiết bị lưu trữ đã ghi toàn bộ mã nguồn chương trình), các tài liệu hướng dẫn kèm theo.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Chuẩn bị bài giảng.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thiết lập môi trường phát triển phần mềm chuyển giao (tra cứu tài liệu hướng dẫn, thực hành thiết lập môi trường phát triển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biên dịch phần mềm chuyển giao (tra cứu tài liệu hướng dẫn, thiết lập môi trường biên dịch mã nguồn chương trình, hướng dẫn thực hành biên dịch mã nguồn chương trình,...).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đóng gói phần mềm chuyển giao (tra cứu tài liệu hướng dẫn, thực hành đóng gói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cách tổ chức cấu trúc mã nguồn chương trình.</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Hướng dẫn các nội dung liên quan khác.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số định mức: Áp dụng đối với việc chuyển giao mã nguồn chương trình (đào tạo) cho lớp học 25 học viên như sau:</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nhóm 25 học viên</w:t>
      </w:r>
    </w:p>
    <w:tbl>
      <w:tblPr>
        <w:tblW w:w="5000" w:type="pct"/>
        <w:tblCellSpacing w:w="0" w:type="dxa"/>
        <w:tblCellMar>
          <w:left w:w="0" w:type="dxa"/>
          <w:right w:w="0" w:type="dxa"/>
        </w:tblCellMar>
        <w:tblLook w:val="04A0" w:firstRow="1" w:lastRow="0" w:firstColumn="1" w:lastColumn="0" w:noHBand="0" w:noVBand="1"/>
      </w:tblPr>
      <w:tblGrid>
        <w:gridCol w:w="1485"/>
        <w:gridCol w:w="2305"/>
        <w:gridCol w:w="1271"/>
        <w:gridCol w:w="1527"/>
        <w:gridCol w:w="1342"/>
        <w:gridCol w:w="1470"/>
      </w:tblGrid>
      <w:tr w:rsidR="002D4FA2" w:rsidRPr="002D4FA2" w:rsidTr="002D4FA2">
        <w:trPr>
          <w:tblCellSpacing w:w="0" w:type="dxa"/>
        </w:trPr>
        <w:tc>
          <w:tcPr>
            <w:tcW w:w="790"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lastRenderedPageBreak/>
              <w:t>MÃ HIỆU</w:t>
            </w:r>
          </w:p>
        </w:tc>
        <w:tc>
          <w:tcPr>
            <w:tcW w:w="1226"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PHÍ</w:t>
            </w:r>
          </w:p>
        </w:tc>
        <w:tc>
          <w:tcPr>
            <w:tcW w:w="676"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ĐƠN VỊ</w:t>
            </w:r>
          </w:p>
        </w:tc>
        <w:tc>
          <w:tcPr>
            <w:tcW w:w="2308"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MỨC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812"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&lt;= 30 chức năng</w:t>
            </w:r>
          </w:p>
        </w:tc>
        <w:tc>
          <w:tcPr>
            <w:tcW w:w="714"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782"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79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13.15</w:t>
            </w:r>
          </w:p>
        </w:tc>
        <w:tc>
          <w:tcPr>
            <w:tcW w:w="122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côn</w:t>
            </w:r>
            <w:r w:rsidRPr="002D4FA2">
              <w:rPr>
                <w:rFonts w:ascii="Times New Roman" w:eastAsia="Times New Roman" w:hAnsi="Times New Roman" w:cs="Times New Roman"/>
                <w:i/>
                <w:iCs/>
                <w:sz w:val="24"/>
                <w:szCs w:val="24"/>
              </w:rPr>
              <w:t>g</w:t>
            </w:r>
            <w:r w:rsidRPr="002D4FA2">
              <w:rPr>
                <w:rFonts w:ascii="Times New Roman" w:eastAsia="Times New Roman" w:hAnsi="Times New Roman" w:cs="Times New Roman"/>
                <w:i/>
                <w:iCs/>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4/9</w:t>
            </w:r>
          </w:p>
        </w:tc>
        <w:tc>
          <w:tcPr>
            <w:tcW w:w="67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81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2,00</w:t>
            </w:r>
          </w:p>
        </w:tc>
        <w:tc>
          <w:tcPr>
            <w:tcW w:w="71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3,22</w:t>
            </w:r>
          </w:p>
        </w:tc>
        <w:tc>
          <w:tcPr>
            <w:tcW w:w="782"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4,01</w:t>
            </w:r>
          </w:p>
        </w:tc>
      </w:tr>
      <w:tr w:rsidR="002D4FA2" w:rsidRPr="002D4FA2" w:rsidTr="002D4FA2">
        <w:trPr>
          <w:tblCellSpacing w:w="0" w:type="dxa"/>
        </w:trPr>
        <w:tc>
          <w:tcPr>
            <w:tcW w:w="79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2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67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81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w:t>
            </w:r>
          </w:p>
        </w:tc>
        <w:tc>
          <w:tcPr>
            <w:tcW w:w="71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0,032</w:t>
            </w:r>
          </w:p>
        </w:tc>
        <w:tc>
          <w:tcPr>
            <w:tcW w:w="782"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0,041</w:t>
            </w:r>
          </w:p>
        </w:tc>
      </w:tr>
      <w:tr w:rsidR="002D4FA2" w:rsidRPr="002D4FA2" w:rsidTr="002D4FA2">
        <w:trPr>
          <w:tblCellSpacing w:w="0" w:type="dxa"/>
        </w:trPr>
        <w:tc>
          <w:tcPr>
            <w:tcW w:w="79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2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676"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81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1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82"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79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2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tính xách tay</w:t>
            </w:r>
          </w:p>
        </w:tc>
        <w:tc>
          <w:tcPr>
            <w:tcW w:w="676"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1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12,800</w:t>
            </w:r>
          </w:p>
        </w:tc>
        <w:tc>
          <w:tcPr>
            <w:tcW w:w="71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20,608</w:t>
            </w:r>
          </w:p>
        </w:tc>
        <w:tc>
          <w:tcPr>
            <w:tcW w:w="782"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26,240</w:t>
            </w:r>
          </w:p>
        </w:tc>
      </w:tr>
      <w:tr w:rsidR="002D4FA2" w:rsidRPr="002D4FA2" w:rsidTr="002D4FA2">
        <w:trPr>
          <w:tblCellSpacing w:w="0" w:type="dxa"/>
        </w:trPr>
        <w:tc>
          <w:tcPr>
            <w:tcW w:w="790"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26"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676"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12"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714"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 </w:t>
      </w:r>
      <w:r w:rsidRPr="002D4FA2">
        <w:rPr>
          <w:rFonts w:ascii="Times New Roman" w:eastAsia="Times New Roman" w:hAnsi="Times New Roman" w:cs="Times New Roman"/>
          <w:i/>
          <w:iCs/>
          <w:sz w:val="24"/>
          <w:szCs w:val="24"/>
          <w:lang w:val="vi-VN"/>
        </w:rPr>
        <w:t>Ghi ch</w:t>
      </w:r>
      <w:r w:rsidRPr="002D4FA2">
        <w:rPr>
          <w:rFonts w:ascii="Times New Roman" w:eastAsia="Times New Roman" w:hAnsi="Times New Roman" w:cs="Times New Roman"/>
          <w:i/>
          <w:iCs/>
          <w:sz w:val="24"/>
          <w:szCs w:val="24"/>
        </w:rPr>
        <w:t>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dưới 11 học viên: Định mức được điều chỉnh bằng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 = 0,8.</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từ 11 học viên đến 24 học viên: Định mức được tính đối với lớp học 25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từ 26 học viên trở lên: Định mức được tính đối với lớp học 25 học viên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 = 1,15 tương ứng với một mức tăng thêm 15 học viên. Trường hợp, mức tăng thêm còn lại từ 1 đến 7 học viên thì định mức không được điều chỉnh phần tăng thêm, mức tăng thêm còn lại từ 8 đến 14 học viên thì định mức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như điều chỉnh đối với một mức tăng thêm 15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mức được tính đối với phần mềm &lt;=30 chức năng và được điều chỉnh bằng hệ số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1,1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đến 129 chức năng: Định mức được tính đối với phần mềm 80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k2 = 1,045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&gt; 130 chức năng: Định mức được tính đối với phần mềm 130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 xml:space="preserve">ng hệ số k3 = 1,01 tương ứng với một mức tăng thêm 10 chức năng. Trường </w:t>
      </w:r>
      <w:r w:rsidRPr="002D4FA2">
        <w:rPr>
          <w:rFonts w:ascii="Times New Roman" w:eastAsia="Times New Roman" w:hAnsi="Times New Roman" w:cs="Times New Roman"/>
          <w:sz w:val="24"/>
          <w:szCs w:val="24"/>
          <w:lang w:val="vi-VN"/>
        </w:rPr>
        <w:lastRenderedPageBreak/>
        <w:t>hợp, mức tăng thêm còn lại từ 1 đến 4 chức năng thì định mức không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mức tăng thêm còn lại từ 5 đến 9 chức năng thì định m</w:t>
      </w:r>
      <w:r w:rsidRPr="002D4FA2">
        <w:rPr>
          <w:rFonts w:ascii="Times New Roman" w:eastAsia="Times New Roman" w:hAnsi="Times New Roman" w:cs="Times New Roman"/>
          <w:sz w:val="24"/>
          <w:szCs w:val="24"/>
        </w:rPr>
        <w:t>ứ</w:t>
      </w:r>
      <w:r w:rsidRPr="002D4FA2">
        <w:rPr>
          <w:rFonts w:ascii="Times New Roman" w:eastAsia="Times New Roman" w:hAnsi="Times New Roman" w:cs="Times New Roman"/>
          <w:sz w:val="24"/>
          <w:szCs w:val="24"/>
          <w:lang w:val="vi-VN"/>
        </w:rPr>
        <w:t>c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như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Định mức này tính cho việc đào tạo học viên làm việc tại các cơ quan, đơn vị thuộc Vùng I. Trường hợp, học viên làm việc tại cơ quan, đơn vị thuộc Vùng II thì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 = 1,1; học viên làm việc tại cơ quan, đơn vị thuộc Vùng III thì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 = 1,15; học viên làm việc tại cơ quan, đơn vị thuộc Vùng IV thì định mức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 xml:space="preserve">ng hệ số k = 1,2. (Quy định phân vùng tại Phụ lục Danh mục địa bàn áp dụng mức lương tối thiểu vùng từ ngày 01/01/2017 kèm theo Nghị định số </w:t>
      </w:r>
      <w:hyperlink r:id="rId20" w:tgtFrame="_blank" w:history="1">
        <w:r w:rsidRPr="002D4FA2">
          <w:rPr>
            <w:rFonts w:ascii="Times New Roman" w:eastAsia="Times New Roman" w:hAnsi="Times New Roman" w:cs="Times New Roman"/>
            <w:color w:val="0000FF"/>
            <w:sz w:val="24"/>
            <w:szCs w:val="24"/>
            <w:u w:val="single"/>
            <w:lang w:val="vi-VN"/>
          </w:rPr>
          <w:t>153/2016/NĐ-CP</w:t>
        </w:r>
      </w:hyperlink>
      <w:r w:rsidRPr="002D4FA2">
        <w:rPr>
          <w:rFonts w:ascii="Times New Roman" w:eastAsia="Times New Roman" w:hAnsi="Times New Roman" w:cs="Times New Roman"/>
          <w:sz w:val="24"/>
          <w:szCs w:val="24"/>
          <w:lang w:val="vi-VN"/>
        </w:rPr>
        <w:t xml:space="preserve"> ngày 14/11/2016 của Chính phủ Quy định mức lương tối thiểu vùng đối với người lao động làm việc theo hợp đồng lao động hoặc các quy định sửa đổi, bổ sung, thay thế Nghị định số </w:t>
      </w:r>
      <w:hyperlink r:id="rId21" w:tgtFrame="_blank" w:history="1">
        <w:r w:rsidRPr="002D4FA2">
          <w:rPr>
            <w:rFonts w:ascii="Times New Roman" w:eastAsia="Times New Roman" w:hAnsi="Times New Roman" w:cs="Times New Roman"/>
            <w:color w:val="0000FF"/>
            <w:sz w:val="24"/>
            <w:szCs w:val="24"/>
            <w:u w:val="single"/>
            <w:lang w:val="vi-VN"/>
          </w:rPr>
          <w:t>153/2016/NĐ-CP</w:t>
        </w:r>
      </w:hyperlink>
      <w:r w:rsidRPr="002D4FA2">
        <w:rPr>
          <w:rFonts w:ascii="Times New Roman" w:eastAsia="Times New Roman" w:hAnsi="Times New Roman" w:cs="Times New Roman"/>
          <w:sz w:val="24"/>
          <w:szCs w:val="24"/>
          <w:lang w:val="vi-VN"/>
        </w:rPr>
        <w:t xml:space="preserve"> ngày 14/11/2016 (nếu có).</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13.16. Xây dựng bài kiểm tra</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Xác định mục tiêu, yêu cầu kiểm tra nh</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m đánh giá khả năng cài đặt, quản trị và khai thác sử dụng phần mềm của học viên sau quá trình đào tạo.</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Phân tích nội dung cần kiểm tra: Xác định nội dung nào quan trọng, những lĩnh vực nào quan trọng trong nội dung đó, lựa chọn những nội dung đưa vào đề bài kiểm tra đánh giá.</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Thiết lập câu hỏi theo nội dung cần kiểm tra: Căn cứ vào nội dung cần kiểm tra đã xác định để đưa ra nội dung kiến thức và mức độ nhận thức cần đánh giá qua từng câu hỏi và toàn bộ đề kiểm tra.</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Xây dựng đáp án và biểu điểm.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số định mức:</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Bài kiểm tra</w:t>
      </w:r>
    </w:p>
    <w:tbl>
      <w:tblPr>
        <w:tblW w:w="5000" w:type="pct"/>
        <w:tblCellSpacing w:w="0" w:type="dxa"/>
        <w:tblCellMar>
          <w:left w:w="0" w:type="dxa"/>
          <w:right w:w="0" w:type="dxa"/>
        </w:tblCellMar>
        <w:tblLook w:val="04A0" w:firstRow="1" w:lastRow="0" w:firstColumn="1" w:lastColumn="0" w:noHBand="0" w:noVBand="1"/>
      </w:tblPr>
      <w:tblGrid>
        <w:gridCol w:w="1417"/>
        <w:gridCol w:w="2284"/>
        <w:gridCol w:w="1216"/>
        <w:gridCol w:w="1357"/>
        <w:gridCol w:w="1566"/>
        <w:gridCol w:w="1560"/>
      </w:tblGrid>
      <w:tr w:rsidR="002D4FA2" w:rsidRPr="002D4FA2" w:rsidTr="002D4FA2">
        <w:trPr>
          <w:tblCellSpacing w:w="0" w:type="dxa"/>
        </w:trPr>
        <w:tc>
          <w:tcPr>
            <w:tcW w:w="753"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MÃ HIỆU</w:t>
            </w:r>
          </w:p>
        </w:tc>
        <w:tc>
          <w:tcPr>
            <w:tcW w:w="1215" w:type="pct"/>
            <w:vMerge w:val="restart"/>
            <w:tcBorders>
              <w:top w:val="single" w:sz="8" w:space="0" w:color="auto"/>
              <w:left w:val="single" w:sz="8" w:space="0" w:color="auto"/>
              <w:bottom w:val="single" w:sz="8" w:space="0" w:color="auto"/>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PHÍ</w:t>
            </w:r>
          </w:p>
        </w:tc>
        <w:tc>
          <w:tcPr>
            <w:tcW w:w="647"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ĐƠN VỊ</w:t>
            </w:r>
          </w:p>
        </w:tc>
        <w:tc>
          <w:tcPr>
            <w:tcW w:w="2385"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w:t>
            </w:r>
            <w:r w:rsidRPr="002D4FA2">
              <w:rPr>
                <w:rFonts w:ascii="Times New Roman" w:eastAsia="Times New Roman" w:hAnsi="Times New Roman" w:cs="Times New Roman"/>
                <w:b/>
                <w:bCs/>
                <w:sz w:val="24"/>
                <w:szCs w:val="24"/>
              </w:rPr>
              <w:t>Ứ</w:t>
            </w:r>
            <w:r w:rsidRPr="002D4FA2">
              <w:rPr>
                <w:rFonts w:ascii="Times New Roman" w:eastAsia="Times New Roman" w:hAnsi="Times New Roman" w:cs="Times New Roman"/>
                <w:b/>
                <w:bCs/>
                <w:sz w:val="24"/>
                <w:szCs w:val="24"/>
                <w:lang w:val="vi-VN"/>
              </w:rPr>
              <w:t>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722"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&lt;= 30 câu hỏi</w:t>
            </w:r>
          </w:p>
        </w:tc>
        <w:tc>
          <w:tcPr>
            <w:tcW w:w="833"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Từ 30 đến 40 câu hỏi</w:t>
            </w:r>
          </w:p>
        </w:tc>
        <w:tc>
          <w:tcPr>
            <w:tcW w:w="830"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&gt; 40 câu hỏi</w:t>
            </w:r>
          </w:p>
        </w:tc>
      </w:tr>
      <w:tr w:rsidR="002D4FA2" w:rsidRPr="002D4FA2" w:rsidTr="002D4FA2">
        <w:trPr>
          <w:tblCellSpacing w:w="0" w:type="dxa"/>
        </w:trPr>
        <w:tc>
          <w:tcPr>
            <w:tcW w:w="753"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13.16</w:t>
            </w:r>
          </w:p>
        </w:tc>
        <w:tc>
          <w:tcPr>
            <w:tcW w:w="121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cô</w:t>
            </w:r>
            <w:r w:rsidRPr="002D4FA2">
              <w:rPr>
                <w:rFonts w:ascii="Times New Roman" w:eastAsia="Times New Roman" w:hAnsi="Times New Roman" w:cs="Times New Roman"/>
                <w:i/>
                <w:iCs/>
                <w:sz w:val="24"/>
                <w:szCs w:val="24"/>
              </w:rPr>
              <w:t>ng</w:t>
            </w:r>
            <w:r w:rsidRPr="002D4FA2">
              <w:rPr>
                <w:rFonts w:ascii="Times New Roman" w:eastAsia="Times New Roman" w:hAnsi="Times New Roman" w:cs="Times New Roman"/>
                <w:i/>
                <w:iCs/>
                <w:sz w:val="24"/>
                <w:szCs w:val="24"/>
                <w:lang w:val="vi-VN"/>
              </w:rPr>
              <w:t>:</w:t>
            </w:r>
          </w:p>
        </w:tc>
        <w:tc>
          <w:tcPr>
            <w:tcW w:w="64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2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33"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30"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75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5"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4/9</w:t>
            </w:r>
          </w:p>
        </w:tc>
        <w:tc>
          <w:tcPr>
            <w:tcW w:w="64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72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1,04</w:t>
            </w:r>
          </w:p>
        </w:tc>
        <w:tc>
          <w:tcPr>
            <w:tcW w:w="83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1,50</w:t>
            </w:r>
          </w:p>
        </w:tc>
        <w:tc>
          <w:tcPr>
            <w:tcW w:w="830"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2,00</w:t>
            </w:r>
          </w:p>
        </w:tc>
      </w:tr>
      <w:tr w:rsidR="002D4FA2" w:rsidRPr="002D4FA2" w:rsidTr="002D4FA2">
        <w:trPr>
          <w:tblCellSpacing w:w="0" w:type="dxa"/>
        </w:trPr>
        <w:tc>
          <w:tcPr>
            <w:tcW w:w="75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tc>
        <w:tc>
          <w:tcPr>
            <w:tcW w:w="64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2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33"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30"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75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64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72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w:t>
            </w:r>
          </w:p>
        </w:tc>
        <w:tc>
          <w:tcPr>
            <w:tcW w:w="83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w:t>
            </w:r>
          </w:p>
        </w:tc>
        <w:tc>
          <w:tcPr>
            <w:tcW w:w="830"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w:t>
            </w:r>
          </w:p>
        </w:tc>
      </w:tr>
      <w:tr w:rsidR="002D4FA2" w:rsidRPr="002D4FA2" w:rsidTr="002D4FA2">
        <w:trPr>
          <w:tblCellSpacing w:w="0" w:type="dxa"/>
        </w:trPr>
        <w:tc>
          <w:tcPr>
            <w:tcW w:w="75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Bút</w:t>
            </w:r>
          </w:p>
        </w:tc>
        <w:tc>
          <w:tcPr>
            <w:tcW w:w="64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Cái</w:t>
            </w:r>
          </w:p>
        </w:tc>
        <w:tc>
          <w:tcPr>
            <w:tcW w:w="72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0,01</w:t>
            </w:r>
          </w:p>
        </w:tc>
        <w:tc>
          <w:tcPr>
            <w:tcW w:w="83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0,01</w:t>
            </w:r>
          </w:p>
        </w:tc>
        <w:tc>
          <w:tcPr>
            <w:tcW w:w="830"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0,01</w:t>
            </w:r>
          </w:p>
        </w:tc>
      </w:tr>
      <w:tr w:rsidR="002D4FA2" w:rsidRPr="002D4FA2" w:rsidTr="002D4FA2">
        <w:trPr>
          <w:tblCellSpacing w:w="0" w:type="dxa"/>
        </w:trPr>
        <w:tc>
          <w:tcPr>
            <w:tcW w:w="75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w:t>
            </w:r>
          </w:p>
        </w:tc>
        <w:tc>
          <w:tcPr>
            <w:tcW w:w="1215"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64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72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3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30"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75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tc>
        <w:tc>
          <w:tcPr>
            <w:tcW w:w="64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2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33"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30"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75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xml:space="preserve">Máy tính </w:t>
            </w:r>
            <w:r w:rsidRPr="002D4FA2">
              <w:rPr>
                <w:rFonts w:ascii="Times New Roman" w:eastAsia="Times New Roman" w:hAnsi="Times New Roman" w:cs="Times New Roman"/>
                <w:sz w:val="24"/>
                <w:szCs w:val="24"/>
              </w:rPr>
              <w:t>đ</w:t>
            </w:r>
            <w:r w:rsidRPr="002D4FA2">
              <w:rPr>
                <w:rFonts w:ascii="Times New Roman" w:eastAsia="Times New Roman" w:hAnsi="Times New Roman" w:cs="Times New Roman"/>
                <w:sz w:val="24"/>
                <w:szCs w:val="24"/>
                <w:lang w:val="vi-VN"/>
              </w:rPr>
              <w:t>ể bàn</w:t>
            </w:r>
          </w:p>
        </w:tc>
        <w:tc>
          <w:tcPr>
            <w:tcW w:w="64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72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6,656</w:t>
            </w:r>
          </w:p>
        </w:tc>
        <w:tc>
          <w:tcPr>
            <w:tcW w:w="83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9,584</w:t>
            </w:r>
          </w:p>
        </w:tc>
        <w:tc>
          <w:tcPr>
            <w:tcW w:w="830"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12,744</w:t>
            </w:r>
          </w:p>
        </w:tc>
      </w:tr>
      <w:tr w:rsidR="002D4FA2" w:rsidRPr="002D4FA2" w:rsidTr="002D4FA2">
        <w:trPr>
          <w:tblCellSpacing w:w="0" w:type="dxa"/>
        </w:trPr>
        <w:tc>
          <w:tcPr>
            <w:tcW w:w="75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1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in laser</w:t>
            </w:r>
          </w:p>
        </w:tc>
        <w:tc>
          <w:tcPr>
            <w:tcW w:w="64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72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0,464</w:t>
            </w:r>
          </w:p>
        </w:tc>
        <w:tc>
          <w:tcPr>
            <w:tcW w:w="833"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0,669</w:t>
            </w:r>
          </w:p>
        </w:tc>
        <w:tc>
          <w:tcPr>
            <w:tcW w:w="830"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0,892</w:t>
            </w:r>
          </w:p>
        </w:tc>
      </w:tr>
      <w:tr w:rsidR="002D4FA2" w:rsidRPr="002D4FA2" w:rsidTr="002D4FA2">
        <w:trPr>
          <w:tblCellSpacing w:w="0" w:type="dxa"/>
        </w:trPr>
        <w:tc>
          <w:tcPr>
            <w:tcW w:w="2615" w:type="pct"/>
            <w:gridSpan w:val="3"/>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22"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833"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830"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13.17. Kiểm tra khả năng vận hành quản trị - khai thác sử dụng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Tiếp nhận bài kiểm tra.</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Tiếp nhận đáp án và bi</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 xml:space="preserve">u </w:t>
      </w:r>
      <w:r w:rsidRPr="002D4FA2">
        <w:rPr>
          <w:rFonts w:ascii="Times New Roman" w:eastAsia="Times New Roman" w:hAnsi="Times New Roman" w:cs="Times New Roman"/>
          <w:sz w:val="24"/>
          <w:szCs w:val="24"/>
        </w:rPr>
        <w:t>điểm</w:t>
      </w:r>
      <w:r w:rsidRPr="002D4FA2">
        <w:rPr>
          <w:rFonts w:ascii="Times New Roman" w:eastAsia="Times New Roman" w:hAnsi="Times New Roman" w:cs="Times New Roman"/>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Thực hiện kiểm tra học viên: Phát bài kiểm tra cho học viên; trông thi, thu bài kiểm tra.</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Chấm điểm và đánh giá bài kiểm tra của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Thông báo kết quả cho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Báo cáo kết quả kiểm tra khả năng vận hành quản trị khai thác sử dụng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số định mức: Áp dụng đối với việc kiểm tra khả năng vận hành quản trị - khai thác sử dụng phần mềm cho lớp học 25 học viên như sau:</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nhóm 25 học viên</w:t>
      </w:r>
    </w:p>
    <w:tbl>
      <w:tblPr>
        <w:tblW w:w="5000" w:type="pct"/>
        <w:tblCellSpacing w:w="0" w:type="dxa"/>
        <w:tblCellMar>
          <w:left w:w="0" w:type="dxa"/>
          <w:right w:w="0" w:type="dxa"/>
        </w:tblCellMar>
        <w:tblLook w:val="04A0" w:firstRow="1" w:lastRow="0" w:firstColumn="1" w:lastColumn="0" w:noHBand="0" w:noVBand="1"/>
      </w:tblPr>
      <w:tblGrid>
        <w:gridCol w:w="1561"/>
        <w:gridCol w:w="2265"/>
        <w:gridCol w:w="1348"/>
        <w:gridCol w:w="1342"/>
        <w:gridCol w:w="1348"/>
        <w:gridCol w:w="1536"/>
      </w:tblGrid>
      <w:tr w:rsidR="002D4FA2" w:rsidRPr="002D4FA2" w:rsidTr="002D4FA2">
        <w:trPr>
          <w:tblCellSpacing w:w="0" w:type="dxa"/>
        </w:trPr>
        <w:tc>
          <w:tcPr>
            <w:tcW w:w="830"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MÃ HIỆU</w:t>
            </w:r>
          </w:p>
        </w:tc>
        <w:tc>
          <w:tcPr>
            <w:tcW w:w="1205" w:type="pct"/>
            <w:vMerge w:val="restart"/>
            <w:tcBorders>
              <w:top w:val="single" w:sz="8" w:space="0" w:color="auto"/>
              <w:left w:val="single" w:sz="8" w:space="0" w:color="auto"/>
              <w:bottom w:val="single" w:sz="8" w:space="0" w:color="auto"/>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w:t>
            </w:r>
            <w:r w:rsidRPr="002D4FA2">
              <w:rPr>
                <w:rFonts w:ascii="Times New Roman" w:eastAsia="Times New Roman" w:hAnsi="Times New Roman" w:cs="Times New Roman"/>
                <w:b/>
                <w:bCs/>
                <w:sz w:val="24"/>
                <w:szCs w:val="24"/>
              </w:rPr>
              <w:t>Ầ</w:t>
            </w:r>
            <w:r w:rsidRPr="002D4FA2">
              <w:rPr>
                <w:rFonts w:ascii="Times New Roman" w:eastAsia="Times New Roman" w:hAnsi="Times New Roman" w:cs="Times New Roman"/>
                <w:b/>
                <w:bCs/>
                <w:sz w:val="24"/>
                <w:szCs w:val="24"/>
                <w:lang w:val="vi-VN"/>
              </w:rPr>
              <w:t>N HAO PHÍ</w:t>
            </w:r>
          </w:p>
        </w:tc>
        <w:tc>
          <w:tcPr>
            <w:tcW w:w="717"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ĐƠN VỊ</w:t>
            </w:r>
          </w:p>
        </w:tc>
        <w:tc>
          <w:tcPr>
            <w:tcW w:w="2249"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MỨC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714"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&lt;= 30 câu hỏi</w:t>
            </w:r>
          </w:p>
        </w:tc>
        <w:tc>
          <w:tcPr>
            <w:tcW w:w="717"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Từ 30 đến 40 câu hỏi</w:t>
            </w:r>
          </w:p>
        </w:tc>
        <w:tc>
          <w:tcPr>
            <w:tcW w:w="819"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&gt; 40 câu hỏi</w:t>
            </w:r>
          </w:p>
        </w:tc>
      </w:tr>
      <w:tr w:rsidR="002D4FA2" w:rsidRPr="002D4FA2" w:rsidTr="002D4FA2">
        <w:trPr>
          <w:tblCellSpacing w:w="0" w:type="dxa"/>
        </w:trPr>
        <w:tc>
          <w:tcPr>
            <w:tcW w:w="83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13.17</w:t>
            </w:r>
          </w:p>
        </w:tc>
        <w:tc>
          <w:tcPr>
            <w:tcW w:w="12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côn</w:t>
            </w:r>
            <w:r w:rsidRPr="002D4FA2">
              <w:rPr>
                <w:rFonts w:ascii="Times New Roman" w:eastAsia="Times New Roman" w:hAnsi="Times New Roman" w:cs="Times New Roman"/>
                <w:i/>
                <w:iCs/>
                <w:sz w:val="24"/>
                <w:szCs w:val="24"/>
              </w:rPr>
              <w:t>g</w:t>
            </w:r>
            <w:r w:rsidRPr="002D4FA2">
              <w:rPr>
                <w:rFonts w:ascii="Times New Roman" w:eastAsia="Times New Roman" w:hAnsi="Times New Roman" w:cs="Times New Roman"/>
                <w:i/>
                <w:iCs/>
                <w:sz w:val="24"/>
                <w:szCs w:val="24"/>
                <w:lang w:val="vi-VN"/>
              </w:rPr>
              <w:t>:</w:t>
            </w:r>
          </w:p>
        </w:tc>
        <w:tc>
          <w:tcPr>
            <w:tcW w:w="71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1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1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19"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83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2/9</w:t>
            </w:r>
          </w:p>
        </w:tc>
        <w:tc>
          <w:tcPr>
            <w:tcW w:w="71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71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1,18</w:t>
            </w:r>
          </w:p>
        </w:tc>
        <w:tc>
          <w:tcPr>
            <w:tcW w:w="71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1,30</w:t>
            </w:r>
          </w:p>
        </w:tc>
        <w:tc>
          <w:tcPr>
            <w:tcW w:w="819"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1,40</w:t>
            </w:r>
          </w:p>
        </w:tc>
      </w:tr>
      <w:tr w:rsidR="002D4FA2" w:rsidRPr="002D4FA2" w:rsidTr="002D4FA2">
        <w:trPr>
          <w:tblCellSpacing w:w="0" w:type="dxa"/>
        </w:trPr>
        <w:tc>
          <w:tcPr>
            <w:tcW w:w="83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tc>
        <w:tc>
          <w:tcPr>
            <w:tcW w:w="71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1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1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19"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83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71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71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w:t>
            </w:r>
          </w:p>
        </w:tc>
        <w:tc>
          <w:tcPr>
            <w:tcW w:w="71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w:t>
            </w:r>
          </w:p>
        </w:tc>
        <w:tc>
          <w:tcPr>
            <w:tcW w:w="819"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0,02</w:t>
            </w:r>
          </w:p>
        </w:tc>
      </w:tr>
      <w:tr w:rsidR="002D4FA2" w:rsidRPr="002D4FA2" w:rsidTr="002D4FA2">
        <w:trPr>
          <w:tblCellSpacing w:w="0" w:type="dxa"/>
        </w:trPr>
        <w:tc>
          <w:tcPr>
            <w:tcW w:w="83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nil"/>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Vật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71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71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71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19"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83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tc>
        <w:tc>
          <w:tcPr>
            <w:tcW w:w="71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14"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17"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19"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r>
      <w:tr w:rsidR="002D4FA2" w:rsidRPr="002D4FA2" w:rsidTr="002D4FA2">
        <w:trPr>
          <w:tblCellSpacing w:w="0" w:type="dxa"/>
        </w:trPr>
        <w:tc>
          <w:tcPr>
            <w:tcW w:w="83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205"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tính xách tay</w:t>
            </w:r>
          </w:p>
        </w:tc>
        <w:tc>
          <w:tcPr>
            <w:tcW w:w="71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714"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5,664</w:t>
            </w:r>
          </w:p>
        </w:tc>
        <w:tc>
          <w:tcPr>
            <w:tcW w:w="717"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6,240</w:t>
            </w:r>
          </w:p>
        </w:tc>
        <w:tc>
          <w:tcPr>
            <w:tcW w:w="819"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6,720</w:t>
            </w:r>
          </w:p>
        </w:tc>
      </w:tr>
      <w:tr w:rsidR="002D4FA2" w:rsidRPr="002D4FA2" w:rsidTr="002D4FA2">
        <w:trPr>
          <w:tblCellSpacing w:w="0" w:type="dxa"/>
        </w:trPr>
        <w:tc>
          <w:tcPr>
            <w:tcW w:w="2751" w:type="pct"/>
            <w:gridSpan w:val="3"/>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714"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717"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819"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 Ghi chú:</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Đối với lớp học dưới 11 học viên: Định mức được điều chỉnh bằng hệ số k = 0,8.</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từ 11 học viên đến 24 học viên: Định mức được tính đối với lớp học 25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lớp học từ 26 học viên trở lên: Định mức được tính đối với lớp học 25 học viên và được điều chỉnh bằng hệ số k = 1,05 tương ứng với một mức tăng thêm 15 học viên. Trường hợp, mức tăng thêm còn lại từ 1 đến 7 học viên thì định mức không được điều chỉnh phần t</w:t>
      </w:r>
      <w:r w:rsidRPr="002D4FA2">
        <w:rPr>
          <w:rFonts w:ascii="Times New Roman" w:eastAsia="Times New Roman" w:hAnsi="Times New Roman" w:cs="Times New Roman"/>
          <w:sz w:val="24"/>
          <w:szCs w:val="24"/>
        </w:rPr>
        <w:t>ă</w:t>
      </w:r>
      <w:r w:rsidRPr="002D4FA2">
        <w:rPr>
          <w:rFonts w:ascii="Times New Roman" w:eastAsia="Times New Roman" w:hAnsi="Times New Roman" w:cs="Times New Roman"/>
          <w:sz w:val="24"/>
          <w:szCs w:val="24"/>
          <w:lang w:val="vi-VN"/>
        </w:rPr>
        <w:t>ng thêm, mức tăng thêm còn lại từ 8 đến 14 học viên th</w:t>
      </w:r>
      <w:r w:rsidRPr="002D4FA2">
        <w:rPr>
          <w:rFonts w:ascii="Times New Roman" w:eastAsia="Times New Roman" w:hAnsi="Times New Roman" w:cs="Times New Roman"/>
          <w:sz w:val="24"/>
          <w:szCs w:val="24"/>
        </w:rPr>
        <w:t>ì</w:t>
      </w:r>
      <w:r w:rsidRPr="002D4FA2">
        <w:rPr>
          <w:rFonts w:ascii="Times New Roman" w:eastAsia="Times New Roman" w:hAnsi="Times New Roman" w:cs="Times New Roman"/>
          <w:sz w:val="24"/>
          <w:szCs w:val="24"/>
          <w:lang w:val="vi-VN"/>
        </w:rPr>
        <w:t xml:space="preserve"> định mức được điều chỉnh phần tăng thêm như điều chỉnh đối với một mức tăng thêm 15 học viên.</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bookmarkStart w:id="17" w:name="muc_4"/>
      <w:r w:rsidRPr="002D4FA2">
        <w:rPr>
          <w:rFonts w:ascii="Times New Roman" w:eastAsia="Times New Roman" w:hAnsi="Times New Roman" w:cs="Times New Roman"/>
          <w:b/>
          <w:bCs/>
          <w:sz w:val="24"/>
          <w:szCs w:val="24"/>
          <w:lang w:val="vi-VN"/>
        </w:rPr>
        <w:t>Mục 4. KẾT THÚC CHUYỂN GIAO</w:t>
      </w:r>
      <w:bookmarkEnd w:id="17"/>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14.11. Lập báo cáo đánh giá kết quả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a) Thành phần công việc: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các tài liệu yêu cầu về chuyển giao phần mềm ứng dụng CNTT (tài liệu thiết kế, hợp đồng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Nghiên cứu báo cáo, biên bản, sản phẩm của các bước công việc trong quá trình chuyển giao (biên bản cài đặt phần mềm, báo cáo thiết lập bộ dữ liệu mẫu, báo cáo kết quả chuyển giao phần mềm...).</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Lập Báo cáo đánh giá kết quả chuyển giao phần mềm (tên hạng mục chuyển giao, địa điểm chuyển giao, thời gian chuyển giao, khối lượng chuyển giao (nội dung công việc, đơn vị tính, khối lượng công việc theo hợp đồng, khối lượng công việc hoàn thành thực tế), đánh giá kết quả chuyển giao (khối lượng, chất lượng, tiến độ chuyển giao), nội dung đánh giá khác.</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b) Trị số định mức:</w:t>
      </w:r>
    </w:p>
    <w:p w:rsidR="002D4FA2" w:rsidRPr="002D4FA2" w:rsidRDefault="002D4FA2" w:rsidP="002D4FA2">
      <w:pPr>
        <w:spacing w:before="120" w:after="100" w:afterAutospacing="1" w:line="240" w:lineRule="auto"/>
        <w:jc w:val="right"/>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Đơn vị tính: 01 Phần mềm chuyển giao</w:t>
      </w:r>
    </w:p>
    <w:tbl>
      <w:tblPr>
        <w:tblW w:w="5000" w:type="pct"/>
        <w:tblCellSpacing w:w="0" w:type="dxa"/>
        <w:tblCellMar>
          <w:left w:w="0" w:type="dxa"/>
          <w:right w:w="0" w:type="dxa"/>
        </w:tblCellMar>
        <w:tblLook w:val="04A0" w:firstRow="1" w:lastRow="0" w:firstColumn="1" w:lastColumn="0" w:noHBand="0" w:noVBand="1"/>
      </w:tblPr>
      <w:tblGrid>
        <w:gridCol w:w="1264"/>
        <w:gridCol w:w="2143"/>
        <w:gridCol w:w="1220"/>
        <w:gridCol w:w="1577"/>
        <w:gridCol w:w="1583"/>
        <w:gridCol w:w="1613"/>
      </w:tblGrid>
      <w:tr w:rsidR="002D4FA2" w:rsidRPr="002D4FA2" w:rsidTr="002D4FA2">
        <w:trPr>
          <w:tblCellSpacing w:w="0" w:type="dxa"/>
        </w:trPr>
        <w:tc>
          <w:tcPr>
            <w:tcW w:w="672"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MÃ S</w:t>
            </w:r>
            <w:r w:rsidRPr="002D4FA2">
              <w:rPr>
                <w:rFonts w:ascii="Times New Roman" w:eastAsia="Times New Roman" w:hAnsi="Times New Roman" w:cs="Times New Roman"/>
                <w:b/>
                <w:bCs/>
                <w:sz w:val="24"/>
                <w:szCs w:val="24"/>
              </w:rPr>
              <w:t>Ố</w:t>
            </w:r>
          </w:p>
        </w:tc>
        <w:tc>
          <w:tcPr>
            <w:tcW w:w="1140"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THÀNH PHẦN HAO PHÍ</w:t>
            </w:r>
          </w:p>
        </w:tc>
        <w:tc>
          <w:tcPr>
            <w:tcW w:w="649" w:type="pct"/>
            <w:vMerge w:val="restar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Đ</w:t>
            </w:r>
            <w:r w:rsidRPr="002D4FA2">
              <w:rPr>
                <w:rFonts w:ascii="Times New Roman" w:eastAsia="Times New Roman" w:hAnsi="Times New Roman" w:cs="Times New Roman"/>
                <w:b/>
                <w:bCs/>
                <w:sz w:val="24"/>
                <w:szCs w:val="24"/>
              </w:rPr>
              <w:t>Ơ</w:t>
            </w:r>
            <w:r w:rsidRPr="002D4FA2">
              <w:rPr>
                <w:rFonts w:ascii="Times New Roman" w:eastAsia="Times New Roman" w:hAnsi="Times New Roman" w:cs="Times New Roman"/>
                <w:b/>
                <w:bCs/>
                <w:sz w:val="24"/>
                <w:szCs w:val="24"/>
                <w:lang w:val="vi-VN"/>
              </w:rPr>
              <w:t>N VỊ</w:t>
            </w:r>
          </w:p>
        </w:tc>
        <w:tc>
          <w:tcPr>
            <w:tcW w:w="2539" w:type="pct"/>
            <w:gridSpan w:val="3"/>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TRỊ S</w:t>
            </w:r>
            <w:r w:rsidRPr="002D4FA2">
              <w:rPr>
                <w:rFonts w:ascii="Times New Roman" w:eastAsia="Times New Roman" w:hAnsi="Times New Roman" w:cs="Times New Roman"/>
                <w:b/>
                <w:bCs/>
                <w:sz w:val="24"/>
                <w:szCs w:val="24"/>
              </w:rPr>
              <w:t>Ố</w:t>
            </w:r>
            <w:r w:rsidRPr="002D4FA2">
              <w:rPr>
                <w:rFonts w:ascii="Times New Roman" w:eastAsia="Times New Roman" w:hAnsi="Times New Roman" w:cs="Times New Roman"/>
                <w:b/>
                <w:bCs/>
                <w:sz w:val="24"/>
                <w:szCs w:val="24"/>
                <w:lang w:val="vi-VN"/>
              </w:rPr>
              <w:t xml:space="preserve"> ĐỊNH M</w:t>
            </w:r>
            <w:r w:rsidRPr="002D4FA2">
              <w:rPr>
                <w:rFonts w:ascii="Times New Roman" w:eastAsia="Times New Roman" w:hAnsi="Times New Roman" w:cs="Times New Roman"/>
                <w:b/>
                <w:bCs/>
                <w:sz w:val="24"/>
                <w:szCs w:val="24"/>
              </w:rPr>
              <w:t>Ứ</w:t>
            </w:r>
            <w:r w:rsidRPr="002D4FA2">
              <w:rPr>
                <w:rFonts w:ascii="Times New Roman" w:eastAsia="Times New Roman" w:hAnsi="Times New Roman" w:cs="Times New Roman"/>
                <w:b/>
                <w:bCs/>
                <w:sz w:val="24"/>
                <w:szCs w:val="24"/>
                <w:lang w:val="vi-VN"/>
              </w:rPr>
              <w:t>C</w:t>
            </w:r>
          </w:p>
        </w:tc>
      </w:tr>
      <w:tr w:rsidR="002D4FA2" w:rsidRPr="002D4FA2" w:rsidTr="002D4FA2">
        <w:trPr>
          <w:tblCellSpacing w:w="0" w:type="dxa"/>
        </w:trPr>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D4FA2" w:rsidRPr="002D4FA2" w:rsidRDefault="002D4FA2" w:rsidP="002D4FA2">
            <w:pPr>
              <w:spacing w:after="0" w:line="240" w:lineRule="auto"/>
              <w:rPr>
                <w:rFonts w:ascii="Times New Roman" w:eastAsia="Times New Roman" w:hAnsi="Times New Roman" w:cs="Times New Roman"/>
                <w:sz w:val="24"/>
                <w:szCs w:val="24"/>
              </w:rPr>
            </w:pPr>
          </w:p>
        </w:tc>
        <w:tc>
          <w:tcPr>
            <w:tcW w:w="839"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 xml:space="preserve">Phần mềm &lt;= 30 chức </w:t>
            </w:r>
            <w:r w:rsidRPr="002D4FA2">
              <w:rPr>
                <w:rFonts w:ascii="Times New Roman" w:eastAsia="Times New Roman" w:hAnsi="Times New Roman" w:cs="Times New Roman"/>
                <w:b/>
                <w:bCs/>
                <w:sz w:val="24"/>
                <w:szCs w:val="24"/>
              </w:rPr>
              <w:t>n</w:t>
            </w:r>
            <w:r w:rsidRPr="002D4FA2">
              <w:rPr>
                <w:rFonts w:ascii="Times New Roman" w:eastAsia="Times New Roman" w:hAnsi="Times New Roman" w:cs="Times New Roman"/>
                <w:b/>
                <w:bCs/>
                <w:sz w:val="24"/>
                <w:szCs w:val="24"/>
                <w:lang w:val="vi-VN"/>
              </w:rPr>
              <w:t>ăng</w:t>
            </w:r>
          </w:p>
        </w:tc>
        <w:tc>
          <w:tcPr>
            <w:tcW w:w="842" w:type="pct"/>
            <w:tcBorders>
              <w:top w:val="single" w:sz="8" w:space="0" w:color="auto"/>
              <w:left w:val="single" w:sz="8" w:space="0" w:color="auto"/>
              <w:bottom w:val="nil"/>
              <w:right w:val="nil"/>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80 chức năng</w:t>
            </w:r>
          </w:p>
        </w:tc>
        <w:tc>
          <w:tcPr>
            <w:tcW w:w="858" w:type="pct"/>
            <w:tcBorders>
              <w:top w:val="single" w:sz="8" w:space="0" w:color="auto"/>
              <w:left w:val="single" w:sz="8" w:space="0" w:color="auto"/>
              <w:bottom w:val="nil"/>
              <w:right w:val="single" w:sz="8" w:space="0" w:color="auto"/>
            </w:tcBorders>
            <w:shd w:val="clear" w:color="auto" w:fill="FFFFFF"/>
            <w:vAlign w:val="center"/>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b/>
                <w:bCs/>
                <w:sz w:val="24"/>
                <w:szCs w:val="24"/>
                <w:lang w:val="vi-VN"/>
              </w:rPr>
              <w:t>Phần mềm 130 chức năng</w:t>
            </w:r>
          </w:p>
        </w:tc>
      </w:tr>
      <w:tr w:rsidR="002D4FA2" w:rsidRPr="002D4FA2" w:rsidTr="002D4FA2">
        <w:trPr>
          <w:tblCellSpacing w:w="0" w:type="dxa"/>
        </w:trPr>
        <w:tc>
          <w:tcPr>
            <w:tcW w:w="67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14.11</w:t>
            </w:r>
          </w:p>
        </w:tc>
        <w:tc>
          <w:tcPr>
            <w:tcW w:w="114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Nhân c</w:t>
            </w:r>
            <w:r w:rsidRPr="002D4FA2">
              <w:rPr>
                <w:rFonts w:ascii="Times New Roman" w:eastAsia="Times New Roman" w:hAnsi="Times New Roman" w:cs="Times New Roman"/>
                <w:i/>
                <w:iCs/>
                <w:sz w:val="24"/>
                <w:szCs w:val="24"/>
              </w:rPr>
              <w:t>ông</w:t>
            </w:r>
            <w:r w:rsidRPr="002D4FA2">
              <w:rPr>
                <w:rFonts w:ascii="Times New Roman" w:eastAsia="Times New Roman" w:hAnsi="Times New Roman" w:cs="Times New Roman"/>
                <w:i/>
                <w:iCs/>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Kỹ sư 3/9</w:t>
            </w:r>
          </w:p>
        </w:tc>
        <w:tc>
          <w:tcPr>
            <w:tcW w:w="64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Công</w:t>
            </w:r>
          </w:p>
        </w:tc>
        <w:tc>
          <w:tcPr>
            <w:tcW w:w="83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2,30</w:t>
            </w:r>
          </w:p>
        </w:tc>
        <w:tc>
          <w:tcPr>
            <w:tcW w:w="84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3,54</w:t>
            </w:r>
          </w:p>
        </w:tc>
        <w:tc>
          <w:tcPr>
            <w:tcW w:w="858"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4,74</w:t>
            </w:r>
          </w:p>
        </w:tc>
      </w:tr>
      <w:tr w:rsidR="002D4FA2" w:rsidRPr="002D4FA2" w:rsidTr="002D4FA2">
        <w:trPr>
          <w:tblCellSpacing w:w="0" w:type="dxa"/>
        </w:trPr>
        <w:tc>
          <w:tcPr>
            <w:tcW w:w="67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4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Vật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Giấy A4</w:t>
            </w:r>
          </w:p>
        </w:tc>
        <w:tc>
          <w:tcPr>
            <w:tcW w:w="64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Ram</w:t>
            </w:r>
          </w:p>
        </w:tc>
        <w:tc>
          <w:tcPr>
            <w:tcW w:w="83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0,10</w:t>
            </w:r>
          </w:p>
        </w:tc>
        <w:tc>
          <w:tcPr>
            <w:tcW w:w="84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0,154</w:t>
            </w:r>
          </w:p>
        </w:tc>
        <w:tc>
          <w:tcPr>
            <w:tcW w:w="858"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0,206</w:t>
            </w:r>
          </w:p>
        </w:tc>
      </w:tr>
      <w:tr w:rsidR="002D4FA2" w:rsidRPr="002D4FA2" w:rsidTr="002D4FA2">
        <w:trPr>
          <w:tblCellSpacing w:w="0" w:type="dxa"/>
        </w:trPr>
        <w:tc>
          <w:tcPr>
            <w:tcW w:w="67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4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Đĩa DVD</w:t>
            </w:r>
          </w:p>
        </w:tc>
        <w:tc>
          <w:tcPr>
            <w:tcW w:w="64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Cái</w:t>
            </w:r>
          </w:p>
        </w:tc>
        <w:tc>
          <w:tcPr>
            <w:tcW w:w="83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1,00</w:t>
            </w:r>
          </w:p>
        </w:tc>
        <w:tc>
          <w:tcPr>
            <w:tcW w:w="84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1,00</w:t>
            </w:r>
          </w:p>
        </w:tc>
        <w:tc>
          <w:tcPr>
            <w:tcW w:w="858"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1,00</w:t>
            </w:r>
          </w:p>
        </w:tc>
      </w:tr>
      <w:tr w:rsidR="002D4FA2" w:rsidRPr="002D4FA2" w:rsidTr="002D4FA2">
        <w:trPr>
          <w:tblCellSpacing w:w="0" w:type="dxa"/>
        </w:trPr>
        <w:tc>
          <w:tcPr>
            <w:tcW w:w="67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lastRenderedPageBreak/>
              <w:t> </w:t>
            </w:r>
          </w:p>
        </w:tc>
        <w:tc>
          <w:tcPr>
            <w:tcW w:w="114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V</w:t>
            </w:r>
            <w:r w:rsidRPr="002D4FA2">
              <w:rPr>
                <w:rFonts w:ascii="Times New Roman" w:eastAsia="Times New Roman" w:hAnsi="Times New Roman" w:cs="Times New Roman"/>
                <w:i/>
                <w:iCs/>
                <w:sz w:val="24"/>
                <w:szCs w:val="24"/>
              </w:rPr>
              <w:t>ậ</w:t>
            </w:r>
            <w:r w:rsidRPr="002D4FA2">
              <w:rPr>
                <w:rFonts w:ascii="Times New Roman" w:eastAsia="Times New Roman" w:hAnsi="Times New Roman" w:cs="Times New Roman"/>
                <w:i/>
                <w:iCs/>
                <w:sz w:val="24"/>
                <w:szCs w:val="24"/>
                <w:lang w:val="vi-VN"/>
              </w:rPr>
              <w:t>t li</w:t>
            </w:r>
            <w:r w:rsidRPr="002D4FA2">
              <w:rPr>
                <w:rFonts w:ascii="Times New Roman" w:eastAsia="Times New Roman" w:hAnsi="Times New Roman" w:cs="Times New Roman"/>
                <w:i/>
                <w:iCs/>
                <w:sz w:val="24"/>
                <w:szCs w:val="24"/>
              </w:rPr>
              <w:t>ệ</w:t>
            </w:r>
            <w:r w:rsidRPr="002D4FA2">
              <w:rPr>
                <w:rFonts w:ascii="Times New Roman" w:eastAsia="Times New Roman" w:hAnsi="Times New Roman" w:cs="Times New Roman"/>
                <w:i/>
                <w:iCs/>
                <w:sz w:val="24"/>
                <w:szCs w:val="24"/>
                <w:lang w:val="vi-VN"/>
              </w:rPr>
              <w:t>u khác:</w:t>
            </w:r>
          </w:p>
        </w:tc>
        <w:tc>
          <w:tcPr>
            <w:tcW w:w="64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w:t>
            </w:r>
          </w:p>
        </w:tc>
        <w:tc>
          <w:tcPr>
            <w:tcW w:w="83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4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c>
          <w:tcPr>
            <w:tcW w:w="858"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r w:rsidR="002D4FA2" w:rsidRPr="002D4FA2" w:rsidTr="002D4FA2">
        <w:trPr>
          <w:tblCellSpacing w:w="0" w:type="dxa"/>
        </w:trPr>
        <w:tc>
          <w:tcPr>
            <w:tcW w:w="67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40"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Thiết bị:</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tính đ</w:t>
            </w:r>
            <w:r w:rsidRPr="002D4FA2">
              <w:rPr>
                <w:rFonts w:ascii="Times New Roman" w:eastAsia="Times New Roman" w:hAnsi="Times New Roman" w:cs="Times New Roman"/>
                <w:sz w:val="24"/>
                <w:szCs w:val="24"/>
              </w:rPr>
              <w:t>ể</w:t>
            </w:r>
            <w:r w:rsidRPr="002D4FA2">
              <w:rPr>
                <w:rFonts w:ascii="Times New Roman" w:eastAsia="Times New Roman" w:hAnsi="Times New Roman" w:cs="Times New Roman"/>
                <w:sz w:val="24"/>
                <w:szCs w:val="24"/>
                <w:lang w:val="vi-VN"/>
              </w:rPr>
              <w:t xml:space="preserve"> bàn</w:t>
            </w:r>
          </w:p>
        </w:tc>
        <w:tc>
          <w:tcPr>
            <w:tcW w:w="64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39"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14,720</w:t>
            </w:r>
          </w:p>
        </w:tc>
        <w:tc>
          <w:tcPr>
            <w:tcW w:w="842" w:type="pct"/>
            <w:tcBorders>
              <w:top w:val="single" w:sz="8" w:space="0" w:color="auto"/>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22,656</w:t>
            </w:r>
          </w:p>
        </w:tc>
        <w:tc>
          <w:tcPr>
            <w:tcW w:w="858" w:type="pct"/>
            <w:tcBorders>
              <w:top w:val="single" w:sz="8" w:space="0" w:color="auto"/>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rPr>
              <w:t> </w:t>
            </w:r>
          </w:p>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30,336</w:t>
            </w:r>
          </w:p>
        </w:tc>
      </w:tr>
      <w:tr w:rsidR="002D4FA2" w:rsidRPr="002D4FA2" w:rsidTr="002D4FA2">
        <w:trPr>
          <w:tblCellSpacing w:w="0" w:type="dxa"/>
        </w:trPr>
        <w:tc>
          <w:tcPr>
            <w:tcW w:w="67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4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in laser</w:t>
            </w:r>
          </w:p>
        </w:tc>
        <w:tc>
          <w:tcPr>
            <w:tcW w:w="64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3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1,032</w:t>
            </w:r>
          </w:p>
        </w:tc>
        <w:tc>
          <w:tcPr>
            <w:tcW w:w="84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1,588</w:t>
            </w:r>
          </w:p>
        </w:tc>
        <w:tc>
          <w:tcPr>
            <w:tcW w:w="858"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2,127</w:t>
            </w:r>
          </w:p>
        </w:tc>
      </w:tr>
      <w:tr w:rsidR="002D4FA2" w:rsidRPr="002D4FA2" w:rsidTr="002D4FA2">
        <w:trPr>
          <w:tblCellSpacing w:w="0" w:type="dxa"/>
        </w:trPr>
        <w:tc>
          <w:tcPr>
            <w:tcW w:w="67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40"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Máy photocopy</w:t>
            </w:r>
          </w:p>
        </w:tc>
        <w:tc>
          <w:tcPr>
            <w:tcW w:w="64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Giờ</w:t>
            </w:r>
          </w:p>
        </w:tc>
        <w:tc>
          <w:tcPr>
            <w:tcW w:w="839"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0,736</w:t>
            </w:r>
          </w:p>
        </w:tc>
        <w:tc>
          <w:tcPr>
            <w:tcW w:w="842" w:type="pct"/>
            <w:tcBorders>
              <w:top w:val="nil"/>
              <w:left w:val="single" w:sz="8" w:space="0" w:color="auto"/>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1,133</w:t>
            </w:r>
          </w:p>
        </w:tc>
        <w:tc>
          <w:tcPr>
            <w:tcW w:w="858" w:type="pct"/>
            <w:tcBorders>
              <w:top w:val="nil"/>
              <w:left w:val="single" w:sz="8" w:space="0" w:color="auto"/>
              <w:bottom w:val="nil"/>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1,516</w:t>
            </w:r>
          </w:p>
        </w:tc>
      </w:tr>
      <w:tr w:rsidR="002D4FA2" w:rsidRPr="002D4FA2" w:rsidTr="002D4FA2">
        <w:trPr>
          <w:tblCellSpacing w:w="0" w:type="dxa"/>
        </w:trPr>
        <w:tc>
          <w:tcPr>
            <w:tcW w:w="672"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1140"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649" w:type="pct"/>
            <w:tcBorders>
              <w:top w:val="single" w:sz="8" w:space="0" w:color="auto"/>
              <w:left w:val="nil"/>
              <w:bottom w:val="nil"/>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w:t>
            </w:r>
          </w:p>
        </w:tc>
        <w:tc>
          <w:tcPr>
            <w:tcW w:w="839"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1</w:t>
            </w:r>
          </w:p>
        </w:tc>
        <w:tc>
          <w:tcPr>
            <w:tcW w:w="842" w:type="pct"/>
            <w:tcBorders>
              <w:top w:val="single" w:sz="8" w:space="0" w:color="auto"/>
              <w:left w:val="single" w:sz="8" w:space="0" w:color="auto"/>
              <w:bottom w:val="single" w:sz="8" w:space="0" w:color="auto"/>
              <w:right w:val="nil"/>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2</w:t>
            </w:r>
          </w:p>
        </w:tc>
        <w:tc>
          <w:tcPr>
            <w:tcW w:w="858" w:type="pct"/>
            <w:tcBorders>
              <w:top w:val="single" w:sz="8" w:space="0" w:color="auto"/>
              <w:left w:val="single" w:sz="8" w:space="0" w:color="auto"/>
              <w:bottom w:val="single" w:sz="8" w:space="0" w:color="auto"/>
              <w:right w:val="single" w:sz="8" w:space="0" w:color="auto"/>
            </w:tcBorders>
            <w:shd w:val="clear" w:color="auto" w:fill="FFFFFF"/>
            <w:hideMark/>
          </w:tcPr>
          <w:p w:rsidR="002D4FA2" w:rsidRPr="002D4FA2" w:rsidRDefault="002D4FA2" w:rsidP="002D4FA2">
            <w:pPr>
              <w:spacing w:before="120" w:after="100" w:afterAutospacing="1" w:line="240" w:lineRule="auto"/>
              <w:jc w:val="center"/>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3</w:t>
            </w:r>
          </w:p>
        </w:tc>
      </w:tr>
    </w:tbl>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i/>
          <w:iCs/>
          <w:sz w:val="24"/>
          <w:szCs w:val="24"/>
          <w:lang w:val="vi-VN"/>
        </w:rPr>
        <w:t>- Ghi ch</w:t>
      </w:r>
      <w:r w:rsidRPr="002D4FA2">
        <w:rPr>
          <w:rFonts w:ascii="Times New Roman" w:eastAsia="Times New Roman" w:hAnsi="Times New Roman" w:cs="Times New Roman"/>
          <w:i/>
          <w:iCs/>
          <w:sz w:val="24"/>
          <w:szCs w:val="24"/>
        </w:rPr>
        <w:t>ú</w:t>
      </w:r>
      <w:r w:rsidRPr="002D4FA2">
        <w:rPr>
          <w:rFonts w:ascii="Times New Roman" w:eastAsia="Times New Roman" w:hAnsi="Times New Roman" w:cs="Times New Roman"/>
          <w:i/>
          <w:iCs/>
          <w:sz w:val="24"/>
          <w:szCs w:val="24"/>
          <w:lang w:val="vi-VN"/>
        </w:rPr>
        <w:t>.</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31 đến 79 chức năng: Định mức được tính đối với phần mềm &lt;=30 chức năng và được điều chỉnh bằng hệ số k</w:t>
      </w:r>
      <w:r w:rsidRPr="002D4FA2">
        <w:rPr>
          <w:rFonts w:ascii="Times New Roman" w:eastAsia="Times New Roman" w:hAnsi="Times New Roman" w:cs="Times New Roman"/>
          <w:sz w:val="24"/>
          <w:szCs w:val="24"/>
        </w:rPr>
        <w:t>1</w:t>
      </w:r>
      <w:r w:rsidRPr="002D4FA2">
        <w:rPr>
          <w:rFonts w:ascii="Times New Roman" w:eastAsia="Times New Roman" w:hAnsi="Times New Roman" w:cs="Times New Roman"/>
          <w:sz w:val="24"/>
          <w:szCs w:val="24"/>
          <w:lang w:val="vi-VN"/>
        </w:rPr>
        <w:t xml:space="preserve"> = 1,09 tương ứng với một mức tăng thêm 10 chức năng. Trường hợp, mức tăng thêm còn lại từ 1 đến 4 chức năng thì định mức không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phần tăng thêm, mức tăng thêm còn lại từ 5 đến 9 chức năng thì định mức được điều chỉnh phần tăng thêm như điều chỉnh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từ 81 đến 129 chức năng: Định mức được tính đối với phần mềm 80 chức năng và được điều chỉnh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w:t>
      </w:r>
      <w:r w:rsidRPr="002D4FA2">
        <w:rPr>
          <w:rFonts w:ascii="Times New Roman" w:eastAsia="Times New Roman" w:hAnsi="Times New Roman" w:cs="Times New Roman"/>
          <w:sz w:val="24"/>
          <w:szCs w:val="24"/>
        </w:rPr>
        <w:t>ố</w:t>
      </w:r>
      <w:r w:rsidRPr="002D4FA2">
        <w:rPr>
          <w:rFonts w:ascii="Times New Roman" w:eastAsia="Times New Roman" w:hAnsi="Times New Roman" w:cs="Times New Roman"/>
          <w:sz w:val="24"/>
          <w:szCs w:val="24"/>
          <w:lang w:val="vi-VN"/>
        </w:rPr>
        <w:t xml:space="preserve"> k2 = 1,06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đối với một mức tăng thêm 10 chức năng.</w:t>
      </w:r>
    </w:p>
    <w:p w:rsidR="002D4FA2" w:rsidRPr="002D4FA2" w:rsidRDefault="002D4FA2" w:rsidP="002D4FA2">
      <w:pPr>
        <w:spacing w:before="120" w:after="100" w:afterAutospacing="1" w:line="240" w:lineRule="auto"/>
        <w:rPr>
          <w:rFonts w:ascii="Times New Roman" w:eastAsia="Times New Roman" w:hAnsi="Times New Roman" w:cs="Times New Roman"/>
          <w:sz w:val="24"/>
          <w:szCs w:val="24"/>
        </w:rPr>
      </w:pPr>
      <w:r w:rsidRPr="002D4FA2">
        <w:rPr>
          <w:rFonts w:ascii="Times New Roman" w:eastAsia="Times New Roman" w:hAnsi="Times New Roman" w:cs="Times New Roman"/>
          <w:sz w:val="24"/>
          <w:szCs w:val="24"/>
          <w:lang w:val="vi-VN"/>
        </w:rPr>
        <w:t>+ Đối với phần mềm &gt; 130 chức năng: Định mức được tính đối với phần mềm 130 chức năng và được điều ch</w:t>
      </w:r>
      <w:r w:rsidRPr="002D4FA2">
        <w:rPr>
          <w:rFonts w:ascii="Times New Roman" w:eastAsia="Times New Roman" w:hAnsi="Times New Roman" w:cs="Times New Roman"/>
          <w:sz w:val="24"/>
          <w:szCs w:val="24"/>
        </w:rPr>
        <w:t>ỉ</w:t>
      </w:r>
      <w:r w:rsidRPr="002D4FA2">
        <w:rPr>
          <w:rFonts w:ascii="Times New Roman" w:eastAsia="Times New Roman" w:hAnsi="Times New Roman" w:cs="Times New Roman"/>
          <w:sz w:val="24"/>
          <w:szCs w:val="24"/>
          <w:lang w:val="vi-VN"/>
        </w:rPr>
        <w:t>nh b</w:t>
      </w:r>
      <w:r w:rsidRPr="002D4FA2">
        <w:rPr>
          <w:rFonts w:ascii="Times New Roman" w:eastAsia="Times New Roman" w:hAnsi="Times New Roman" w:cs="Times New Roman"/>
          <w:sz w:val="24"/>
          <w:szCs w:val="24"/>
        </w:rPr>
        <w:t>ằ</w:t>
      </w:r>
      <w:r w:rsidRPr="002D4FA2">
        <w:rPr>
          <w:rFonts w:ascii="Times New Roman" w:eastAsia="Times New Roman" w:hAnsi="Times New Roman" w:cs="Times New Roman"/>
          <w:sz w:val="24"/>
          <w:szCs w:val="24"/>
          <w:lang w:val="vi-VN"/>
        </w:rPr>
        <w:t>ng hệ số k3 = 1,01 tương ứng với một mức tăng thêm 10 chức năng. Trường hợp, mức tăng thêm còn lại từ 1 đến 4 chức năng thì định mức không được điều chỉnh phần tăng thêm, mức tăng thêm còn lại từ 5 đến 9 chức năng thì định mức được điều chỉnh phần tăng thêm như điều chỉnh đối với một mức tăng thêm 10 chức năng.</w:t>
      </w:r>
    </w:p>
    <w:p w:rsidR="004124BB" w:rsidRDefault="004124BB">
      <w:bookmarkStart w:id="18" w:name="_GoBack"/>
      <w:bookmarkEnd w:id="18"/>
    </w:p>
    <w:sectPr w:rsidR="00412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A2"/>
    <w:rsid w:val="002D4FA2"/>
    <w:rsid w:val="0041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F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4FA2"/>
    <w:rPr>
      <w:color w:val="0000FF"/>
      <w:u w:val="single"/>
    </w:rPr>
  </w:style>
  <w:style w:type="character" w:styleId="FollowedHyperlink">
    <w:name w:val="FollowedHyperlink"/>
    <w:basedOn w:val="DefaultParagraphFont"/>
    <w:uiPriority w:val="99"/>
    <w:semiHidden/>
    <w:unhideWhenUsed/>
    <w:rsid w:val="002D4F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F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4FA2"/>
    <w:rPr>
      <w:color w:val="0000FF"/>
      <w:u w:val="single"/>
    </w:rPr>
  </w:style>
  <w:style w:type="character" w:styleId="FollowedHyperlink">
    <w:name w:val="FollowedHyperlink"/>
    <w:basedOn w:val="DefaultParagraphFont"/>
    <w:uiPriority w:val="99"/>
    <w:semiHidden/>
    <w:unhideWhenUsed/>
    <w:rsid w:val="002D4F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62/2014/TT-BTC&amp;area=2&amp;type=0&amp;match=False&amp;vc=True&amp;lan=1" TargetMode="External"/><Relationship Id="rId13" Type="http://schemas.openxmlformats.org/officeDocument/2006/relationships/hyperlink" Target="https://thuvienphapluat.vn/phap-luat/tim-van-ban.aspx?keyword=153/2016/N&#272;-CP&amp;area=2&amp;type=0&amp;match=False&amp;vc=True&amp;lan=1" TargetMode="External"/><Relationship Id="rId18" Type="http://schemas.openxmlformats.org/officeDocument/2006/relationships/hyperlink" Target="https://thuvienphapluat.vn/phap-luat/tim-van-ban.aspx?keyword=153/2016/N&#272;-CP&amp;area=2&amp;type=0&amp;match=False&amp;vc=True&amp;lan=1" TargetMode="External"/><Relationship Id="rId3" Type="http://schemas.openxmlformats.org/officeDocument/2006/relationships/settings" Target="settings.xml"/><Relationship Id="rId21" Type="http://schemas.openxmlformats.org/officeDocument/2006/relationships/hyperlink" Target="https://thuvienphapluat.vn/phap-luat/tim-van-ban.aspx?keyword=153/2016/N&#272;-CP&amp;area=2&amp;type=0&amp;match=False&amp;vc=True&amp;lan=1" TargetMode="External"/><Relationship Id="rId7" Type="http://schemas.openxmlformats.org/officeDocument/2006/relationships/hyperlink" Target="https://thuvienphapluat.vn/phap-luat/tim-van-ban.aspx?keyword=2589/BTTTT-&#431;DCNTT&amp;area=2&amp;type=0&amp;match=False&amp;vc=True&amp;lan=1" TargetMode="External"/><Relationship Id="rId12" Type="http://schemas.openxmlformats.org/officeDocument/2006/relationships/hyperlink" Target="https://thuvienphapluat.vn/phap-luat/tim-van-ban.aspx?keyword=153/2016/N&#272;-CP&amp;area=2&amp;type=0&amp;match=False&amp;vc=True&amp;lan=1" TargetMode="External"/><Relationship Id="rId17" Type="http://schemas.openxmlformats.org/officeDocument/2006/relationships/hyperlink" Target="https://thuvienphapluat.vn/phap-luat/tim-van-ban.aspx?keyword=153/2016/N&#272;-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153/2016/N&#272;-CP&amp;area=2&amp;type=0&amp;match=False&amp;vc=True&amp;lan=1" TargetMode="External"/><Relationship Id="rId20" Type="http://schemas.openxmlformats.org/officeDocument/2006/relationships/hyperlink" Target="https://thuvienphapluat.vn/phap-luat/tim-van-ban.aspx?keyword=153/2016/N&#272;-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2589/BTTTT-&#431;DCNTT&amp;area=2&amp;type=0&amp;match=False&amp;vc=True&amp;lan=1" TargetMode="External"/><Relationship Id="rId11" Type="http://schemas.openxmlformats.org/officeDocument/2006/relationships/hyperlink" Target="https://thuvienphapluat.vn/phap-luat/tim-van-ban.aspx?keyword=204/2004/N&#272;-CP&amp;area=2&amp;type=0&amp;match=False&amp;vc=True&amp;lan=1" TargetMode="External"/><Relationship Id="rId5" Type="http://schemas.openxmlformats.org/officeDocument/2006/relationships/hyperlink" Target="https://thuvienphapluat.vn/phap-luat/tim-van-ban.aspx?keyword=17/2017/N&#272;-CP&amp;area=2&amp;type=0&amp;match=False&amp;vc=True&amp;lan=1" TargetMode="External"/><Relationship Id="rId15" Type="http://schemas.openxmlformats.org/officeDocument/2006/relationships/hyperlink" Target="https://thuvienphapluat.vn/phap-luat/tim-van-ban.aspx?keyword=153/2016/N&#272;-CP&amp;area=2&amp;type=0&amp;match=False&amp;vc=True&amp;lan=1" TargetMode="External"/><Relationship Id="rId23" Type="http://schemas.openxmlformats.org/officeDocument/2006/relationships/theme" Target="theme/theme1.xml"/><Relationship Id="rId10" Type="http://schemas.openxmlformats.org/officeDocument/2006/relationships/hyperlink" Target="https://thuvienphapluat.vn/phap-luat/tim-van-ban.aspx?keyword=204/2004/N&#272;-CP&amp;area=2&amp;type=0&amp;match=False&amp;vc=True&amp;lan=1" TargetMode="External"/><Relationship Id="rId19" Type="http://schemas.openxmlformats.org/officeDocument/2006/relationships/hyperlink" Target="https://thuvienphapluat.vn/phap-luat/tim-van-ban.aspx?keyword=153/2016/N&#272;-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162/2014/TT-BTC&amp;area=2&amp;type=0&amp;match=False&amp;vc=True&amp;lan=1" TargetMode="External"/><Relationship Id="rId14" Type="http://schemas.openxmlformats.org/officeDocument/2006/relationships/hyperlink" Target="https://thuvienphapluat.vn/phap-luat/tim-van-ban.aspx?keyword=153/2016/N&#272;-CP&amp;area=2&amp;type=0&amp;match=False&amp;vc=True&amp;lan=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10371</Words>
  <Characters>59120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2018-02-28T04:06:00Z</dcterms:created>
  <dcterms:modified xsi:type="dcterms:W3CDTF">2018-02-28T04:07:00Z</dcterms:modified>
</cp:coreProperties>
</file>