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3F" w:rsidRDefault="00A93E3F" w:rsidP="00A93E3F">
      <w:pPr>
        <w:spacing w:after="0" w:line="240" w:lineRule="auto"/>
        <w:jc w:val="both"/>
        <w:rPr>
          <w:rFonts w:ascii="Times New Roman" w:hAnsi="Times New Roman"/>
          <w:b/>
          <w:sz w:val="28"/>
          <w:szCs w:val="28"/>
        </w:rPr>
      </w:pPr>
      <w:r>
        <w:rPr>
          <w:rFonts w:ascii="Times New Roman" w:hAnsi="Times New Roman"/>
          <w:b/>
          <w:sz w:val="28"/>
          <w:szCs w:val="28"/>
        </w:rPr>
        <w:t>HỘI ĐỒNG NHÂN DÂN       CỘNG HÒA XÃ HỘI CHỦ NGHĨA VIỆT NAM</w:t>
      </w:r>
    </w:p>
    <w:p w:rsidR="00A93E3F" w:rsidRDefault="00A93E3F" w:rsidP="00A93E3F">
      <w:pPr>
        <w:spacing w:after="0" w:line="240" w:lineRule="auto"/>
        <w:jc w:val="both"/>
        <w:rPr>
          <w:rFonts w:ascii="Times New Roman" w:hAnsi="Times New Roman"/>
          <w:b/>
          <w:sz w:val="28"/>
          <w:szCs w:val="28"/>
        </w:rPr>
      </w:pPr>
      <w:r>
        <w:rPr>
          <w:rFonts w:ascii="Times New Roman" w:hAnsi="Times New Roman"/>
          <w:b/>
          <w:sz w:val="28"/>
          <w:szCs w:val="28"/>
        </w:rPr>
        <w:t xml:space="preserve"> THỊ XÃ HƯƠNG TRÀ </w:t>
      </w:r>
      <w:r>
        <w:rPr>
          <w:rFonts w:ascii="Times New Roman" w:hAnsi="Times New Roman"/>
          <w:b/>
          <w:sz w:val="28"/>
          <w:szCs w:val="28"/>
        </w:rPr>
        <w:tab/>
        <w:t xml:space="preserve">              Độc lập - Tự do - Hạnh phúc</w:t>
      </w:r>
    </w:p>
    <w:p w:rsidR="00A93E3F" w:rsidRDefault="00BE2FB5" w:rsidP="00A93E3F">
      <w:pPr>
        <w:spacing w:before="60" w:after="60" w:line="240" w:lineRule="auto"/>
        <w:jc w:val="both"/>
        <w:rPr>
          <w:rFonts w:ascii="Times New Roman" w:hAnsi="Times New Roman"/>
          <w:sz w:val="16"/>
          <w:szCs w:val="28"/>
        </w:rPr>
      </w:pPr>
      <w:r>
        <w:rPr>
          <w:noProof/>
        </w:rPr>
        <w:pict>
          <v:line id="Straight Connector 4" o:spid="_x0000_s1026" style="position:absolute;left:0;text-align:left;z-index:251656704;visibility:visible;mso-wrap-distance-top:-1e-4mm;mso-wrap-distance-bottom:-1e-4mm" from="231.95pt,1pt" to="393.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"/>
        </w:pict>
      </w:r>
      <w:r>
        <w:rPr>
          <w:noProof/>
        </w:rPr>
        <w:pict>
          <v:line id="Straight Connector 3" o:spid="_x0000_s1028" style="position:absolute;left:0;text-align:left;z-index:251657728;visibility:visible;mso-wrap-distance-top:-1e-4mm;mso-wrap-distance-bottom:-1e-4mm" from="19.95pt,0" to="11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kCGwIAADY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"/>
        </w:pict>
      </w:r>
    </w:p>
    <w:p w:rsidR="00A93E3F" w:rsidRDefault="00A93E3F" w:rsidP="00A93E3F">
      <w:pPr>
        <w:spacing w:before="60" w:after="60" w:line="240" w:lineRule="auto"/>
        <w:jc w:val="both"/>
        <w:rPr>
          <w:rFonts w:ascii="Times New Roman" w:hAnsi="Times New Roman"/>
          <w:iCs/>
          <w:sz w:val="28"/>
          <w:szCs w:val="28"/>
        </w:rPr>
      </w:pPr>
      <w:r>
        <w:rPr>
          <w:rFonts w:ascii="Times New Roman" w:hAnsi="Times New Roman"/>
          <w:sz w:val="28"/>
          <w:szCs w:val="28"/>
        </w:rPr>
        <w:t xml:space="preserve">    Số</w:t>
      </w:r>
      <w:r w:rsidR="006F552C">
        <w:rPr>
          <w:rFonts w:ascii="Times New Roman" w:hAnsi="Times New Roman"/>
          <w:sz w:val="28"/>
          <w:szCs w:val="28"/>
        </w:rPr>
        <w:t xml:space="preserve">: </w:t>
      </w:r>
      <w:r w:rsidR="002F70DD">
        <w:rPr>
          <w:rFonts w:ascii="Times New Roman" w:hAnsi="Times New Roman"/>
          <w:sz w:val="28"/>
          <w:szCs w:val="28"/>
        </w:rPr>
        <w:t xml:space="preserve">      </w:t>
      </w:r>
      <w:r w:rsidR="004160A1">
        <w:rPr>
          <w:rFonts w:ascii="Times New Roman" w:hAnsi="Times New Roman"/>
          <w:sz w:val="28"/>
          <w:szCs w:val="28"/>
        </w:rPr>
        <w:t xml:space="preserve"> </w:t>
      </w:r>
      <w:r>
        <w:rPr>
          <w:rFonts w:ascii="Times New Roman" w:hAnsi="Times New Roman"/>
          <w:sz w:val="28"/>
          <w:szCs w:val="28"/>
        </w:rPr>
        <w:t>/BC-KTX</w:t>
      </w:r>
      <w:r w:rsidR="005C453F">
        <w:rPr>
          <w:rFonts w:ascii="Times New Roman" w:hAnsi="Times New Roman"/>
          <w:sz w:val="28"/>
          <w:szCs w:val="28"/>
        </w:rPr>
        <w:t xml:space="preserve">H                        </w:t>
      </w:r>
      <w:r>
        <w:rPr>
          <w:rFonts w:ascii="Times New Roman" w:hAnsi="Times New Roman"/>
          <w:i/>
          <w:iCs/>
          <w:sz w:val="28"/>
          <w:szCs w:val="28"/>
        </w:rPr>
        <w:t xml:space="preserve">Hương Trà, ngày </w:t>
      </w:r>
      <w:r w:rsidR="002F70DD">
        <w:rPr>
          <w:rFonts w:ascii="Times New Roman" w:hAnsi="Times New Roman"/>
          <w:i/>
          <w:iCs/>
          <w:sz w:val="28"/>
          <w:szCs w:val="28"/>
        </w:rPr>
        <w:t xml:space="preserve">    </w:t>
      </w:r>
      <w:r w:rsidR="006F552C">
        <w:rPr>
          <w:rFonts w:ascii="Times New Roman" w:hAnsi="Times New Roman"/>
          <w:i/>
          <w:iCs/>
          <w:sz w:val="28"/>
          <w:szCs w:val="28"/>
        </w:rPr>
        <w:t xml:space="preserve"> </w:t>
      </w:r>
      <w:r w:rsidR="002F70DD">
        <w:rPr>
          <w:rFonts w:ascii="Times New Roman" w:hAnsi="Times New Roman"/>
          <w:i/>
          <w:iCs/>
          <w:sz w:val="28"/>
          <w:szCs w:val="28"/>
        </w:rPr>
        <w:t>tháng 12 năm 2019</w:t>
      </w:r>
    </w:p>
    <w:p w:rsidR="002E7610" w:rsidRDefault="002E7610" w:rsidP="00A93E3F">
      <w:pPr>
        <w:spacing w:after="0" w:line="240" w:lineRule="auto"/>
        <w:jc w:val="center"/>
        <w:rPr>
          <w:rFonts w:ascii="Times New Roman" w:hAnsi="Times New Roman"/>
          <w:b/>
          <w:sz w:val="30"/>
          <w:szCs w:val="30"/>
        </w:rPr>
      </w:pPr>
    </w:p>
    <w:p w:rsidR="00A93E3F" w:rsidRDefault="00A93E3F" w:rsidP="00A93E3F">
      <w:pPr>
        <w:spacing w:after="0" w:line="240" w:lineRule="auto"/>
        <w:jc w:val="center"/>
        <w:rPr>
          <w:rFonts w:ascii="Times New Roman" w:hAnsi="Times New Roman"/>
          <w:b/>
          <w:bCs/>
          <w:sz w:val="30"/>
          <w:szCs w:val="30"/>
        </w:rPr>
      </w:pPr>
      <w:r>
        <w:rPr>
          <w:rFonts w:ascii="Times New Roman" w:hAnsi="Times New Roman"/>
          <w:b/>
          <w:sz w:val="30"/>
          <w:szCs w:val="30"/>
        </w:rPr>
        <w:t>BÁO CÁO THẨM TRA</w:t>
      </w:r>
    </w:p>
    <w:p w:rsidR="00A93E3F" w:rsidRDefault="00A93E3F" w:rsidP="00A93E3F">
      <w:pPr>
        <w:spacing w:after="0" w:line="240" w:lineRule="auto"/>
        <w:jc w:val="center"/>
        <w:rPr>
          <w:rFonts w:ascii="Times New Roman" w:hAnsi="Times New Roman"/>
          <w:b/>
          <w:sz w:val="28"/>
          <w:szCs w:val="28"/>
        </w:rPr>
      </w:pPr>
      <w:r>
        <w:rPr>
          <w:rFonts w:ascii="Times New Roman" w:hAnsi="Times New Roman"/>
          <w:b/>
          <w:sz w:val="28"/>
          <w:szCs w:val="28"/>
        </w:rPr>
        <w:t>Tình hình thực hiện nhiệm vụ phát triển kinh tế - xã hộ</w:t>
      </w:r>
      <w:r w:rsidR="002F70DD">
        <w:rPr>
          <w:rFonts w:ascii="Times New Roman" w:hAnsi="Times New Roman"/>
          <w:b/>
          <w:sz w:val="28"/>
          <w:szCs w:val="28"/>
        </w:rPr>
        <w:t>i năm 2019</w:t>
      </w:r>
      <w:r>
        <w:rPr>
          <w:rFonts w:ascii="Times New Roman" w:hAnsi="Times New Roman"/>
          <w:b/>
          <w:sz w:val="28"/>
          <w:szCs w:val="28"/>
        </w:rPr>
        <w:t xml:space="preserve">, </w:t>
      </w:r>
    </w:p>
    <w:p w:rsidR="00A93E3F" w:rsidRDefault="00BE2FB5" w:rsidP="00A93E3F">
      <w:pPr>
        <w:spacing w:after="0" w:line="240" w:lineRule="auto"/>
        <w:jc w:val="center"/>
        <w:rPr>
          <w:rFonts w:ascii="Times New Roman" w:hAnsi="Times New Roman"/>
          <w:b/>
          <w:sz w:val="28"/>
          <w:szCs w:val="28"/>
        </w:rPr>
      </w:pPr>
      <w:r>
        <w:rPr>
          <w:noProof/>
        </w:rPr>
        <w:pict>
          <v:line id="Straight Connector 2" o:spid="_x0000_s1027" style="position:absolute;left:0;text-align:left;z-index:251658752;visibility:visible;mso-wrap-distance-top:-1e-4mm;mso-wrap-distance-bottom:-1e-4mm" from="153.75pt,17.65pt" to="315.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"/>
        </w:pict>
      </w:r>
      <w:r w:rsidR="00A93E3F">
        <w:rPr>
          <w:rFonts w:ascii="Times New Roman" w:hAnsi="Times New Roman"/>
          <w:b/>
          <w:sz w:val="28"/>
          <w:szCs w:val="28"/>
        </w:rPr>
        <w:t>phương hướng, nhiệm vụ năm 20</w:t>
      </w:r>
      <w:r w:rsidR="002F70DD">
        <w:rPr>
          <w:rFonts w:ascii="Times New Roman" w:hAnsi="Times New Roman"/>
          <w:b/>
          <w:sz w:val="28"/>
          <w:szCs w:val="28"/>
        </w:rPr>
        <w:t>20</w:t>
      </w:r>
    </w:p>
    <w:p w:rsidR="00A93E3F" w:rsidRDefault="00A93E3F" w:rsidP="00A93E3F">
      <w:pPr>
        <w:pStyle w:val="BodyTextIndent"/>
        <w:spacing w:before="60" w:after="60" w:line="240" w:lineRule="auto"/>
        <w:ind w:left="0" w:firstLine="567"/>
        <w:jc w:val="both"/>
        <w:rPr>
          <w:rFonts w:ascii="Times New Roman" w:hAnsi="Times New Roman"/>
          <w:sz w:val="28"/>
          <w:szCs w:val="28"/>
          <w:lang w:val="af-ZA"/>
        </w:rPr>
      </w:pPr>
    </w:p>
    <w:p w:rsidR="002F70DD" w:rsidRPr="008A2A73" w:rsidRDefault="002F70DD" w:rsidP="00AE5C09">
      <w:pPr>
        <w:pStyle w:val="BodyTextIndent"/>
        <w:spacing w:before="60" w:after="60" w:line="240" w:lineRule="auto"/>
        <w:ind w:left="0" w:firstLine="567"/>
        <w:jc w:val="both"/>
        <w:rPr>
          <w:rFonts w:ascii="Times New Roman" w:hAnsi="Times New Roman"/>
          <w:sz w:val="27"/>
          <w:szCs w:val="27"/>
          <w:lang w:val="af-ZA"/>
        </w:rPr>
      </w:pPr>
      <w:r w:rsidRPr="008A2A73">
        <w:rPr>
          <w:rFonts w:ascii="Times New Roman" w:hAnsi="Times New Roman"/>
          <w:sz w:val="27"/>
          <w:szCs w:val="27"/>
          <w:lang w:val="af-ZA"/>
        </w:rPr>
        <w:t xml:space="preserve">Căn cứ nghị quyết số 33/2018/NQ-HĐND ngày 14/12/2018 của HĐND thị xã về nhiệm vụ phát triển KT-XH thị xã năm 2019; </w:t>
      </w:r>
    </w:p>
    <w:p w:rsidR="002F70DD" w:rsidRPr="008A2A73" w:rsidRDefault="002F70DD" w:rsidP="00AE5C09">
      <w:pPr>
        <w:pStyle w:val="BodyTextIndent"/>
        <w:spacing w:before="60" w:after="60" w:line="240" w:lineRule="auto"/>
        <w:ind w:left="0" w:firstLine="567"/>
        <w:jc w:val="both"/>
        <w:rPr>
          <w:rFonts w:ascii="Times New Roman" w:hAnsi="Times New Roman"/>
          <w:sz w:val="27"/>
          <w:szCs w:val="27"/>
          <w:lang w:val="af-ZA"/>
        </w:rPr>
      </w:pPr>
      <w:r w:rsidRPr="008A2A73">
        <w:rPr>
          <w:rFonts w:ascii="Times New Roman" w:hAnsi="Times New Roman"/>
          <w:sz w:val="27"/>
          <w:szCs w:val="27"/>
          <w:lang w:val="af-ZA"/>
        </w:rPr>
        <w:t>Trên cơ sở nghiên cứu các Báo cáo của UBND thị xã về tình hình phát triển KT-XH năm 2019 và phương hướng nhiệm vụ năm 2020</w:t>
      </w:r>
      <w:r w:rsidR="008033D3" w:rsidRPr="008A2A73">
        <w:rPr>
          <w:rFonts w:ascii="Times New Roman" w:hAnsi="Times New Roman"/>
          <w:sz w:val="27"/>
          <w:szCs w:val="27"/>
          <w:lang w:val="af-ZA"/>
        </w:rPr>
        <w:t xml:space="preserve">. </w:t>
      </w:r>
      <w:r w:rsidRPr="008A2A73">
        <w:rPr>
          <w:rFonts w:ascii="Times New Roman" w:hAnsi="Times New Roman"/>
          <w:sz w:val="27"/>
          <w:szCs w:val="27"/>
          <w:lang w:val="af-ZA"/>
        </w:rPr>
        <w:t>Qua làm việc với các đơn vị có liên quan, Ban KT-XH báo cáo kết quả thẩm tra như sau:</w:t>
      </w:r>
    </w:p>
    <w:p w:rsidR="00E00FE9" w:rsidRPr="008A2A73" w:rsidRDefault="00E00FE9" w:rsidP="00AE5C09">
      <w:pPr>
        <w:pStyle w:val="BodyTextIndent"/>
        <w:spacing w:before="60" w:after="60" w:line="240" w:lineRule="auto"/>
        <w:ind w:left="0" w:firstLine="567"/>
        <w:jc w:val="both"/>
        <w:rPr>
          <w:rFonts w:ascii="Times New Roman" w:hAnsi="Times New Roman"/>
          <w:b/>
          <w:sz w:val="27"/>
          <w:szCs w:val="27"/>
          <w:lang w:val="af-ZA"/>
        </w:rPr>
      </w:pPr>
      <w:r w:rsidRPr="008A2A73">
        <w:rPr>
          <w:rFonts w:ascii="Times New Roman" w:hAnsi="Times New Roman"/>
          <w:b/>
          <w:sz w:val="27"/>
          <w:szCs w:val="27"/>
          <w:lang w:val="af-ZA"/>
        </w:rPr>
        <w:t>I. TÌNH HÌNH THỰC HIỆN NGHỊ QUYẾT CỦA HĐND VỀ NHIỆM VỤ PHÁT TRIỂN KT-XH NĂM 2019</w:t>
      </w:r>
    </w:p>
    <w:p w:rsidR="00E00FE9" w:rsidRPr="008A2A73" w:rsidRDefault="00E00FE9" w:rsidP="00AE5C09">
      <w:pPr>
        <w:pStyle w:val="BodyTextIndent"/>
        <w:spacing w:before="60" w:after="60" w:line="240" w:lineRule="auto"/>
        <w:ind w:left="0" w:firstLine="567"/>
        <w:jc w:val="both"/>
        <w:rPr>
          <w:rFonts w:ascii="Times New Roman" w:hAnsi="Times New Roman"/>
          <w:b/>
          <w:sz w:val="27"/>
          <w:szCs w:val="27"/>
        </w:rPr>
      </w:pPr>
      <w:r w:rsidRPr="008A2A73">
        <w:rPr>
          <w:rFonts w:ascii="Times New Roman" w:hAnsi="Times New Roman"/>
          <w:b/>
          <w:sz w:val="27"/>
          <w:szCs w:val="27"/>
        </w:rPr>
        <w:t>1. Kết quả đạt được</w:t>
      </w:r>
    </w:p>
    <w:p w:rsidR="00E00FE9" w:rsidRPr="008A2A73" w:rsidRDefault="00E00FE9" w:rsidP="00AE5C09">
      <w:pPr>
        <w:pStyle w:val="BodyTextIndent"/>
        <w:spacing w:before="60" w:after="60" w:line="240" w:lineRule="auto"/>
        <w:ind w:left="0" w:firstLine="567"/>
        <w:jc w:val="both"/>
        <w:rPr>
          <w:rFonts w:ascii="Times New Roman" w:hAnsi="Times New Roman"/>
          <w:spacing w:val="-4"/>
          <w:sz w:val="27"/>
          <w:szCs w:val="27"/>
        </w:rPr>
      </w:pPr>
      <w:r w:rsidRPr="008A2A73">
        <w:rPr>
          <w:rFonts w:ascii="Times New Roman" w:hAnsi="Times New Roman"/>
          <w:spacing w:val="-4"/>
          <w:sz w:val="27"/>
          <w:szCs w:val="27"/>
        </w:rPr>
        <w:t xml:space="preserve">Ban Kinh tế - Xã hội cơ bản nhất trí với các nội dung trong Báo cáo của UBND thị xã về tình hình thực hiện kế hoạch kinh tế - xã hội, quốc phòng - an ninh năm 2019 và cho rằng trong bối cảnh kinh tế trong tỉnh còn nhiều khó khăn, tình hình thời tiết diễn biến không thuận lợi, nắng nóng kéo dài, tình hình dịch bệnh </w:t>
      </w:r>
      <w:r w:rsidR="007B3DD2" w:rsidRPr="008A2A73">
        <w:rPr>
          <w:rFonts w:ascii="Times New Roman" w:hAnsi="Times New Roman"/>
          <w:spacing w:val="-4"/>
          <w:sz w:val="27"/>
          <w:szCs w:val="27"/>
        </w:rPr>
        <w:t>sốt xuất</w:t>
      </w:r>
      <w:r w:rsidR="00AC3FE1" w:rsidRPr="008A2A73">
        <w:rPr>
          <w:rFonts w:ascii="Times New Roman" w:hAnsi="Times New Roman"/>
          <w:spacing w:val="-4"/>
          <w:sz w:val="27"/>
          <w:szCs w:val="27"/>
        </w:rPr>
        <w:t xml:space="preserve"> huyêt, dịch </w:t>
      </w:r>
      <w:r w:rsidRPr="008A2A73">
        <w:rPr>
          <w:rFonts w:ascii="Times New Roman" w:hAnsi="Times New Roman"/>
          <w:spacing w:val="-4"/>
          <w:sz w:val="27"/>
          <w:szCs w:val="27"/>
        </w:rPr>
        <w:t xml:space="preserve">tả lợn Châu phi diễn biến phức tạp </w:t>
      </w:r>
      <w:r w:rsidR="00FA7820" w:rsidRPr="008A2A73">
        <w:rPr>
          <w:rFonts w:ascii="Times New Roman" w:hAnsi="Times New Roman"/>
          <w:spacing w:val="-4"/>
          <w:sz w:val="27"/>
          <w:szCs w:val="27"/>
          <w:lang w:val="af-ZA"/>
        </w:rPr>
        <w:t xml:space="preserve">đã ảnh hưởng </w:t>
      </w:r>
      <w:r w:rsidR="00FA7820" w:rsidRPr="008A2A73">
        <w:rPr>
          <w:rFonts w:ascii="Times New Roman" w:hAnsi="Times New Roman"/>
          <w:spacing w:val="-4"/>
          <w:sz w:val="27"/>
          <w:szCs w:val="27"/>
          <w:lang w:val="vi-VN"/>
        </w:rPr>
        <w:t xml:space="preserve">đến </w:t>
      </w:r>
      <w:r w:rsidR="00FA7820" w:rsidRPr="008A2A73">
        <w:rPr>
          <w:rFonts w:ascii="Times New Roman" w:hAnsi="Times New Roman"/>
          <w:spacing w:val="-4"/>
          <w:sz w:val="27"/>
          <w:szCs w:val="27"/>
          <w:lang w:val="af-ZA"/>
        </w:rPr>
        <w:t>việc thực hiện mục tiêu phát triển kinh tế - xã hội năm 2019. Song với sự chỉ đạo, điều hành quyết liệt của UBND thị xã, sự vào cuộc tích cực của các cấp, các ngành, địa phương</w:t>
      </w:r>
      <w:r w:rsidR="00FA7820" w:rsidRPr="008A2A73">
        <w:rPr>
          <w:rFonts w:ascii="Times New Roman" w:hAnsi="Times New Roman"/>
          <w:spacing w:val="-4"/>
          <w:sz w:val="27"/>
          <w:szCs w:val="27"/>
          <w:lang w:val="vi-VN"/>
        </w:rPr>
        <w:t>;</w:t>
      </w:r>
      <w:r w:rsidR="00FA7820" w:rsidRPr="008A2A73">
        <w:rPr>
          <w:rFonts w:ascii="Times New Roman" w:hAnsi="Times New Roman"/>
          <w:spacing w:val="-4"/>
          <w:sz w:val="27"/>
          <w:szCs w:val="27"/>
        </w:rPr>
        <w:t xml:space="preserve"> </w:t>
      </w:r>
      <w:r w:rsidR="00FA7820" w:rsidRPr="008A2A73">
        <w:rPr>
          <w:rFonts w:ascii="Times New Roman" w:hAnsi="Times New Roman"/>
          <w:spacing w:val="-4"/>
          <w:sz w:val="27"/>
          <w:szCs w:val="27"/>
          <w:lang w:val="vi-VN"/>
        </w:rPr>
        <w:t>n</w:t>
      </w:r>
      <w:r w:rsidR="00FA7820" w:rsidRPr="008A2A73">
        <w:rPr>
          <w:rFonts w:ascii="Times New Roman" w:hAnsi="Times New Roman"/>
          <w:spacing w:val="-4"/>
          <w:sz w:val="27"/>
          <w:szCs w:val="27"/>
          <w:lang w:val="af-ZA"/>
        </w:rPr>
        <w:t xml:space="preserve">hờ vậy tình hình kinh tế </w:t>
      </w:r>
      <w:r w:rsidRPr="008A2A73">
        <w:rPr>
          <w:rFonts w:ascii="Times New Roman" w:hAnsi="Times New Roman"/>
          <w:spacing w:val="-4"/>
          <w:sz w:val="27"/>
          <w:szCs w:val="27"/>
        </w:rPr>
        <w:t xml:space="preserve">-xã hội năm 2019 được thực hiện đạt kết quả, cụ thể: </w:t>
      </w:r>
    </w:p>
    <w:p w:rsidR="00E00FE9" w:rsidRPr="00DA1374" w:rsidRDefault="00E00FE9" w:rsidP="00AE5C09">
      <w:pPr>
        <w:spacing w:before="60" w:after="60" w:line="240" w:lineRule="auto"/>
        <w:ind w:firstLine="567"/>
        <w:jc w:val="both"/>
        <w:rPr>
          <w:rFonts w:ascii="Times New Roman" w:hAnsi="Times New Roman" w:cs="Times New Roman"/>
          <w:sz w:val="27"/>
          <w:szCs w:val="27"/>
        </w:rPr>
      </w:pPr>
      <w:r w:rsidRPr="008A2A73">
        <w:rPr>
          <w:rFonts w:ascii="Times New Roman" w:hAnsi="Times New Roman" w:cs="Times New Roman"/>
          <w:sz w:val="27"/>
          <w:szCs w:val="27"/>
        </w:rPr>
        <w:t xml:space="preserve">Kinh tế thị xã tiếp tục tăng trưởng, tốc độ tăng trưởng các ngành theo giá trị sản xuất tăng </w:t>
      </w:r>
      <w:r w:rsidR="00297C9E" w:rsidRPr="008A2A73">
        <w:rPr>
          <w:rFonts w:ascii="Times New Roman" w:hAnsi="Times New Roman" w:cs="Times New Roman"/>
          <w:sz w:val="27"/>
          <w:szCs w:val="27"/>
        </w:rPr>
        <w:t>15,6</w:t>
      </w:r>
      <w:r w:rsidRPr="008A2A73">
        <w:rPr>
          <w:rFonts w:ascii="Times New Roman" w:hAnsi="Times New Roman" w:cs="Times New Roman"/>
          <w:sz w:val="27"/>
          <w:szCs w:val="27"/>
        </w:rPr>
        <w:t xml:space="preserve">% so với cùng kỳ năm trước. Lĩnh vực dịch vụ tiếp tục phát triển khá, ước đạt khoảng </w:t>
      </w:r>
      <w:r w:rsidR="00297C9E" w:rsidRPr="008A2A73">
        <w:rPr>
          <w:rFonts w:ascii="Times New Roman" w:hAnsi="Times New Roman" w:cs="Times New Roman"/>
          <w:sz w:val="27"/>
          <w:szCs w:val="27"/>
        </w:rPr>
        <w:t>3.050</w:t>
      </w:r>
      <w:r w:rsidRPr="008A2A73">
        <w:rPr>
          <w:rFonts w:ascii="Times New Roman" w:hAnsi="Times New Roman" w:cs="Times New Roman"/>
          <w:sz w:val="27"/>
          <w:szCs w:val="27"/>
        </w:rPr>
        <w:t xml:space="preserve"> tỷ đồng, tăng </w:t>
      </w:r>
      <w:r w:rsidR="00297C9E" w:rsidRPr="008A2A73">
        <w:rPr>
          <w:rFonts w:ascii="Times New Roman" w:hAnsi="Times New Roman" w:cs="Times New Roman"/>
          <w:sz w:val="27"/>
          <w:szCs w:val="27"/>
        </w:rPr>
        <w:t>18,6</w:t>
      </w:r>
      <w:r w:rsidRPr="008A2A73">
        <w:rPr>
          <w:rFonts w:ascii="Times New Roman" w:hAnsi="Times New Roman" w:cs="Times New Roman"/>
          <w:sz w:val="27"/>
          <w:szCs w:val="27"/>
        </w:rPr>
        <w:t xml:space="preserve">% so với cùng kỳ năm 2018. Công nghiệp - TTCN và xây dựng tiếp tục được đầu tư và hỗ trợ mở rộng thị trường, vì vậy năm </w:t>
      </w:r>
      <w:r w:rsidR="00297C9E" w:rsidRPr="008A2A73">
        <w:rPr>
          <w:rFonts w:ascii="Times New Roman" w:hAnsi="Times New Roman" w:cs="Times New Roman"/>
          <w:sz w:val="27"/>
          <w:szCs w:val="27"/>
        </w:rPr>
        <w:t xml:space="preserve">2019 </w:t>
      </w:r>
      <w:r w:rsidRPr="008A2A73">
        <w:rPr>
          <w:rFonts w:ascii="Times New Roman" w:hAnsi="Times New Roman" w:cs="Times New Roman"/>
          <w:sz w:val="27"/>
          <w:szCs w:val="27"/>
        </w:rPr>
        <w:t xml:space="preserve">ước thực hiện </w:t>
      </w:r>
      <w:r w:rsidR="00297C9E" w:rsidRPr="008A2A73">
        <w:rPr>
          <w:rFonts w:ascii="Times New Roman" w:hAnsi="Times New Roman" w:cs="Times New Roman"/>
          <w:sz w:val="27"/>
          <w:szCs w:val="27"/>
        </w:rPr>
        <w:t>3.880</w:t>
      </w:r>
      <w:r w:rsidRPr="008A2A73">
        <w:rPr>
          <w:rFonts w:ascii="Times New Roman" w:hAnsi="Times New Roman" w:cs="Times New Roman"/>
          <w:sz w:val="27"/>
          <w:szCs w:val="27"/>
        </w:rPr>
        <w:t xml:space="preserve"> tỷ đồng, tă</w:t>
      </w:r>
      <w:r w:rsidR="00297C9E" w:rsidRPr="008A2A73">
        <w:rPr>
          <w:rFonts w:ascii="Times New Roman" w:hAnsi="Times New Roman" w:cs="Times New Roman"/>
          <w:sz w:val="27"/>
          <w:szCs w:val="27"/>
        </w:rPr>
        <w:t>ng 16,6</w:t>
      </w:r>
      <w:r w:rsidRPr="008A2A73">
        <w:rPr>
          <w:rFonts w:ascii="Times New Roman" w:hAnsi="Times New Roman" w:cs="Times New Roman"/>
          <w:sz w:val="27"/>
          <w:szCs w:val="27"/>
        </w:rPr>
        <w:t>%</w:t>
      </w:r>
      <w:r w:rsidR="00297C9E" w:rsidRPr="008A2A73">
        <w:rPr>
          <w:rFonts w:ascii="Times New Roman" w:hAnsi="Times New Roman" w:cs="Times New Roman"/>
          <w:sz w:val="27"/>
          <w:szCs w:val="27"/>
        </w:rPr>
        <w:t xml:space="preserve"> so với cùng kỳ năm trước</w:t>
      </w:r>
      <w:r w:rsidRPr="008A2A73">
        <w:rPr>
          <w:rFonts w:ascii="Times New Roman" w:hAnsi="Times New Roman" w:cs="Times New Roman"/>
          <w:sz w:val="27"/>
          <w:szCs w:val="27"/>
        </w:rPr>
        <w:t xml:space="preserve">; </w:t>
      </w:r>
      <w:r w:rsidR="00D172B2" w:rsidRPr="008A2A73">
        <w:rPr>
          <w:rFonts w:ascii="Times New Roman" w:hAnsi="Times New Roman" w:cs="Times New Roman"/>
          <w:w w:val="105"/>
          <w:sz w:val="27"/>
          <w:szCs w:val="27"/>
          <w:lang w:val="af-ZA"/>
        </w:rPr>
        <w:t xml:space="preserve">lĩnh vực nông, lâm, thủy sản </w:t>
      </w:r>
      <w:r w:rsidR="00DA1374">
        <w:rPr>
          <w:rFonts w:ascii="Times New Roman" w:hAnsi="Times New Roman" w:cs="Times New Roman"/>
          <w:w w:val="105"/>
          <w:sz w:val="27"/>
          <w:szCs w:val="27"/>
        </w:rPr>
        <w:t>tăng 2%.</w:t>
      </w:r>
    </w:p>
    <w:p w:rsidR="00E00FE9" w:rsidRPr="008A2A73" w:rsidRDefault="00E00FE9" w:rsidP="00AE5C09">
      <w:pPr>
        <w:spacing w:before="60" w:after="60" w:line="240" w:lineRule="auto"/>
        <w:ind w:firstLine="567"/>
        <w:jc w:val="both"/>
        <w:rPr>
          <w:rFonts w:ascii="Times New Roman" w:hAnsi="Times New Roman" w:cs="Times New Roman"/>
          <w:sz w:val="27"/>
          <w:szCs w:val="27"/>
        </w:rPr>
      </w:pPr>
      <w:r w:rsidRPr="008A2A73">
        <w:rPr>
          <w:rFonts w:ascii="Times New Roman" w:hAnsi="Times New Roman" w:cs="Times New Roman"/>
          <w:sz w:val="27"/>
          <w:szCs w:val="27"/>
        </w:rPr>
        <w:t>Đầu tư phát triển và xây dựng cơ bản được tăng cường, tiếp tục phối hợp quản lý triển khai các công trình đang xây dựng, đồng thời chuẩn bị tốt các điều kiện để chuẩn bị thi công các công trình mới từ nguồn ngân sách của thị xã, tỉnh.</w:t>
      </w:r>
    </w:p>
    <w:p w:rsidR="00E00FE9" w:rsidRPr="008A2A73" w:rsidRDefault="00E00FE9" w:rsidP="00AE5C09">
      <w:pPr>
        <w:spacing w:before="60" w:after="60" w:line="240" w:lineRule="auto"/>
        <w:ind w:firstLine="567"/>
        <w:jc w:val="both"/>
        <w:rPr>
          <w:rFonts w:ascii="Times New Roman" w:hAnsi="Times New Roman" w:cs="Times New Roman"/>
          <w:sz w:val="27"/>
          <w:szCs w:val="27"/>
        </w:rPr>
      </w:pPr>
      <w:r w:rsidRPr="008A2A73">
        <w:rPr>
          <w:rFonts w:ascii="Times New Roman" w:hAnsi="Times New Roman" w:cs="Times New Roman"/>
          <w:sz w:val="27"/>
          <w:szCs w:val="27"/>
        </w:rPr>
        <w:t xml:space="preserve">Chương trình xây dựng nông thôn mới, xây dựng đô thị văn minh được quan tâm chỉ đạo, điều hành và có những bước chuyển biến. </w:t>
      </w:r>
      <w:r w:rsidR="00027EE0" w:rsidRPr="008A2A73">
        <w:rPr>
          <w:rFonts w:ascii="Times New Roman" w:hAnsi="Times New Roman" w:cs="Times New Roman"/>
          <w:sz w:val="27"/>
          <w:szCs w:val="27"/>
        </w:rPr>
        <w:t xml:space="preserve">Đã tổ chức tốt hội nghị tổng kết 10 năm thực hiện chương trình NTM giai đoạn 2010-2020. </w:t>
      </w:r>
      <w:r w:rsidR="002F280F" w:rsidRPr="008A2A73">
        <w:rPr>
          <w:rFonts w:ascii="Times New Roman" w:hAnsi="Times New Roman" w:cs="Times New Roman"/>
          <w:sz w:val="27"/>
          <w:szCs w:val="27"/>
        </w:rPr>
        <w:t>Trong năm đã có thêm 02</w:t>
      </w:r>
      <w:r w:rsidRPr="008A2A73">
        <w:rPr>
          <w:rFonts w:ascii="Times New Roman" w:hAnsi="Times New Roman" w:cs="Times New Roman"/>
          <w:sz w:val="27"/>
          <w:szCs w:val="27"/>
        </w:rPr>
        <w:t xml:space="preserve"> xã đạt 19/19 tiêu chí Nông thôn mớ</w:t>
      </w:r>
      <w:r w:rsidR="002F280F" w:rsidRPr="008A2A73">
        <w:rPr>
          <w:rFonts w:ascii="Times New Roman" w:hAnsi="Times New Roman" w:cs="Times New Roman"/>
          <w:sz w:val="27"/>
          <w:szCs w:val="27"/>
        </w:rPr>
        <w:t xml:space="preserve">i (Hương Toàn và Hải Dương). Nâng tổng số xã đạt chuẩn Nông thôn mới lên 4 đơn vị. </w:t>
      </w:r>
    </w:p>
    <w:p w:rsidR="00E00FE9" w:rsidRPr="008A2A73" w:rsidRDefault="00E00FE9" w:rsidP="00AE5C09">
      <w:pPr>
        <w:spacing w:before="60" w:after="60" w:line="240" w:lineRule="auto"/>
        <w:ind w:firstLine="567"/>
        <w:jc w:val="both"/>
        <w:rPr>
          <w:rFonts w:ascii="Times New Roman" w:hAnsi="Times New Roman" w:cs="Times New Roman"/>
          <w:sz w:val="27"/>
          <w:szCs w:val="27"/>
        </w:rPr>
      </w:pPr>
      <w:r w:rsidRPr="008A2A73">
        <w:rPr>
          <w:rFonts w:ascii="Times New Roman" w:hAnsi="Times New Roman" w:cs="Times New Roman"/>
          <w:sz w:val="27"/>
          <w:szCs w:val="27"/>
        </w:rPr>
        <w:t xml:space="preserve"> Lĩnh vực Văn hóa thông tin -Thể dục thể thao tiếp tục được triển khai toàn diệ</w:t>
      </w:r>
      <w:r w:rsidR="00027EE0" w:rsidRPr="008A2A73">
        <w:rPr>
          <w:rFonts w:ascii="Times New Roman" w:hAnsi="Times New Roman" w:cs="Times New Roman"/>
          <w:sz w:val="27"/>
          <w:szCs w:val="27"/>
        </w:rPr>
        <w:t>n;</w:t>
      </w:r>
      <w:r w:rsidRPr="008A2A73">
        <w:rPr>
          <w:rFonts w:ascii="Times New Roman" w:hAnsi="Times New Roman" w:cs="Times New Roman"/>
          <w:sz w:val="27"/>
          <w:szCs w:val="27"/>
        </w:rPr>
        <w:t xml:space="preserve"> các hoạt động và các sự kiện chính trị, văn hóa của thị xã, của tỉnh có sự chuẩn bị chu đáo, tổ chức trang trọng tại thị xã. </w:t>
      </w:r>
      <w:r w:rsidR="00027EE0" w:rsidRPr="008A2A73">
        <w:rPr>
          <w:rFonts w:ascii="Times New Roman" w:hAnsi="Times New Roman" w:cs="Times New Roman"/>
          <w:sz w:val="27"/>
          <w:szCs w:val="27"/>
        </w:rPr>
        <w:t xml:space="preserve">Tham gia và đạt giải nhất toàn đoàn giải đua </w:t>
      </w:r>
      <w:r w:rsidR="00DA1374">
        <w:rPr>
          <w:rFonts w:ascii="Times New Roman" w:hAnsi="Times New Roman" w:cs="Times New Roman"/>
          <w:sz w:val="27"/>
          <w:szCs w:val="27"/>
        </w:rPr>
        <w:t>ghe truyền thống</w:t>
      </w:r>
      <w:r w:rsidR="00027EE0" w:rsidRPr="008A2A73">
        <w:rPr>
          <w:rFonts w:ascii="Times New Roman" w:hAnsi="Times New Roman" w:cs="Times New Roman"/>
          <w:sz w:val="27"/>
          <w:szCs w:val="27"/>
        </w:rPr>
        <w:t xml:space="preserve"> do tỉnh tổ chức. </w:t>
      </w:r>
      <w:r w:rsidR="001F10A1" w:rsidRPr="008A2A73">
        <w:rPr>
          <w:rFonts w:ascii="Times New Roman" w:hAnsi="Times New Roman" w:cs="Times New Roman"/>
          <w:sz w:val="27"/>
          <w:szCs w:val="27"/>
        </w:rPr>
        <w:t>Đã thành lập t</w:t>
      </w:r>
      <w:r w:rsidR="00D034A8" w:rsidRPr="008A2A73">
        <w:rPr>
          <w:rFonts w:ascii="Times New Roman" w:hAnsi="Times New Roman" w:cs="Times New Roman"/>
          <w:sz w:val="27"/>
          <w:szCs w:val="27"/>
          <w:shd w:val="clear" w:color="auto" w:fill="FFFFFF"/>
        </w:rPr>
        <w:t>rung tâm VH-TD</w:t>
      </w:r>
      <w:r w:rsidR="001F10A1" w:rsidRPr="008A2A73">
        <w:rPr>
          <w:rFonts w:ascii="Times New Roman" w:hAnsi="Times New Roman" w:cs="Times New Roman"/>
          <w:sz w:val="27"/>
          <w:szCs w:val="27"/>
          <w:shd w:val="clear" w:color="auto" w:fill="FFFFFF"/>
        </w:rPr>
        <w:t xml:space="preserve">&amp;TT Hương Trà </w:t>
      </w:r>
      <w:r w:rsidR="00297C9E" w:rsidRPr="008A2A73">
        <w:rPr>
          <w:rFonts w:ascii="Times New Roman" w:hAnsi="Times New Roman" w:cs="Times New Roman"/>
          <w:sz w:val="27"/>
          <w:szCs w:val="27"/>
          <w:shd w:val="clear" w:color="auto" w:fill="FFFFFF"/>
        </w:rPr>
        <w:t xml:space="preserve">trên </w:t>
      </w:r>
      <w:r w:rsidR="001F10A1" w:rsidRPr="008A2A73">
        <w:rPr>
          <w:rFonts w:ascii="Times New Roman" w:hAnsi="Times New Roman" w:cs="Times New Roman"/>
          <w:sz w:val="27"/>
          <w:szCs w:val="27"/>
          <w:shd w:val="clear" w:color="auto" w:fill="FFFFFF"/>
        </w:rPr>
        <w:t xml:space="preserve">cơ </w:t>
      </w:r>
      <w:r w:rsidR="001F10A1" w:rsidRPr="008A2A73">
        <w:rPr>
          <w:rFonts w:ascii="Times New Roman" w:hAnsi="Times New Roman" w:cs="Times New Roman"/>
          <w:sz w:val="27"/>
          <w:szCs w:val="27"/>
          <w:shd w:val="clear" w:color="auto" w:fill="FFFFFF"/>
        </w:rPr>
        <w:lastRenderedPageBreak/>
        <w:t>sở chuyển nhiệm vụ sự nghiệp về văn hóa, thể thao của Phòng VH&amp;TT thị xã sáp nhập với Đài Truyền thanh thị</w:t>
      </w:r>
      <w:r w:rsidR="00796F31" w:rsidRPr="008A2A73">
        <w:rPr>
          <w:rFonts w:ascii="Times New Roman" w:hAnsi="Times New Roman" w:cs="Times New Roman"/>
          <w:sz w:val="27"/>
          <w:szCs w:val="27"/>
          <w:shd w:val="clear" w:color="auto" w:fill="FFFFFF"/>
        </w:rPr>
        <w:t xml:space="preserve"> xã</w:t>
      </w:r>
      <w:r w:rsidR="00D034A8" w:rsidRPr="008A2A73">
        <w:rPr>
          <w:rFonts w:ascii="Times New Roman" w:hAnsi="Times New Roman" w:cs="Times New Roman"/>
          <w:sz w:val="27"/>
          <w:szCs w:val="27"/>
          <w:shd w:val="clear" w:color="auto" w:fill="FFFFFF"/>
        </w:rPr>
        <w:t>.</w:t>
      </w:r>
    </w:p>
    <w:p w:rsidR="00DA1374" w:rsidRDefault="00E00FE9" w:rsidP="00AE5C09">
      <w:pPr>
        <w:spacing w:before="60" w:after="60" w:line="240" w:lineRule="auto"/>
        <w:ind w:firstLine="567"/>
        <w:jc w:val="both"/>
        <w:rPr>
          <w:rFonts w:ascii="Times New Roman" w:hAnsi="Times New Roman" w:cs="Times New Roman"/>
          <w:sz w:val="27"/>
          <w:szCs w:val="27"/>
        </w:rPr>
      </w:pPr>
      <w:r w:rsidRPr="008A2A73">
        <w:rPr>
          <w:rFonts w:ascii="Times New Roman" w:hAnsi="Times New Roman" w:cs="Times New Roman"/>
          <w:sz w:val="27"/>
          <w:szCs w:val="27"/>
        </w:rPr>
        <w:t>Hệ thống giáo dục và đào tạo của thị xã tiếp tục được quan tâm đầu tư. Hệ thống mạng lưới trường, lớp của các cấp học, ngành học đã được quy hoạch, sắp xếp sáp nhập hợp lý theo quy hoạch chung của tỉnh và thị xã; cơ sở vật chất, trang thiết bị được tăng cường theo hướng đạt chuẩn, từng bước đáp ứng yêu cầu dạy và học của giáo viên và học sinh, đáp ứng yêu cầu, mục tiêu xây dựng trường đạt chuẩn quốc gia và phổ cập giáo dục.</w:t>
      </w:r>
      <w:r w:rsidR="00B43B1A" w:rsidRPr="008A2A73">
        <w:rPr>
          <w:rFonts w:ascii="Times New Roman" w:hAnsi="Times New Roman" w:cs="Times New Roman"/>
          <w:sz w:val="27"/>
          <w:szCs w:val="27"/>
        </w:rPr>
        <w:t xml:space="preserve"> </w:t>
      </w:r>
      <w:r w:rsidR="00B43B1A" w:rsidRPr="008A2A73">
        <w:rPr>
          <w:rFonts w:ascii="Times New Roman" w:hAnsi="Times New Roman" w:cs="Times New Roman"/>
          <w:sz w:val="27"/>
          <w:szCs w:val="27"/>
          <w:lang w:val="es-BO"/>
        </w:rPr>
        <w:t>Đã chú trọng t</w:t>
      </w:r>
      <w:r w:rsidR="00B43B1A" w:rsidRPr="008A2A73">
        <w:rPr>
          <w:rFonts w:ascii="Times New Roman" w:hAnsi="Times New Roman" w:cs="Times New Roman"/>
          <w:w w:val="105"/>
          <w:sz w:val="27"/>
          <w:szCs w:val="27"/>
          <w:lang w:val="pt-BR"/>
        </w:rPr>
        <w:t>riển khai các chương trình giáo dục đạo đức, kỹ năng sống và phát huy năng lực sáng tạo của học sinh;</w:t>
      </w:r>
      <w:r w:rsidR="00B43B1A" w:rsidRPr="008A2A73">
        <w:rPr>
          <w:rFonts w:ascii="Times New Roman" w:hAnsi="Times New Roman" w:cs="Times New Roman"/>
          <w:b/>
          <w:sz w:val="27"/>
          <w:szCs w:val="27"/>
          <w:lang w:val="es-BO"/>
        </w:rPr>
        <w:t xml:space="preserve"> </w:t>
      </w:r>
      <w:r w:rsidR="007B3DD2" w:rsidRPr="008A2A73">
        <w:rPr>
          <w:rFonts w:ascii="Times New Roman" w:hAnsi="Times New Roman" w:cs="Times New Roman"/>
          <w:b/>
          <w:sz w:val="27"/>
          <w:szCs w:val="27"/>
          <w:lang w:val="es-BO"/>
        </w:rPr>
        <w:t>c</w:t>
      </w:r>
      <w:r w:rsidR="00796F31" w:rsidRPr="008A2A73">
        <w:rPr>
          <w:rFonts w:ascii="Times New Roman" w:hAnsi="Times New Roman" w:cs="Times New Roman"/>
          <w:sz w:val="27"/>
          <w:szCs w:val="27"/>
        </w:rPr>
        <w:t xml:space="preserve">hất lượng giáo dục mũi nhọn được duy trì, có </w:t>
      </w:r>
      <w:r w:rsidR="00027EE0" w:rsidRPr="008A2A73">
        <w:rPr>
          <w:rFonts w:ascii="Times New Roman" w:hAnsi="Times New Roman" w:cs="Times New Roman"/>
          <w:sz w:val="27"/>
          <w:szCs w:val="27"/>
        </w:rPr>
        <w:t xml:space="preserve">45 </w:t>
      </w:r>
      <w:r w:rsidR="00796F31" w:rsidRPr="008A2A73">
        <w:rPr>
          <w:rFonts w:ascii="Times New Roman" w:hAnsi="Times New Roman" w:cs="Times New Roman"/>
          <w:sz w:val="27"/>
          <w:szCs w:val="27"/>
        </w:rPr>
        <w:t xml:space="preserve">học sinh đạt giải trong kỳ thi học sinh giỏi cấp tỉnh. </w:t>
      </w:r>
    </w:p>
    <w:p w:rsidR="00B43B1A" w:rsidRPr="008A2A73" w:rsidRDefault="00E00FE9" w:rsidP="00AE5C09">
      <w:pPr>
        <w:spacing w:before="60" w:after="60" w:line="240" w:lineRule="auto"/>
        <w:ind w:firstLine="567"/>
        <w:jc w:val="both"/>
        <w:rPr>
          <w:rFonts w:ascii="Times New Roman" w:hAnsi="Times New Roman" w:cs="Times New Roman"/>
          <w:sz w:val="27"/>
          <w:szCs w:val="27"/>
        </w:rPr>
      </w:pPr>
      <w:r w:rsidRPr="008A2A73">
        <w:rPr>
          <w:rFonts w:ascii="Times New Roman" w:hAnsi="Times New Roman" w:cs="Times New Roman"/>
          <w:sz w:val="27"/>
          <w:szCs w:val="27"/>
        </w:rPr>
        <w:t>Công tác y tế, chăm sóc sức khỏe nhân dân có nhiều tiến bộ;</w:t>
      </w:r>
      <w:r w:rsidR="00B43B1A" w:rsidRPr="008A2A73">
        <w:rPr>
          <w:rFonts w:ascii="Times New Roman" w:hAnsi="Times New Roman" w:cs="Times New Roman"/>
          <w:sz w:val="27"/>
          <w:szCs w:val="27"/>
        </w:rPr>
        <w:t xml:space="preserve"> </w:t>
      </w:r>
      <w:r w:rsidR="00B43B1A" w:rsidRPr="008A2A73">
        <w:rPr>
          <w:rFonts w:ascii="Times New Roman" w:hAnsi="Times New Roman" w:cs="Times New Roman"/>
          <w:color w:val="000000"/>
          <w:sz w:val="27"/>
          <w:szCs w:val="27"/>
        </w:rPr>
        <w:t xml:space="preserve">Tỷ lệ người dân tham gia bảo hiểm y tế </w:t>
      </w:r>
      <w:r w:rsidR="00B43B1A" w:rsidRPr="008A2A73">
        <w:rPr>
          <w:rFonts w:ascii="Times New Roman" w:hAnsi="Times New Roman" w:cs="Times New Roman"/>
          <w:sz w:val="27"/>
          <w:szCs w:val="27"/>
        </w:rPr>
        <w:t>đạt</w:t>
      </w:r>
      <w:r w:rsidR="00777461" w:rsidRPr="008A2A73">
        <w:rPr>
          <w:rFonts w:ascii="Times New Roman" w:hAnsi="Times New Roman" w:cs="Times New Roman"/>
          <w:sz w:val="27"/>
          <w:szCs w:val="27"/>
        </w:rPr>
        <w:t xml:space="preserve"> tỷ lệ cao (</w:t>
      </w:r>
      <w:r w:rsidR="00A73588" w:rsidRPr="008A2A73">
        <w:rPr>
          <w:rFonts w:ascii="Times New Roman" w:hAnsi="Times New Roman" w:cs="Times New Roman"/>
          <w:sz w:val="27"/>
          <w:szCs w:val="27"/>
        </w:rPr>
        <w:t>96,78</w:t>
      </w:r>
      <w:r w:rsidR="00B43B1A" w:rsidRPr="008A2A73">
        <w:rPr>
          <w:rFonts w:ascii="Times New Roman" w:hAnsi="Times New Roman" w:cs="Times New Roman"/>
          <w:sz w:val="27"/>
          <w:szCs w:val="27"/>
        </w:rPr>
        <w:t>%</w:t>
      </w:r>
      <w:r w:rsidR="00777461" w:rsidRPr="008A2A73">
        <w:rPr>
          <w:rFonts w:ascii="Times New Roman" w:hAnsi="Times New Roman" w:cs="Times New Roman"/>
          <w:sz w:val="27"/>
          <w:szCs w:val="27"/>
        </w:rPr>
        <w:t>)</w:t>
      </w:r>
      <w:r w:rsidR="00B43B1A" w:rsidRPr="008A2A73">
        <w:rPr>
          <w:rFonts w:ascii="Times New Roman" w:hAnsi="Times New Roman" w:cs="Times New Roman"/>
          <w:sz w:val="27"/>
          <w:szCs w:val="27"/>
        </w:rPr>
        <w:t>.</w:t>
      </w:r>
      <w:r w:rsidR="00B43B1A" w:rsidRPr="008A2A73">
        <w:rPr>
          <w:rFonts w:ascii="Times New Roman" w:hAnsi="Times New Roman" w:cs="Times New Roman"/>
          <w:color w:val="000000"/>
          <w:sz w:val="27"/>
          <w:szCs w:val="27"/>
        </w:rPr>
        <w:t xml:space="preserve"> Chất lượng khám chữa bệnh được nâng cao. Đã cơ bản thực hiện tốt công tác phòng, chống dịch bệnh, công tác an toàn vệ sinh thực phẩ</w:t>
      </w:r>
      <w:r w:rsidR="00DA1374">
        <w:rPr>
          <w:rFonts w:ascii="Times New Roman" w:hAnsi="Times New Roman" w:cs="Times New Roman"/>
          <w:color w:val="000000"/>
          <w:sz w:val="27"/>
          <w:szCs w:val="27"/>
        </w:rPr>
        <w:t>m</w:t>
      </w:r>
      <w:r w:rsidR="00B43B1A" w:rsidRPr="008A2A73">
        <w:rPr>
          <w:rFonts w:ascii="Times New Roman" w:hAnsi="Times New Roman" w:cs="Times New Roman"/>
          <w:color w:val="000000"/>
          <w:sz w:val="27"/>
          <w:szCs w:val="27"/>
        </w:rPr>
        <w:t>, không</w:t>
      </w:r>
      <w:r w:rsidR="00DA1374">
        <w:rPr>
          <w:rFonts w:ascii="Times New Roman" w:hAnsi="Times New Roman" w:cs="Times New Roman"/>
          <w:color w:val="000000"/>
          <w:sz w:val="27"/>
          <w:szCs w:val="27"/>
        </w:rPr>
        <w:t xml:space="preserve"> có</w:t>
      </w:r>
      <w:r w:rsidR="00B43B1A" w:rsidRPr="008A2A73">
        <w:rPr>
          <w:rFonts w:ascii="Times New Roman" w:hAnsi="Times New Roman" w:cs="Times New Roman"/>
          <w:color w:val="000000"/>
          <w:sz w:val="27"/>
          <w:szCs w:val="27"/>
        </w:rPr>
        <w:t xml:space="preserve"> ngộ độc thực phẩm lớn xảy ra trên địa bàn. </w:t>
      </w:r>
    </w:p>
    <w:p w:rsidR="00777461" w:rsidRPr="008A2A73" w:rsidRDefault="00E00FE9" w:rsidP="00AE5C09">
      <w:pPr>
        <w:spacing w:before="60" w:after="60" w:line="240" w:lineRule="auto"/>
        <w:ind w:firstLine="567"/>
        <w:jc w:val="both"/>
        <w:rPr>
          <w:rFonts w:ascii="Times New Roman" w:hAnsi="Times New Roman" w:cs="Times New Roman"/>
          <w:sz w:val="27"/>
          <w:szCs w:val="27"/>
        </w:rPr>
      </w:pPr>
      <w:r w:rsidRPr="008A2A73">
        <w:rPr>
          <w:rFonts w:ascii="Times New Roman" w:hAnsi="Times New Roman" w:cs="Times New Roman"/>
          <w:sz w:val="27"/>
          <w:szCs w:val="27"/>
        </w:rPr>
        <w:t xml:space="preserve"> An sinh xã hội được đảm bảo, các chế độ chính sách chăm sóc người có công, chăm lo hộ nghèo, đối tượng bảo trợ xã hội được thực hiện kịp thời, đúng đối tượng; </w:t>
      </w:r>
    </w:p>
    <w:p w:rsidR="00E00FE9" w:rsidRPr="008A2A73" w:rsidRDefault="00E00FE9" w:rsidP="00AE5C09">
      <w:pPr>
        <w:spacing w:before="60" w:after="60" w:line="240" w:lineRule="auto"/>
        <w:ind w:firstLine="567"/>
        <w:jc w:val="both"/>
        <w:rPr>
          <w:rFonts w:ascii="Times New Roman" w:hAnsi="Times New Roman" w:cs="Times New Roman"/>
          <w:sz w:val="27"/>
          <w:szCs w:val="27"/>
        </w:rPr>
      </w:pPr>
      <w:r w:rsidRPr="008A2A73">
        <w:rPr>
          <w:rFonts w:ascii="Times New Roman" w:hAnsi="Times New Roman" w:cs="Times New Roman"/>
          <w:sz w:val="27"/>
          <w:szCs w:val="27"/>
        </w:rPr>
        <w:t>Quốc phòng, an ninh, trật tự an toàn xã hội được bảo đảm, tạo điều kiện thuận lợi trong điều hành tổ chức thực hiện</w:t>
      </w:r>
      <w:r w:rsidR="00B43B1A" w:rsidRPr="008A2A73">
        <w:rPr>
          <w:rFonts w:ascii="Times New Roman" w:hAnsi="Times New Roman" w:cs="Times New Roman"/>
          <w:sz w:val="27"/>
          <w:szCs w:val="27"/>
        </w:rPr>
        <w:t xml:space="preserve"> và hoàn thành</w:t>
      </w:r>
      <w:r w:rsidRPr="008A2A73">
        <w:rPr>
          <w:rFonts w:ascii="Times New Roman" w:hAnsi="Times New Roman" w:cs="Times New Roman"/>
          <w:sz w:val="27"/>
          <w:szCs w:val="27"/>
        </w:rPr>
        <w:t xml:space="preserve"> các chỉ tiêu, nhiệm vụ kinh tế-xã hội năm 2019.</w:t>
      </w:r>
    </w:p>
    <w:p w:rsidR="00E00FE9" w:rsidRPr="008A2A73" w:rsidRDefault="00E00FE9" w:rsidP="00AE5C09">
      <w:pPr>
        <w:spacing w:before="60" w:after="60" w:line="240" w:lineRule="auto"/>
        <w:ind w:firstLine="567"/>
        <w:jc w:val="both"/>
        <w:rPr>
          <w:rFonts w:ascii="Times New Roman" w:hAnsi="Times New Roman" w:cs="Times New Roman"/>
          <w:b/>
          <w:sz w:val="27"/>
          <w:szCs w:val="27"/>
          <w:lang w:val="de-DE"/>
        </w:rPr>
      </w:pPr>
      <w:r w:rsidRPr="008A2A73">
        <w:rPr>
          <w:rFonts w:ascii="Times New Roman" w:hAnsi="Times New Roman" w:cs="Times New Roman"/>
          <w:b/>
          <w:sz w:val="27"/>
          <w:szCs w:val="27"/>
          <w:lang w:val="de-DE"/>
        </w:rPr>
        <w:t>2. Những hạn chế</w:t>
      </w:r>
    </w:p>
    <w:p w:rsidR="009A0A00" w:rsidRPr="008A2A73" w:rsidRDefault="00E00FE9" w:rsidP="00AE5C09">
      <w:pPr>
        <w:spacing w:before="60" w:after="60" w:line="240" w:lineRule="auto"/>
        <w:ind w:firstLine="567"/>
        <w:jc w:val="both"/>
        <w:rPr>
          <w:rFonts w:ascii="Times New Roman" w:hAnsi="Times New Roman" w:cs="Times New Roman"/>
          <w:spacing w:val="-4"/>
          <w:sz w:val="27"/>
          <w:szCs w:val="27"/>
        </w:rPr>
      </w:pPr>
      <w:r w:rsidRPr="008A2A73">
        <w:rPr>
          <w:rFonts w:ascii="Times New Roman" w:hAnsi="Times New Roman" w:cs="Times New Roman"/>
          <w:spacing w:val="-4"/>
          <w:sz w:val="27"/>
          <w:szCs w:val="27"/>
        </w:rPr>
        <w:t xml:space="preserve">Bên cạnh những kết quả đạt được, </w:t>
      </w:r>
      <w:r w:rsidR="0058129C" w:rsidRPr="008A2A73">
        <w:rPr>
          <w:rFonts w:ascii="Times New Roman" w:hAnsi="Times New Roman" w:cs="Times New Roman"/>
          <w:spacing w:val="-4"/>
          <w:sz w:val="27"/>
          <w:szCs w:val="27"/>
        </w:rPr>
        <w:t>tình hình kinh tế-xã hội của thị xã vẫn đang còn gặp không ít những khó khăn, thách thức. Tr</w:t>
      </w:r>
      <w:r w:rsidR="00CA4D04" w:rsidRPr="008A2A73">
        <w:rPr>
          <w:rFonts w:ascii="Times New Roman" w:hAnsi="Times New Roman" w:cs="Times New Roman"/>
          <w:spacing w:val="-4"/>
          <w:sz w:val="27"/>
          <w:szCs w:val="27"/>
        </w:rPr>
        <w:t xml:space="preserve">ong năm 2019 có 02 chỉ tiêu chưa đạt đó là tổng </w:t>
      </w:r>
      <w:r w:rsidR="00286670" w:rsidRPr="008A2A73">
        <w:rPr>
          <w:rFonts w:ascii="Times New Roman" w:hAnsi="Times New Roman" w:cs="Times New Roman"/>
          <w:spacing w:val="-4"/>
          <w:sz w:val="27"/>
          <w:szCs w:val="27"/>
        </w:rPr>
        <w:t xml:space="preserve">vốn </w:t>
      </w:r>
      <w:r w:rsidR="00CA4D04" w:rsidRPr="008A2A73">
        <w:rPr>
          <w:rFonts w:ascii="Times New Roman" w:hAnsi="Times New Roman" w:cs="Times New Roman"/>
          <w:spacing w:val="-4"/>
          <w:sz w:val="27"/>
          <w:szCs w:val="27"/>
        </w:rPr>
        <w:t>đầu tư toàn xã hội (1.550/1.800 tỷ đồng) và chỉ tiêu trường học đạt chuẩn quố</w:t>
      </w:r>
      <w:r w:rsidR="00FD7031">
        <w:rPr>
          <w:rFonts w:ascii="Times New Roman" w:hAnsi="Times New Roman" w:cs="Times New Roman"/>
          <w:spacing w:val="-4"/>
          <w:sz w:val="27"/>
          <w:szCs w:val="27"/>
        </w:rPr>
        <w:t xml:space="preserve">c gia (trong năm không có trường được công nhận đạt chuẩn). </w:t>
      </w:r>
      <w:r w:rsidRPr="008A2A73">
        <w:rPr>
          <w:rFonts w:ascii="Times New Roman" w:hAnsi="Times New Roman" w:cs="Times New Roman"/>
          <w:spacing w:val="-4"/>
          <w:sz w:val="27"/>
          <w:szCs w:val="27"/>
        </w:rPr>
        <w:t xml:space="preserve">Ban Kinh tế - Xã hội </w:t>
      </w:r>
      <w:r w:rsidR="009A0A00" w:rsidRPr="008A2A73">
        <w:rPr>
          <w:rFonts w:ascii="Times New Roman" w:hAnsi="Times New Roman" w:cs="Times New Roman"/>
          <w:spacing w:val="-4"/>
          <w:sz w:val="27"/>
          <w:szCs w:val="27"/>
        </w:rPr>
        <w:t xml:space="preserve">đề nghị UBND thị xã </w:t>
      </w:r>
      <w:r w:rsidRPr="008A2A73">
        <w:rPr>
          <w:rFonts w:ascii="Times New Roman" w:hAnsi="Times New Roman" w:cs="Times New Roman"/>
          <w:spacing w:val="-4"/>
          <w:sz w:val="27"/>
          <w:szCs w:val="27"/>
        </w:rPr>
        <w:t xml:space="preserve">phân tích, làm rõ thêm </w:t>
      </w:r>
      <w:r w:rsidR="009A0A00" w:rsidRPr="008A2A73">
        <w:rPr>
          <w:rFonts w:ascii="Times New Roman" w:hAnsi="Times New Roman" w:cs="Times New Roman"/>
          <w:spacing w:val="-4"/>
          <w:sz w:val="27"/>
          <w:szCs w:val="27"/>
        </w:rPr>
        <w:t xml:space="preserve">những hạn chế nêu trong báo cáo mà UBND thị xã trình trước HĐND thị xã </w:t>
      </w:r>
      <w:r w:rsidRPr="008A2A73">
        <w:rPr>
          <w:rFonts w:ascii="Times New Roman" w:hAnsi="Times New Roman" w:cs="Times New Roman"/>
          <w:spacing w:val="-4"/>
          <w:sz w:val="27"/>
          <w:szCs w:val="27"/>
        </w:rPr>
        <w:t>làm cơ sở để kỳ họp HĐND xem xét, thảo luận, cho ý kiế</w:t>
      </w:r>
      <w:r w:rsidR="009A0A00" w:rsidRPr="008A2A73">
        <w:rPr>
          <w:rFonts w:ascii="Times New Roman" w:hAnsi="Times New Roman" w:cs="Times New Roman"/>
          <w:spacing w:val="-4"/>
          <w:sz w:val="27"/>
          <w:szCs w:val="27"/>
        </w:rPr>
        <w:t>n</w:t>
      </w:r>
      <w:r w:rsidR="0058129C" w:rsidRPr="008A2A73">
        <w:rPr>
          <w:rFonts w:ascii="Times New Roman" w:hAnsi="Times New Roman" w:cs="Times New Roman"/>
          <w:spacing w:val="-4"/>
          <w:sz w:val="27"/>
          <w:szCs w:val="27"/>
        </w:rPr>
        <w:t>. Ban KTXH nhấn mạnh thêm một số vấn đề cụ thể sau:</w:t>
      </w:r>
    </w:p>
    <w:p w:rsidR="00E00FE9" w:rsidRPr="008A2A73" w:rsidRDefault="00E00FE9" w:rsidP="00AE5C09">
      <w:pPr>
        <w:spacing w:before="60" w:after="60" w:line="240" w:lineRule="auto"/>
        <w:ind w:firstLine="567"/>
        <w:jc w:val="both"/>
        <w:rPr>
          <w:rFonts w:ascii="Times New Roman" w:hAnsi="Times New Roman" w:cs="Times New Roman"/>
          <w:sz w:val="27"/>
          <w:szCs w:val="27"/>
        </w:rPr>
      </w:pPr>
      <w:r w:rsidRPr="008A2A73">
        <w:rPr>
          <w:rFonts w:ascii="Times New Roman" w:hAnsi="Times New Roman" w:cs="Times New Roman"/>
          <w:sz w:val="27"/>
          <w:szCs w:val="27"/>
        </w:rPr>
        <w:t xml:space="preserve">1. Việc </w:t>
      </w:r>
      <w:r w:rsidR="00DA1374">
        <w:rPr>
          <w:rFonts w:ascii="Times New Roman" w:hAnsi="Times New Roman" w:cs="Times New Roman"/>
          <w:sz w:val="27"/>
          <w:szCs w:val="27"/>
        </w:rPr>
        <w:t xml:space="preserve">thực hiện </w:t>
      </w:r>
      <w:r w:rsidR="00FD7031">
        <w:rPr>
          <w:rFonts w:ascii="Times New Roman" w:hAnsi="Times New Roman" w:cs="Times New Roman"/>
          <w:sz w:val="27"/>
          <w:szCs w:val="27"/>
        </w:rPr>
        <w:t xml:space="preserve">Đề án </w:t>
      </w:r>
      <w:r w:rsidR="00DA1374">
        <w:rPr>
          <w:rFonts w:ascii="Times New Roman" w:hAnsi="Times New Roman" w:cs="Times New Roman"/>
          <w:sz w:val="27"/>
          <w:szCs w:val="27"/>
        </w:rPr>
        <w:t>tái cơ cấu ngành nông nghiệp trên địa bàn thị xã còn lúng túng, nhất là ở cơ sở xã/phường.</w:t>
      </w:r>
      <w:r w:rsidRPr="008A2A73">
        <w:rPr>
          <w:rFonts w:ascii="Times New Roman" w:hAnsi="Times New Roman" w:cs="Times New Roman"/>
          <w:sz w:val="27"/>
          <w:szCs w:val="27"/>
        </w:rPr>
        <w:t xml:space="preserve"> </w:t>
      </w:r>
      <w:r w:rsidR="00DA1374">
        <w:rPr>
          <w:rFonts w:ascii="Times New Roman" w:hAnsi="Times New Roman" w:cs="Times New Roman"/>
          <w:sz w:val="27"/>
          <w:szCs w:val="27"/>
        </w:rPr>
        <w:t>Việc chuyển đổi cơ cấu cây trồng, vật nuôi, ứng</w:t>
      </w:r>
      <w:r w:rsidRPr="008A2A73">
        <w:rPr>
          <w:rFonts w:ascii="Times New Roman" w:hAnsi="Times New Roman" w:cs="Times New Roman"/>
          <w:sz w:val="27"/>
          <w:szCs w:val="27"/>
        </w:rPr>
        <w:t xml:space="preserve"> dụng các tiến bộ khoa học kỹ thuật vào sản xuất vẫn còn còn chế.</w:t>
      </w:r>
      <w:r w:rsidR="008C5241" w:rsidRPr="008A2A73">
        <w:rPr>
          <w:rFonts w:ascii="Times New Roman" w:hAnsi="Times New Roman" w:cs="Times New Roman"/>
          <w:sz w:val="27"/>
          <w:szCs w:val="27"/>
        </w:rPr>
        <w:t xml:space="preserve"> Liên kết trong sản xuất và tiêu thụ sản phẩm với quy mô nhỏ và thiếu bền vững. Việc thực hiện các chính sách hỗ trợ khuyến khích doanh nghiệp, người dân trong liên kết sản xuất </w:t>
      </w:r>
      <w:r w:rsidR="0058129C" w:rsidRPr="008A2A73">
        <w:rPr>
          <w:rFonts w:ascii="Times New Roman" w:hAnsi="Times New Roman" w:cs="Times New Roman"/>
          <w:sz w:val="27"/>
          <w:szCs w:val="27"/>
        </w:rPr>
        <w:t>và</w:t>
      </w:r>
      <w:r w:rsidR="008C5241" w:rsidRPr="008A2A73">
        <w:rPr>
          <w:rFonts w:ascii="Times New Roman" w:hAnsi="Times New Roman" w:cs="Times New Roman"/>
          <w:sz w:val="27"/>
          <w:szCs w:val="27"/>
        </w:rPr>
        <w:t xml:space="preserve"> </w:t>
      </w:r>
      <w:r w:rsidR="0058129C" w:rsidRPr="008A2A73">
        <w:rPr>
          <w:rFonts w:ascii="Times New Roman" w:hAnsi="Times New Roman" w:cs="Times New Roman"/>
          <w:sz w:val="27"/>
          <w:szCs w:val="27"/>
        </w:rPr>
        <w:t>c</w:t>
      </w:r>
      <w:r w:rsidR="008C5241" w:rsidRPr="008A2A73">
        <w:rPr>
          <w:rFonts w:ascii="Times New Roman" w:hAnsi="Times New Roman" w:cs="Times New Roman"/>
          <w:sz w:val="27"/>
          <w:szCs w:val="27"/>
        </w:rPr>
        <w:t xml:space="preserve">ông tác định hướng chăn nuôi theo hướng an toàn dịch bệnh vẫn còn </w:t>
      </w:r>
      <w:r w:rsidR="0058129C" w:rsidRPr="008A2A73">
        <w:rPr>
          <w:rFonts w:ascii="Times New Roman" w:hAnsi="Times New Roman" w:cs="Times New Roman"/>
          <w:sz w:val="27"/>
          <w:szCs w:val="27"/>
        </w:rPr>
        <w:t xml:space="preserve">bộc lộ những </w:t>
      </w:r>
      <w:r w:rsidR="008C5241" w:rsidRPr="008A2A73">
        <w:rPr>
          <w:rFonts w:ascii="Times New Roman" w:hAnsi="Times New Roman" w:cs="Times New Roman"/>
          <w:sz w:val="27"/>
          <w:szCs w:val="27"/>
        </w:rPr>
        <w:t>hạn chế</w:t>
      </w:r>
      <w:r w:rsidR="0058129C" w:rsidRPr="008A2A73">
        <w:rPr>
          <w:rFonts w:ascii="Times New Roman" w:hAnsi="Times New Roman" w:cs="Times New Roman"/>
          <w:sz w:val="27"/>
          <w:szCs w:val="27"/>
        </w:rPr>
        <w:t xml:space="preserve"> cần được khắc phục.</w:t>
      </w:r>
    </w:p>
    <w:p w:rsidR="00D034A8" w:rsidRPr="008A2A73" w:rsidRDefault="00E00FE9" w:rsidP="00AE5C09">
      <w:pPr>
        <w:spacing w:before="60" w:after="60" w:line="240" w:lineRule="auto"/>
        <w:ind w:firstLine="567"/>
        <w:jc w:val="both"/>
        <w:rPr>
          <w:rFonts w:ascii="Times New Roman" w:hAnsi="Times New Roman" w:cs="Times New Roman"/>
          <w:sz w:val="27"/>
          <w:szCs w:val="27"/>
        </w:rPr>
      </w:pPr>
      <w:r w:rsidRPr="008A2A73">
        <w:rPr>
          <w:rFonts w:ascii="Times New Roman" w:hAnsi="Times New Roman" w:cs="Times New Roman"/>
          <w:sz w:val="27"/>
          <w:szCs w:val="27"/>
        </w:rPr>
        <w:t xml:space="preserve">2. Công tác lập quy hoạch chi tiết </w:t>
      </w:r>
      <w:r w:rsidR="00F136C2" w:rsidRPr="008A2A73">
        <w:rPr>
          <w:rFonts w:ascii="Times New Roman" w:hAnsi="Times New Roman" w:cs="Times New Roman"/>
          <w:sz w:val="27"/>
          <w:szCs w:val="27"/>
        </w:rPr>
        <w:t>ở khu trung tâm</w:t>
      </w:r>
      <w:r w:rsidR="007C7CF9">
        <w:rPr>
          <w:rFonts w:ascii="Times New Roman" w:hAnsi="Times New Roman" w:cs="Times New Roman"/>
          <w:sz w:val="27"/>
          <w:szCs w:val="27"/>
        </w:rPr>
        <w:t xml:space="preserve"> thị xã</w:t>
      </w:r>
      <w:r w:rsidR="00F136C2" w:rsidRPr="008A2A73">
        <w:rPr>
          <w:rFonts w:ascii="Times New Roman" w:hAnsi="Times New Roman" w:cs="Times New Roman"/>
          <w:sz w:val="27"/>
          <w:szCs w:val="27"/>
        </w:rPr>
        <w:t xml:space="preserve">, phân </w:t>
      </w:r>
      <w:r w:rsidRPr="008A2A73">
        <w:rPr>
          <w:rFonts w:ascii="Times New Roman" w:hAnsi="Times New Roman" w:cs="Times New Roman"/>
          <w:sz w:val="27"/>
          <w:szCs w:val="27"/>
        </w:rPr>
        <w:t xml:space="preserve">khu </w:t>
      </w:r>
      <w:r w:rsidR="00F136C2" w:rsidRPr="008A2A73">
        <w:rPr>
          <w:rFonts w:ascii="Times New Roman" w:hAnsi="Times New Roman" w:cs="Times New Roman"/>
          <w:sz w:val="27"/>
          <w:szCs w:val="27"/>
        </w:rPr>
        <w:t>các xã/phường còn chậm</w:t>
      </w:r>
      <w:r w:rsidR="00D034A8" w:rsidRPr="008A2A73">
        <w:rPr>
          <w:rFonts w:ascii="Times New Roman" w:hAnsi="Times New Roman" w:cs="Times New Roman"/>
          <w:sz w:val="27"/>
          <w:szCs w:val="27"/>
        </w:rPr>
        <w:t xml:space="preserve">. Sự phối hợp giữa các ngành trong việc triển khai các nhiệm vụ về phát triển du lịch và dịch vụ chưa đồng bộ, lúng túng, chưa đáp ứng yêu cầu đặt ra; các hoạt động dịch vụ du lịch hiện có chủ yếu là tự phát chưa được </w:t>
      </w:r>
      <w:r w:rsidR="0058129C" w:rsidRPr="008A2A73">
        <w:rPr>
          <w:rFonts w:ascii="Times New Roman" w:hAnsi="Times New Roman" w:cs="Times New Roman"/>
          <w:sz w:val="27"/>
          <w:szCs w:val="27"/>
        </w:rPr>
        <w:t>quả lý</w:t>
      </w:r>
      <w:r w:rsidR="00D034A8" w:rsidRPr="008A2A73">
        <w:rPr>
          <w:rFonts w:ascii="Times New Roman" w:hAnsi="Times New Roman" w:cs="Times New Roman"/>
          <w:sz w:val="27"/>
          <w:szCs w:val="27"/>
        </w:rPr>
        <w:t xml:space="preserve"> chặt chẽ.</w:t>
      </w:r>
    </w:p>
    <w:p w:rsidR="00E00FE9" w:rsidRPr="008A2A73" w:rsidRDefault="00E00FE9" w:rsidP="00AE5C09">
      <w:pPr>
        <w:spacing w:before="60" w:after="60" w:line="240" w:lineRule="auto"/>
        <w:ind w:firstLine="567"/>
        <w:jc w:val="both"/>
        <w:rPr>
          <w:rFonts w:ascii="Times New Roman" w:hAnsi="Times New Roman" w:cs="Times New Roman"/>
          <w:sz w:val="27"/>
          <w:szCs w:val="27"/>
        </w:rPr>
      </w:pPr>
      <w:r w:rsidRPr="008A2A73">
        <w:rPr>
          <w:rFonts w:ascii="Times New Roman" w:hAnsi="Times New Roman" w:cs="Times New Roman"/>
          <w:sz w:val="27"/>
          <w:szCs w:val="27"/>
        </w:rPr>
        <w:t>3. Công tác quản lý nhà nước về đất đai ở một số địa phương vẫn còn nhiều bất cấp, chế tài xử lý chưa nghiên và quyết liệt nên chưa giải quyết dứt điểm các trường hợp vi phạm về lấn chiếm đất đai, xây dựng trái phép, sử dụng đất trái quy định của pháp luật. Công tác cấp mới, cấp đổi giấy chứng nhận quyền sử dụng đất tiến độ thực hiện còn quá chậm, gây phiền hà cho nhân dân.</w:t>
      </w:r>
      <w:r w:rsidR="00286670" w:rsidRPr="008A2A73">
        <w:rPr>
          <w:rFonts w:ascii="Times New Roman" w:hAnsi="Times New Roman" w:cs="Times New Roman"/>
          <w:sz w:val="27"/>
          <w:szCs w:val="27"/>
        </w:rPr>
        <w:t xml:space="preserve"> </w:t>
      </w:r>
    </w:p>
    <w:p w:rsidR="00286670" w:rsidRPr="008A2A73" w:rsidRDefault="00286670" w:rsidP="00AE5C09">
      <w:pPr>
        <w:spacing w:before="60" w:after="60" w:line="240" w:lineRule="auto"/>
        <w:ind w:firstLine="567"/>
        <w:jc w:val="both"/>
        <w:rPr>
          <w:rFonts w:ascii="Times New Roman" w:hAnsi="Times New Roman" w:cs="Times New Roman"/>
          <w:sz w:val="27"/>
          <w:szCs w:val="27"/>
        </w:rPr>
      </w:pPr>
      <w:r w:rsidRPr="008A2A73">
        <w:rPr>
          <w:rFonts w:ascii="Times New Roman" w:hAnsi="Times New Roman" w:cs="Times New Roman"/>
          <w:sz w:val="27"/>
          <w:szCs w:val="27"/>
        </w:rPr>
        <w:lastRenderedPageBreak/>
        <w:t xml:space="preserve">4. </w:t>
      </w:r>
      <w:r w:rsidR="00DF454E" w:rsidRPr="008A2A73">
        <w:rPr>
          <w:rFonts w:ascii="Times New Roman" w:hAnsi="Times New Roman" w:cs="Times New Roman"/>
          <w:sz w:val="27"/>
          <w:szCs w:val="27"/>
        </w:rPr>
        <w:t>Chính quyền địa phương c</w:t>
      </w:r>
      <w:r w:rsidRPr="008A2A73">
        <w:rPr>
          <w:rFonts w:ascii="Times New Roman" w:hAnsi="Times New Roman" w:cs="Times New Roman"/>
          <w:sz w:val="27"/>
          <w:szCs w:val="27"/>
        </w:rPr>
        <w:t>hưa quan tâm đúng mức đến công tác quy hoạch nghĩa trang, nghĩa địa nhân dân nhằm đáp ứng nhu cầu của nhân dân, nhất là các vùng thấp trũng (Hương Phong, Hương Vinh, Hương Toàn...). Vì vậy nhiề</w:t>
      </w:r>
      <w:r w:rsidR="00DF454E" w:rsidRPr="008A2A73">
        <w:rPr>
          <w:rFonts w:ascii="Times New Roman" w:hAnsi="Times New Roman" w:cs="Times New Roman"/>
          <w:sz w:val="27"/>
          <w:szCs w:val="27"/>
        </w:rPr>
        <w:t xml:space="preserve">u </w:t>
      </w:r>
      <w:r w:rsidRPr="008A2A73">
        <w:rPr>
          <w:rFonts w:ascii="Times New Roman" w:hAnsi="Times New Roman" w:cs="Times New Roman"/>
          <w:sz w:val="27"/>
          <w:szCs w:val="27"/>
        </w:rPr>
        <w:t xml:space="preserve">người dân chôn cất, an táng người qua đời </w:t>
      </w:r>
      <w:r w:rsidR="00DF454E" w:rsidRPr="008A2A73">
        <w:rPr>
          <w:rFonts w:ascii="Times New Roman" w:hAnsi="Times New Roman" w:cs="Times New Roman"/>
          <w:sz w:val="27"/>
          <w:szCs w:val="27"/>
        </w:rPr>
        <w:t xml:space="preserve">thường </w:t>
      </w:r>
      <w:r w:rsidRPr="008A2A73">
        <w:rPr>
          <w:rFonts w:ascii="Times New Roman" w:hAnsi="Times New Roman" w:cs="Times New Roman"/>
          <w:sz w:val="27"/>
          <w:szCs w:val="27"/>
        </w:rPr>
        <w:t xml:space="preserve">mang tính tự phát chưa có sự tham gia định hướng, </w:t>
      </w:r>
      <w:r w:rsidR="00DF454E" w:rsidRPr="008A2A73">
        <w:rPr>
          <w:rFonts w:ascii="Times New Roman" w:hAnsi="Times New Roman" w:cs="Times New Roman"/>
          <w:sz w:val="27"/>
          <w:szCs w:val="27"/>
        </w:rPr>
        <w:t>quản lý</w:t>
      </w:r>
      <w:r w:rsidRPr="008A2A73">
        <w:rPr>
          <w:rFonts w:ascii="Times New Roman" w:hAnsi="Times New Roman" w:cs="Times New Roman"/>
          <w:sz w:val="27"/>
          <w:szCs w:val="27"/>
        </w:rPr>
        <w:t xml:space="preserve"> của chính quyền; vẫn còn tình trạng chôn cất, xây dựng </w:t>
      </w:r>
      <w:r w:rsidR="00DF454E" w:rsidRPr="008A2A73">
        <w:rPr>
          <w:rFonts w:ascii="Times New Roman" w:hAnsi="Times New Roman" w:cs="Times New Roman"/>
          <w:sz w:val="27"/>
          <w:szCs w:val="27"/>
        </w:rPr>
        <w:t>mồ</w:t>
      </w:r>
      <w:r w:rsidRPr="008A2A73">
        <w:rPr>
          <w:rFonts w:ascii="Times New Roman" w:hAnsi="Times New Roman" w:cs="Times New Roman"/>
          <w:sz w:val="27"/>
          <w:szCs w:val="27"/>
        </w:rPr>
        <w:t xml:space="preserve"> mả </w:t>
      </w:r>
      <w:r w:rsidR="00DF454E" w:rsidRPr="008A2A73">
        <w:rPr>
          <w:rFonts w:ascii="Times New Roman" w:hAnsi="Times New Roman" w:cs="Times New Roman"/>
          <w:sz w:val="27"/>
          <w:szCs w:val="27"/>
        </w:rPr>
        <w:t>mới</w:t>
      </w:r>
      <w:r w:rsidRPr="008A2A73">
        <w:rPr>
          <w:rFonts w:ascii="Times New Roman" w:hAnsi="Times New Roman" w:cs="Times New Roman"/>
          <w:sz w:val="27"/>
          <w:szCs w:val="27"/>
        </w:rPr>
        <w:t xml:space="preserve"> trong khu vực nghĩa địa đã đóng của, trên đất nông nghiệp.</w:t>
      </w:r>
    </w:p>
    <w:p w:rsidR="0016270B" w:rsidRPr="008A2A73" w:rsidRDefault="00E00FE9" w:rsidP="00AE5C09">
      <w:pPr>
        <w:spacing w:before="60" w:after="60" w:line="240" w:lineRule="auto"/>
        <w:ind w:firstLine="567"/>
        <w:jc w:val="both"/>
        <w:rPr>
          <w:rFonts w:ascii="Times New Roman" w:hAnsi="Times New Roman" w:cs="Times New Roman"/>
          <w:sz w:val="27"/>
          <w:szCs w:val="27"/>
        </w:rPr>
      </w:pPr>
      <w:r w:rsidRPr="008A2A73">
        <w:rPr>
          <w:rFonts w:ascii="Times New Roman" w:hAnsi="Times New Roman" w:cs="Times New Roman"/>
          <w:sz w:val="27"/>
          <w:szCs w:val="27"/>
        </w:rPr>
        <w:t>5. Công tác thu ngân sách tuy có nhiều cố gắng nhưng một số khoản thu ngân sách nhà nước ở một số lĩnh còn thấ</w:t>
      </w:r>
      <w:r w:rsidR="0058129C" w:rsidRPr="008A2A73">
        <w:rPr>
          <w:rFonts w:ascii="Times New Roman" w:hAnsi="Times New Roman" w:cs="Times New Roman"/>
          <w:sz w:val="27"/>
          <w:szCs w:val="27"/>
        </w:rPr>
        <w:t>p như thu</w:t>
      </w:r>
      <w:r w:rsidRPr="008A2A73">
        <w:rPr>
          <w:rFonts w:ascii="Times New Roman" w:hAnsi="Times New Roman" w:cs="Times New Roman"/>
          <w:sz w:val="27"/>
          <w:szCs w:val="27"/>
        </w:rPr>
        <w:t xml:space="preserve"> phí, lệ phí, thu </w:t>
      </w:r>
      <w:r w:rsidR="0016270B" w:rsidRPr="008A2A73">
        <w:rPr>
          <w:rFonts w:ascii="Times New Roman" w:hAnsi="Times New Roman" w:cs="Times New Roman"/>
          <w:sz w:val="27"/>
          <w:szCs w:val="27"/>
        </w:rPr>
        <w:t>khác</w:t>
      </w:r>
      <w:r w:rsidRPr="008A2A73">
        <w:rPr>
          <w:rFonts w:ascii="Times New Roman" w:hAnsi="Times New Roman" w:cs="Times New Roman"/>
          <w:sz w:val="27"/>
          <w:szCs w:val="27"/>
        </w:rPr>
        <w:t xml:space="preserve"> tại phường, xã; </w:t>
      </w:r>
      <w:r w:rsidR="006C0704" w:rsidRPr="008A2A73">
        <w:rPr>
          <w:rFonts w:ascii="Times New Roman" w:hAnsi="Times New Roman" w:cs="Times New Roman"/>
          <w:sz w:val="27"/>
          <w:szCs w:val="27"/>
        </w:rPr>
        <w:t xml:space="preserve">nhất là </w:t>
      </w:r>
      <w:r w:rsidR="0016270B" w:rsidRPr="008A2A73">
        <w:rPr>
          <w:rFonts w:ascii="Times New Roman" w:hAnsi="Times New Roman" w:cs="Times New Roman"/>
          <w:sz w:val="27"/>
          <w:szCs w:val="27"/>
        </w:rPr>
        <w:t xml:space="preserve">việc </w:t>
      </w:r>
      <w:r w:rsidR="00DA1374">
        <w:rPr>
          <w:rFonts w:ascii="Times New Roman" w:hAnsi="Times New Roman" w:cs="Times New Roman"/>
          <w:sz w:val="27"/>
          <w:szCs w:val="27"/>
        </w:rPr>
        <w:t>thực hiện</w:t>
      </w:r>
      <w:r w:rsidR="0016270B" w:rsidRPr="008A2A73">
        <w:rPr>
          <w:rFonts w:ascii="Times New Roman" w:hAnsi="Times New Roman" w:cs="Times New Roman"/>
          <w:sz w:val="27"/>
          <w:szCs w:val="27"/>
        </w:rPr>
        <w:t xml:space="preserve"> Quyết định 94/2017/QĐ-UBND ngày 15/11/2017 của UBND tỉnh Thừa Thiên Huế</w:t>
      </w:r>
      <w:r w:rsidR="0058129C" w:rsidRPr="008A2A73">
        <w:rPr>
          <w:rFonts w:ascii="Times New Roman" w:hAnsi="Times New Roman" w:cs="Times New Roman"/>
          <w:sz w:val="27"/>
          <w:szCs w:val="27"/>
        </w:rPr>
        <w:t xml:space="preserve"> </w:t>
      </w:r>
      <w:bookmarkStart w:id="0" w:name="loai_1_name"/>
      <w:r w:rsidR="00583DA4">
        <w:rPr>
          <w:rFonts w:ascii="Times New Roman" w:hAnsi="Times New Roman" w:cs="Times New Roman"/>
          <w:sz w:val="27"/>
          <w:szCs w:val="27"/>
        </w:rPr>
        <w:t>về việc quy định giá tối đa dịch vụ thu gom, vận chuyển rác thải sinh hoạt sử dụng nguồn vốn ngân sách nhà trước trên địa bàn tỉnh Thừa Thiên Huế</w:t>
      </w:r>
      <w:bookmarkEnd w:id="0"/>
      <w:r w:rsidR="00583DA4">
        <w:rPr>
          <w:rFonts w:ascii="Arial" w:hAnsi="Arial" w:cs="Arial"/>
          <w:color w:val="000000"/>
          <w:sz w:val="18"/>
          <w:szCs w:val="18"/>
          <w:shd w:val="clear" w:color="auto" w:fill="FFFFFF"/>
        </w:rPr>
        <w:t xml:space="preserve"> </w:t>
      </w:r>
      <w:r w:rsidR="00583DA4" w:rsidRPr="00583DA4">
        <w:rPr>
          <w:rFonts w:ascii="Times New Roman" w:hAnsi="Times New Roman" w:cs="Times New Roman"/>
          <w:color w:val="000000"/>
          <w:sz w:val="28"/>
          <w:szCs w:val="28"/>
          <w:shd w:val="clear" w:color="auto" w:fill="FFFFFF"/>
        </w:rPr>
        <w:t xml:space="preserve">chỉ </w:t>
      </w:r>
      <w:r w:rsidR="0058129C" w:rsidRPr="008A2A73">
        <w:rPr>
          <w:rFonts w:ascii="Times New Roman" w:hAnsi="Times New Roman" w:cs="Times New Roman"/>
          <w:sz w:val="27"/>
          <w:szCs w:val="27"/>
        </w:rPr>
        <w:t xml:space="preserve">đạt </w:t>
      </w:r>
      <w:r w:rsidR="0082055F">
        <w:rPr>
          <w:rFonts w:ascii="Times New Roman" w:hAnsi="Times New Roman" w:cs="Times New Roman"/>
          <w:sz w:val="27"/>
          <w:szCs w:val="27"/>
        </w:rPr>
        <w:t>2</w:t>
      </w:r>
      <w:r w:rsidR="0016270B" w:rsidRPr="008A2A73">
        <w:rPr>
          <w:rFonts w:ascii="Times New Roman" w:hAnsi="Times New Roman" w:cs="Times New Roman"/>
          <w:sz w:val="27"/>
          <w:szCs w:val="27"/>
        </w:rPr>
        <w:t>9,</w:t>
      </w:r>
      <w:r w:rsidR="006C0704" w:rsidRPr="008A2A73">
        <w:rPr>
          <w:rFonts w:ascii="Times New Roman" w:hAnsi="Times New Roman" w:cs="Times New Roman"/>
          <w:sz w:val="27"/>
          <w:szCs w:val="27"/>
        </w:rPr>
        <w:t>1%</w:t>
      </w:r>
      <w:r w:rsidR="0016270B" w:rsidRPr="008A2A73">
        <w:rPr>
          <w:rFonts w:ascii="Times New Roman" w:hAnsi="Times New Roman" w:cs="Times New Roman"/>
          <w:sz w:val="27"/>
          <w:szCs w:val="27"/>
        </w:rPr>
        <w:t xml:space="preserve"> (kế hoạ</w:t>
      </w:r>
      <w:r w:rsidR="002540C4">
        <w:rPr>
          <w:rFonts w:ascii="Times New Roman" w:hAnsi="Times New Roman" w:cs="Times New Roman"/>
          <w:sz w:val="27"/>
          <w:szCs w:val="27"/>
        </w:rPr>
        <w:t>ch giao 9.287</w:t>
      </w:r>
      <w:bookmarkStart w:id="1" w:name="_GoBack"/>
      <w:bookmarkEnd w:id="1"/>
      <w:r w:rsidR="0016270B" w:rsidRPr="008A2A73">
        <w:rPr>
          <w:rFonts w:ascii="Times New Roman" w:hAnsi="Times New Roman" w:cs="Times New Roman"/>
          <w:sz w:val="27"/>
          <w:szCs w:val="27"/>
        </w:rPr>
        <w:t xml:space="preserve">.574.000 đồng, chỉ thực thực 2.698.620.000 đồng). Như vậy sẽ ảnh </w:t>
      </w:r>
      <w:r w:rsidR="006C0704" w:rsidRPr="008A2A73">
        <w:rPr>
          <w:rFonts w:ascii="Times New Roman" w:hAnsi="Times New Roman" w:cs="Times New Roman"/>
          <w:sz w:val="27"/>
          <w:szCs w:val="27"/>
        </w:rPr>
        <w:t xml:space="preserve">hưởng </w:t>
      </w:r>
      <w:r w:rsidR="0016270B" w:rsidRPr="008A2A73">
        <w:rPr>
          <w:rFonts w:ascii="Times New Roman" w:hAnsi="Times New Roman" w:cs="Times New Roman"/>
          <w:sz w:val="27"/>
          <w:szCs w:val="27"/>
        </w:rPr>
        <w:t>rất lớn đến nguồn thu và nguồn chi của thị xã.</w:t>
      </w:r>
    </w:p>
    <w:p w:rsidR="00E00FE9" w:rsidRPr="008A2A73" w:rsidRDefault="00E00FE9" w:rsidP="00AE5C09">
      <w:pPr>
        <w:pStyle w:val="BodyTextIndent"/>
        <w:spacing w:before="60" w:after="60" w:line="240" w:lineRule="auto"/>
        <w:ind w:left="0" w:firstLine="567"/>
        <w:jc w:val="both"/>
        <w:rPr>
          <w:rFonts w:ascii="Times New Roman" w:hAnsi="Times New Roman"/>
          <w:sz w:val="27"/>
          <w:szCs w:val="27"/>
        </w:rPr>
      </w:pPr>
      <w:r w:rsidRPr="008A2A73">
        <w:rPr>
          <w:rFonts w:ascii="Times New Roman" w:hAnsi="Times New Roman"/>
          <w:sz w:val="27"/>
          <w:szCs w:val="27"/>
        </w:rPr>
        <w:t>6. T</w:t>
      </w:r>
      <w:r w:rsidR="00D2755A" w:rsidRPr="008A2A73">
        <w:rPr>
          <w:rFonts w:ascii="Times New Roman" w:hAnsi="Times New Roman"/>
          <w:sz w:val="27"/>
          <w:szCs w:val="27"/>
        </w:rPr>
        <w:t>r</w:t>
      </w:r>
      <w:r w:rsidRPr="008A2A73">
        <w:rPr>
          <w:rFonts w:ascii="Times New Roman" w:hAnsi="Times New Roman"/>
          <w:sz w:val="27"/>
          <w:szCs w:val="27"/>
        </w:rPr>
        <w:t xml:space="preserve">ong thời gian qua, mạng lưới trường Tiểu học cơ sở, THCS tuy đã được sắp xếp lại theo quy hoạch nhưng vẫn còn nhiều điểm trường; phòng học còn thiếu và chưa đạt chuẩn còn nhiều; số lượng lớp, học </w:t>
      </w:r>
      <w:r w:rsidR="00D2755A" w:rsidRPr="008A2A73">
        <w:rPr>
          <w:rFonts w:ascii="Times New Roman" w:hAnsi="Times New Roman"/>
          <w:sz w:val="27"/>
          <w:szCs w:val="27"/>
        </w:rPr>
        <w:t>sinh THCS học 2 buổi/này còn thấp;</w:t>
      </w:r>
      <w:r w:rsidRPr="008A2A73">
        <w:rPr>
          <w:rFonts w:ascii="Times New Roman" w:hAnsi="Times New Roman"/>
          <w:sz w:val="27"/>
          <w:szCs w:val="27"/>
        </w:rPr>
        <w:t xml:space="preserve"> việc huy động nguồn lực đầu tư cho giáo dục chưa nhiều, nhất là nguồn kinh phí đầu tư xây dựng phòng học và các công trình ở các cơ sở giáo dục.</w:t>
      </w:r>
      <w:r w:rsidR="00D2755A" w:rsidRPr="008A2A73">
        <w:rPr>
          <w:rFonts w:ascii="Times New Roman" w:hAnsi="Times New Roman"/>
          <w:sz w:val="27"/>
          <w:szCs w:val="27"/>
        </w:rPr>
        <w:t xml:space="preserve"> Công tác xã hội hóa giáo dục </w:t>
      </w:r>
      <w:r w:rsidR="00AC6655">
        <w:rPr>
          <w:rFonts w:ascii="Times New Roman" w:hAnsi="Times New Roman"/>
          <w:sz w:val="27"/>
          <w:szCs w:val="27"/>
        </w:rPr>
        <w:t>còn khó khăn và lúng túng.</w:t>
      </w:r>
      <w:r w:rsidR="005627B8" w:rsidRPr="008A2A73">
        <w:rPr>
          <w:rFonts w:ascii="Times New Roman" w:hAnsi="Times New Roman"/>
          <w:sz w:val="27"/>
          <w:szCs w:val="27"/>
        </w:rPr>
        <w:t xml:space="preserve"> </w:t>
      </w:r>
      <w:r w:rsidR="005627B8" w:rsidRPr="008A2A73">
        <w:rPr>
          <w:rFonts w:ascii="Times New Roman" w:hAnsi="Times New Roman"/>
          <w:iCs/>
          <w:sz w:val="27"/>
          <w:szCs w:val="27"/>
        </w:rPr>
        <w:t xml:space="preserve">Tiến độ đầu tư xây dựng trường đạt chuẩn Quốc gia chậm, </w:t>
      </w:r>
      <w:r w:rsidR="005627B8" w:rsidRPr="008A2A73">
        <w:rPr>
          <w:rFonts w:ascii="Times New Roman" w:hAnsi="Times New Roman"/>
          <w:sz w:val="27"/>
          <w:szCs w:val="27"/>
          <w:lang w:val="sq-AL"/>
        </w:rPr>
        <w:t xml:space="preserve">còn gặp nhiều khó khăn do thiếu nguồn kinh phí đầu tư, </w:t>
      </w:r>
      <w:r w:rsidR="00AC6655">
        <w:rPr>
          <w:rFonts w:ascii="Times New Roman" w:hAnsi="Times New Roman"/>
          <w:sz w:val="27"/>
          <w:szCs w:val="27"/>
          <w:lang w:val="sq-AL"/>
        </w:rPr>
        <w:t xml:space="preserve">trong năm không có trường </w:t>
      </w:r>
      <w:r w:rsidR="007C7CF9">
        <w:rPr>
          <w:rFonts w:ascii="Times New Roman" w:hAnsi="Times New Roman"/>
          <w:sz w:val="27"/>
          <w:szCs w:val="27"/>
          <w:lang w:val="sq-AL"/>
        </w:rPr>
        <w:t xml:space="preserve">được </w:t>
      </w:r>
      <w:r w:rsidR="00AC6655">
        <w:rPr>
          <w:rFonts w:ascii="Times New Roman" w:hAnsi="Times New Roman"/>
          <w:sz w:val="27"/>
          <w:szCs w:val="27"/>
          <w:lang w:val="sq-AL"/>
        </w:rPr>
        <w:t xml:space="preserve">công nhận </w:t>
      </w:r>
      <w:r w:rsidR="00AC6655">
        <w:rPr>
          <w:rFonts w:ascii="Times New Roman" w:hAnsi="Times New Roman"/>
          <w:sz w:val="27"/>
          <w:szCs w:val="27"/>
        </w:rPr>
        <w:t>đạt chuẩn quốc gia.</w:t>
      </w:r>
    </w:p>
    <w:p w:rsidR="005E5C20" w:rsidRPr="008A2A73" w:rsidRDefault="006C0704" w:rsidP="00AE5C09">
      <w:pPr>
        <w:shd w:val="clear" w:color="auto" w:fill="FFFFFF"/>
        <w:spacing w:before="60" w:after="60" w:line="240" w:lineRule="auto"/>
        <w:ind w:right="69" w:firstLine="567"/>
        <w:jc w:val="both"/>
        <w:rPr>
          <w:rFonts w:ascii="Times New Roman" w:hAnsi="Times New Roman" w:cs="Times New Roman"/>
          <w:sz w:val="27"/>
          <w:szCs w:val="27"/>
        </w:rPr>
      </w:pPr>
      <w:r w:rsidRPr="008A2A73">
        <w:rPr>
          <w:rFonts w:ascii="Times New Roman" w:hAnsi="Times New Roman" w:cs="Times New Roman"/>
          <w:sz w:val="27"/>
          <w:szCs w:val="27"/>
        </w:rPr>
        <w:t>7.</w:t>
      </w:r>
      <w:r w:rsidR="005E5C20" w:rsidRPr="008A2A73">
        <w:rPr>
          <w:rFonts w:ascii="Times New Roman" w:hAnsi="Times New Roman" w:cs="Times New Roman"/>
          <w:sz w:val="27"/>
          <w:szCs w:val="27"/>
        </w:rPr>
        <w:t xml:space="preserve"> Việc lãnh đạo, tổ chức thực hiện xử lý ở một số điểm thường xuyên gây ô nhiễm môi trường có lúc chưa kịp thời, thiếu những giải pháp căn cơ lâu dài đã ảnh hưởng lớn đến đời sống sinh hoạt của một bộ phận nhân dân trên địa bàn như đường tỉnh lộ 16 (Hương Văn), Gạch Tuynen km9, Nhà máy Lucks Xi măng, một số </w:t>
      </w:r>
      <w:r w:rsidR="007C7CF9">
        <w:rPr>
          <w:rFonts w:ascii="Times New Roman" w:hAnsi="Times New Roman" w:cs="Times New Roman"/>
          <w:sz w:val="27"/>
          <w:szCs w:val="27"/>
        </w:rPr>
        <w:t>tiểu thủ công nghiệp.</w:t>
      </w:r>
    </w:p>
    <w:p w:rsidR="005E5C20" w:rsidRPr="008A2A73" w:rsidRDefault="006C0704" w:rsidP="00AE5C09">
      <w:pPr>
        <w:spacing w:before="60" w:after="60" w:line="240" w:lineRule="auto"/>
        <w:ind w:firstLine="567"/>
        <w:jc w:val="both"/>
        <w:rPr>
          <w:rFonts w:ascii="Times New Roman" w:hAnsi="Times New Roman" w:cs="Times New Roman"/>
          <w:color w:val="000000"/>
          <w:sz w:val="27"/>
          <w:szCs w:val="27"/>
          <w:shd w:val="clear" w:color="auto" w:fill="FFFFFF"/>
        </w:rPr>
      </w:pPr>
      <w:r w:rsidRPr="008A2A73">
        <w:rPr>
          <w:rFonts w:ascii="Times New Roman" w:hAnsi="Times New Roman" w:cs="Times New Roman"/>
          <w:color w:val="000000"/>
          <w:sz w:val="27"/>
          <w:szCs w:val="27"/>
          <w:shd w:val="clear" w:color="auto" w:fill="FFFFFF"/>
        </w:rPr>
        <w:t xml:space="preserve">8. </w:t>
      </w:r>
      <w:r w:rsidR="005E5C20" w:rsidRPr="008A2A73">
        <w:rPr>
          <w:rFonts w:ascii="Times New Roman" w:hAnsi="Times New Roman" w:cs="Times New Roman"/>
          <w:color w:val="000000"/>
          <w:sz w:val="27"/>
          <w:szCs w:val="27"/>
          <w:shd w:val="clear" w:color="auto" w:fill="FFFFFF"/>
        </w:rPr>
        <w:t xml:space="preserve">Việc tổ chức triển khai kế hoạch của UBND thị xã về thực hiện Đề án Chủ nhật xanh do Chủ tịch UNBD tỉnh phát động, xây dựng các tuyến đường sáng-xanh-sạch-đẹp do Mặt Trận - các đoàn thể từ thị thị xã đến cơ sở phát động vẫn còn hình thức, thiếu chiều sâu, chưa phát huy vai trò chủ thể là người dân trong thực hiện. </w:t>
      </w:r>
    </w:p>
    <w:p w:rsidR="005E5C20" w:rsidRPr="008A2A73" w:rsidRDefault="006C0704" w:rsidP="00AE5C09">
      <w:pPr>
        <w:pStyle w:val="BodyTextIndent"/>
        <w:spacing w:before="60" w:after="60" w:line="240" w:lineRule="auto"/>
        <w:ind w:left="0" w:firstLine="567"/>
        <w:jc w:val="both"/>
        <w:rPr>
          <w:rFonts w:ascii="Times New Roman" w:hAnsi="Times New Roman"/>
          <w:color w:val="000000"/>
          <w:sz w:val="27"/>
          <w:szCs w:val="27"/>
        </w:rPr>
      </w:pPr>
      <w:r w:rsidRPr="008A2A73">
        <w:rPr>
          <w:rFonts w:ascii="Times New Roman" w:hAnsi="Times New Roman"/>
          <w:color w:val="000000"/>
          <w:sz w:val="27"/>
          <w:szCs w:val="27"/>
        </w:rPr>
        <w:t>9.</w:t>
      </w:r>
      <w:r w:rsidR="005E5C20" w:rsidRPr="008A2A73">
        <w:rPr>
          <w:rFonts w:ascii="Times New Roman" w:hAnsi="Times New Roman"/>
          <w:color w:val="000000"/>
          <w:sz w:val="27"/>
          <w:szCs w:val="27"/>
        </w:rPr>
        <w:t xml:space="preserve"> Công tác phối hợp giữa các cơ quan, đơn vị liên quan, UBND xã/phường thiếu thường</w:t>
      </w:r>
      <w:r w:rsidR="00B83294" w:rsidRPr="008A2A73">
        <w:rPr>
          <w:rFonts w:ascii="Times New Roman" w:hAnsi="Times New Roman"/>
          <w:color w:val="000000"/>
          <w:sz w:val="27"/>
          <w:szCs w:val="27"/>
        </w:rPr>
        <w:t xml:space="preserve"> xuyên, kịp thời, chưa phát huy hiệu quả </w:t>
      </w:r>
      <w:r w:rsidR="005E5C20" w:rsidRPr="008A2A73">
        <w:rPr>
          <w:rFonts w:ascii="Times New Roman" w:hAnsi="Times New Roman"/>
          <w:color w:val="000000"/>
          <w:sz w:val="27"/>
          <w:szCs w:val="27"/>
        </w:rPr>
        <w:t>trong việc giải quyết các vướng mắc</w:t>
      </w:r>
      <w:r w:rsidR="00B83294" w:rsidRPr="008A2A73">
        <w:rPr>
          <w:rFonts w:ascii="Times New Roman" w:hAnsi="Times New Roman"/>
          <w:color w:val="000000"/>
          <w:sz w:val="27"/>
          <w:szCs w:val="27"/>
        </w:rPr>
        <w:t xml:space="preserve"> liên quan đến quy hoạch phân lô, đăng ký kế hoạch sử dụng đất, cập nhật cơ sở dữ liệu địa chính; chưa tập tru</w:t>
      </w:r>
      <w:r w:rsidR="0058129C" w:rsidRPr="008A2A73">
        <w:rPr>
          <w:rFonts w:ascii="Times New Roman" w:hAnsi="Times New Roman"/>
          <w:color w:val="000000"/>
          <w:sz w:val="27"/>
          <w:szCs w:val="27"/>
        </w:rPr>
        <w:t>n</w:t>
      </w:r>
      <w:r w:rsidR="00B83294" w:rsidRPr="008A2A73">
        <w:rPr>
          <w:rFonts w:ascii="Times New Roman" w:hAnsi="Times New Roman"/>
          <w:color w:val="000000"/>
          <w:sz w:val="27"/>
          <w:szCs w:val="27"/>
        </w:rPr>
        <w:t>g tháo gỡ những vướng mắc về giải phóng mặt bằng; công tác quản lý đất đai ở các địa phương chưa chặt chẽ</w:t>
      </w:r>
      <w:r w:rsidR="00D01D3D" w:rsidRPr="008A2A73">
        <w:rPr>
          <w:rFonts w:ascii="Times New Roman" w:hAnsi="Times New Roman"/>
          <w:color w:val="000000"/>
          <w:sz w:val="27"/>
          <w:szCs w:val="27"/>
        </w:rPr>
        <w:t>.</w:t>
      </w:r>
    </w:p>
    <w:p w:rsidR="00D01D3D" w:rsidRPr="008A2A73" w:rsidRDefault="00D01D3D" w:rsidP="00D01D3D">
      <w:pPr>
        <w:spacing w:before="60" w:after="60" w:line="240" w:lineRule="auto"/>
        <w:ind w:firstLine="567"/>
        <w:jc w:val="both"/>
        <w:rPr>
          <w:rFonts w:ascii="Times New Roman" w:hAnsi="Times New Roman" w:cs="Times New Roman"/>
          <w:spacing w:val="-4"/>
          <w:sz w:val="27"/>
          <w:szCs w:val="27"/>
        </w:rPr>
      </w:pPr>
      <w:r w:rsidRPr="008A2A73">
        <w:rPr>
          <w:rFonts w:ascii="Times New Roman" w:hAnsi="Times New Roman" w:cs="Times New Roman"/>
          <w:color w:val="000000"/>
          <w:spacing w:val="-4"/>
          <w:sz w:val="27"/>
          <w:szCs w:val="27"/>
        </w:rPr>
        <w:t xml:space="preserve">10. </w:t>
      </w:r>
      <w:r w:rsidRPr="008A2A73">
        <w:rPr>
          <w:rFonts w:ascii="Times New Roman" w:hAnsi="Times New Roman" w:cs="Times New Roman"/>
          <w:spacing w:val="-4"/>
          <w:sz w:val="27"/>
          <w:szCs w:val="27"/>
        </w:rPr>
        <w:t>Hoạt động của các HTX sau khi chuyển đổi theo Luật HTX năm 2012 vẫn cầm chừng, thiếu hiệu quả. Việc xây dựng các phương án sản xuất, kinh doanh, dịch vụ còn nhiều lúng túng, chậm đổi mới. Đội ngũ cán bộ quản lý tuy đã được củng cố nhưng trình độ, năng lực quản lý còn hạn chế chưa đáp ứng yêu cầu trong tình hình mới.</w:t>
      </w:r>
    </w:p>
    <w:p w:rsidR="00E00FE9" w:rsidRPr="008A2A73" w:rsidRDefault="00E00FE9" w:rsidP="00AE5C09">
      <w:pPr>
        <w:pStyle w:val="BodyTextIndent"/>
        <w:spacing w:before="60" w:after="60" w:line="240" w:lineRule="auto"/>
        <w:ind w:firstLine="207"/>
        <w:jc w:val="both"/>
        <w:rPr>
          <w:rFonts w:ascii="Times New Roman" w:hAnsi="Times New Roman"/>
          <w:b/>
          <w:sz w:val="27"/>
          <w:szCs w:val="27"/>
          <w:lang w:val="af-ZA"/>
        </w:rPr>
      </w:pPr>
      <w:r w:rsidRPr="008A2A73">
        <w:rPr>
          <w:rFonts w:ascii="Times New Roman" w:hAnsi="Times New Roman"/>
          <w:b/>
          <w:sz w:val="27"/>
          <w:szCs w:val="27"/>
          <w:lang w:val="af-ZA"/>
        </w:rPr>
        <w:t xml:space="preserve">II.  NHIỆM VỤ VÀ CÁC GIẢI PHÁP </w:t>
      </w:r>
      <w:r w:rsidR="00B43B1A" w:rsidRPr="008A2A73">
        <w:rPr>
          <w:rFonts w:ascii="Times New Roman" w:hAnsi="Times New Roman"/>
          <w:b/>
          <w:sz w:val="27"/>
          <w:szCs w:val="27"/>
          <w:lang w:val="af-ZA"/>
        </w:rPr>
        <w:t>NĂM 2020</w:t>
      </w:r>
    </w:p>
    <w:p w:rsidR="00E00FE9" w:rsidRPr="008A2A73" w:rsidRDefault="00B43B1A" w:rsidP="00AE5C09">
      <w:pPr>
        <w:spacing w:before="60" w:after="60" w:line="240" w:lineRule="auto"/>
        <w:ind w:right="25" w:firstLine="567"/>
        <w:jc w:val="both"/>
        <w:rPr>
          <w:rFonts w:ascii="Times New Roman" w:hAnsi="Times New Roman" w:cs="Times New Roman"/>
          <w:b/>
          <w:spacing w:val="-8"/>
          <w:sz w:val="27"/>
          <w:szCs w:val="27"/>
          <w:lang w:val="af-ZA"/>
        </w:rPr>
      </w:pPr>
      <w:r w:rsidRPr="008A2A73">
        <w:rPr>
          <w:rFonts w:ascii="Times New Roman" w:hAnsi="Times New Roman" w:cs="Times New Roman"/>
          <w:b/>
          <w:spacing w:val="-8"/>
          <w:sz w:val="27"/>
          <w:szCs w:val="27"/>
          <w:lang w:val="af-ZA"/>
        </w:rPr>
        <w:t>1. Về dự báo tình hình, mục tiêu tổng quát, các chỉ tiêu chủ yế</w:t>
      </w:r>
      <w:r w:rsidR="006C0704" w:rsidRPr="008A2A73">
        <w:rPr>
          <w:rFonts w:ascii="Times New Roman" w:hAnsi="Times New Roman" w:cs="Times New Roman"/>
          <w:b/>
          <w:spacing w:val="-8"/>
          <w:sz w:val="27"/>
          <w:szCs w:val="27"/>
          <w:lang w:val="af-ZA"/>
        </w:rPr>
        <w:t>u trong năm 2020</w:t>
      </w:r>
    </w:p>
    <w:p w:rsidR="00B43B1A" w:rsidRPr="008A2A73" w:rsidRDefault="00B43B1A" w:rsidP="00AE5C09">
      <w:pPr>
        <w:spacing w:before="60" w:after="60" w:line="240" w:lineRule="auto"/>
        <w:ind w:right="25" w:firstLine="567"/>
        <w:jc w:val="both"/>
        <w:rPr>
          <w:rFonts w:ascii="Times New Roman" w:hAnsi="Times New Roman" w:cs="Times New Roman"/>
          <w:sz w:val="27"/>
          <w:szCs w:val="27"/>
          <w:lang w:val="af-ZA"/>
        </w:rPr>
      </w:pPr>
      <w:r w:rsidRPr="008A2A73">
        <w:rPr>
          <w:rFonts w:ascii="Times New Roman" w:hAnsi="Times New Roman" w:cs="Times New Roman"/>
          <w:sz w:val="27"/>
          <w:szCs w:val="27"/>
          <w:lang w:val="af-ZA"/>
        </w:rPr>
        <w:t xml:space="preserve">Ban cơ bản đồng tình với dự báo các yếu tố tác động đến kế hoạch phát triển kinh tế - xã hội năm 2020 và cho rằng mục tiêu, các chỉ tiêu của kế hoạch đã bám sát Nghị quyết của Thị ủy về nhiệm vụ phát triển kinh tế xã hội năm 2020. Tuy nhiên, UBND </w:t>
      </w:r>
      <w:r w:rsidRPr="008A2A73">
        <w:rPr>
          <w:rFonts w:ascii="Times New Roman" w:hAnsi="Times New Roman" w:cs="Times New Roman"/>
          <w:sz w:val="27"/>
          <w:szCs w:val="27"/>
          <w:lang w:val="af-ZA"/>
        </w:rPr>
        <w:lastRenderedPageBreak/>
        <w:t>thị xã c</w:t>
      </w:r>
      <w:r w:rsidR="00A5061C" w:rsidRPr="008A2A73">
        <w:rPr>
          <w:rFonts w:ascii="Times New Roman" w:hAnsi="Times New Roman" w:cs="Times New Roman"/>
          <w:sz w:val="27"/>
          <w:szCs w:val="27"/>
          <w:lang w:val="af-ZA"/>
        </w:rPr>
        <w:t>ần</w:t>
      </w:r>
      <w:r w:rsidRPr="008A2A73">
        <w:rPr>
          <w:rFonts w:ascii="Times New Roman" w:hAnsi="Times New Roman" w:cs="Times New Roman"/>
          <w:sz w:val="27"/>
          <w:szCs w:val="27"/>
          <w:lang w:val="af-ZA"/>
        </w:rPr>
        <w:t xml:space="preserve"> phân tích, đánh giá và dự báo thêm các yếu tố thuận lợi, thách thức ả</w:t>
      </w:r>
      <w:r w:rsidR="00A5061C" w:rsidRPr="008A2A73">
        <w:rPr>
          <w:rFonts w:ascii="Times New Roman" w:hAnsi="Times New Roman" w:cs="Times New Roman"/>
          <w:sz w:val="27"/>
          <w:szCs w:val="27"/>
          <w:lang w:val="af-ZA"/>
        </w:rPr>
        <w:t>nh hưởng</w:t>
      </w:r>
      <w:r w:rsidRPr="008A2A73">
        <w:rPr>
          <w:rFonts w:ascii="Times New Roman" w:hAnsi="Times New Roman" w:cs="Times New Roman"/>
          <w:sz w:val="27"/>
          <w:szCs w:val="27"/>
          <w:lang w:val="af-ZA"/>
        </w:rPr>
        <w:t xml:space="preserve"> đến việc thực hiệ</w:t>
      </w:r>
      <w:r w:rsidR="00A5061C" w:rsidRPr="008A2A73">
        <w:rPr>
          <w:rFonts w:ascii="Times New Roman" w:hAnsi="Times New Roman" w:cs="Times New Roman"/>
          <w:sz w:val="27"/>
          <w:szCs w:val="27"/>
          <w:lang w:val="af-ZA"/>
        </w:rPr>
        <w:t>n mục tiêu tổng quát, các chỉ tiêu chủ yế</w:t>
      </w:r>
      <w:r w:rsidR="005E5C20" w:rsidRPr="008A2A73">
        <w:rPr>
          <w:rFonts w:ascii="Times New Roman" w:hAnsi="Times New Roman" w:cs="Times New Roman"/>
          <w:sz w:val="27"/>
          <w:szCs w:val="27"/>
          <w:lang w:val="af-ZA"/>
        </w:rPr>
        <w:t>u trong năm 2020.</w:t>
      </w:r>
    </w:p>
    <w:p w:rsidR="00A5061C" w:rsidRPr="008A2A73" w:rsidRDefault="006C0704" w:rsidP="00AE5C09">
      <w:pPr>
        <w:spacing w:before="60" w:after="60" w:line="240" w:lineRule="auto"/>
        <w:ind w:right="25" w:firstLine="567"/>
        <w:jc w:val="both"/>
        <w:rPr>
          <w:rFonts w:ascii="Times New Roman" w:hAnsi="Times New Roman" w:cs="Times New Roman"/>
          <w:b/>
          <w:sz w:val="27"/>
          <w:szCs w:val="27"/>
          <w:lang w:val="af-ZA"/>
        </w:rPr>
      </w:pPr>
      <w:r w:rsidRPr="008A2A73">
        <w:rPr>
          <w:rFonts w:ascii="Times New Roman" w:hAnsi="Times New Roman" w:cs="Times New Roman"/>
          <w:b/>
          <w:sz w:val="27"/>
          <w:szCs w:val="27"/>
          <w:lang w:val="af-ZA"/>
        </w:rPr>
        <w:t xml:space="preserve">2. </w:t>
      </w:r>
      <w:r w:rsidR="00A5061C" w:rsidRPr="008A2A73">
        <w:rPr>
          <w:rFonts w:ascii="Times New Roman" w:hAnsi="Times New Roman" w:cs="Times New Roman"/>
          <w:b/>
          <w:sz w:val="27"/>
          <w:szCs w:val="27"/>
          <w:lang w:val="af-ZA"/>
        </w:rPr>
        <w:t>Về nhiệm vụ, giải pháp phát triển kinh tế năm 2020</w:t>
      </w:r>
    </w:p>
    <w:p w:rsidR="00A5061C" w:rsidRPr="008A2A73" w:rsidRDefault="00A5061C" w:rsidP="00AE5C09">
      <w:pPr>
        <w:spacing w:before="60" w:after="60" w:line="240" w:lineRule="auto"/>
        <w:ind w:right="25" w:firstLine="567"/>
        <w:jc w:val="both"/>
        <w:rPr>
          <w:rFonts w:ascii="Times New Roman" w:hAnsi="Times New Roman" w:cs="Times New Roman"/>
          <w:spacing w:val="-4"/>
          <w:sz w:val="27"/>
          <w:szCs w:val="27"/>
          <w:lang w:val="af-ZA"/>
        </w:rPr>
      </w:pPr>
      <w:r w:rsidRPr="008A2A73">
        <w:rPr>
          <w:rFonts w:ascii="Times New Roman" w:hAnsi="Times New Roman" w:cs="Times New Roman"/>
          <w:spacing w:val="-4"/>
          <w:sz w:val="27"/>
          <w:szCs w:val="27"/>
          <w:lang w:val="af-ZA"/>
        </w:rPr>
        <w:t xml:space="preserve">Ban tán thành với các nhiệm vụ và giải pháp </w:t>
      </w:r>
      <w:r w:rsidR="00FA5384" w:rsidRPr="008A2A73">
        <w:rPr>
          <w:rFonts w:ascii="Times New Roman" w:hAnsi="Times New Roman" w:cs="Times New Roman"/>
          <w:spacing w:val="-4"/>
          <w:sz w:val="27"/>
          <w:szCs w:val="27"/>
          <w:lang w:val="af-ZA"/>
        </w:rPr>
        <w:t>đã nêu trong báo cáo củ</w:t>
      </w:r>
      <w:r w:rsidR="0099555B" w:rsidRPr="008A2A73">
        <w:rPr>
          <w:rFonts w:ascii="Times New Roman" w:hAnsi="Times New Roman" w:cs="Times New Roman"/>
          <w:spacing w:val="-4"/>
          <w:sz w:val="27"/>
          <w:szCs w:val="27"/>
          <w:lang w:val="af-ZA"/>
        </w:rPr>
        <w:t>a U</w:t>
      </w:r>
      <w:r w:rsidR="00FA5384" w:rsidRPr="008A2A73">
        <w:rPr>
          <w:rFonts w:ascii="Times New Roman" w:hAnsi="Times New Roman" w:cs="Times New Roman"/>
          <w:spacing w:val="-4"/>
          <w:sz w:val="27"/>
          <w:szCs w:val="27"/>
          <w:lang w:val="af-ZA"/>
        </w:rPr>
        <w:t>BND thị xã, đồng thời đề nghị UBND thị xã quan tâm, chỉ đạo thực hiện một số nhiệm vụ sau:</w:t>
      </w:r>
    </w:p>
    <w:p w:rsidR="007C7CF9" w:rsidRDefault="00E00FE9" w:rsidP="00AE5C09">
      <w:pPr>
        <w:spacing w:before="60" w:after="60" w:line="240" w:lineRule="auto"/>
        <w:ind w:firstLine="567"/>
        <w:jc w:val="both"/>
        <w:rPr>
          <w:rFonts w:ascii="Times New Roman" w:hAnsi="Times New Roman" w:cs="Times New Roman"/>
          <w:sz w:val="27"/>
          <w:szCs w:val="27"/>
        </w:rPr>
      </w:pPr>
      <w:r w:rsidRPr="008A2A73">
        <w:rPr>
          <w:rFonts w:ascii="Times New Roman" w:hAnsi="Times New Roman" w:cs="Times New Roman"/>
          <w:sz w:val="27"/>
          <w:szCs w:val="27"/>
        </w:rPr>
        <w:t xml:space="preserve">1. </w:t>
      </w:r>
      <w:r w:rsidR="007C7CF9">
        <w:rPr>
          <w:rFonts w:ascii="Times New Roman" w:hAnsi="Times New Roman" w:cs="Times New Roman"/>
          <w:sz w:val="27"/>
          <w:szCs w:val="27"/>
        </w:rPr>
        <w:t xml:space="preserve">Đẩy mạnh công tác xúc tiến đầu tư </w:t>
      </w:r>
      <w:r w:rsidR="0078158D" w:rsidRPr="008A2A73">
        <w:rPr>
          <w:rFonts w:ascii="Times New Roman" w:hAnsi="Times New Roman" w:cs="Times New Roman"/>
          <w:sz w:val="27"/>
          <w:szCs w:val="27"/>
        </w:rPr>
        <w:t xml:space="preserve">để thu hút </w:t>
      </w:r>
      <w:r w:rsidR="007C7CF9">
        <w:rPr>
          <w:rFonts w:ascii="Times New Roman" w:hAnsi="Times New Roman" w:cs="Times New Roman"/>
          <w:sz w:val="27"/>
          <w:szCs w:val="27"/>
        </w:rPr>
        <w:t xml:space="preserve">các </w:t>
      </w:r>
      <w:r w:rsidR="0078158D" w:rsidRPr="008A2A73">
        <w:rPr>
          <w:rFonts w:ascii="Times New Roman" w:hAnsi="Times New Roman" w:cs="Times New Roman"/>
          <w:sz w:val="27"/>
          <w:szCs w:val="27"/>
        </w:rPr>
        <w:t xml:space="preserve">doanh nghiệp đầu tư </w:t>
      </w:r>
      <w:r w:rsidR="007C7CF9">
        <w:rPr>
          <w:rFonts w:ascii="Times New Roman" w:hAnsi="Times New Roman" w:cs="Times New Roman"/>
          <w:sz w:val="27"/>
          <w:szCs w:val="27"/>
        </w:rPr>
        <w:t>trên các lĩnh vực.</w:t>
      </w:r>
      <w:r w:rsidR="00AA3254">
        <w:rPr>
          <w:rFonts w:ascii="Times New Roman" w:hAnsi="Times New Roman" w:cs="Times New Roman"/>
          <w:sz w:val="27"/>
          <w:szCs w:val="27"/>
        </w:rPr>
        <w:t xml:space="preserve"> Có các giải pháp phát triển du lịch, nhất là du lịch cộng đồng, tăng cường công tác phối hợp giữa ngành và địa phương trong thực hiện xây dựng hạ tầng du lịch như bãi đỗ xe, đường vào khu du lịch, chú trọng nhóm nòng cốt trong phát triển du lịch.</w:t>
      </w:r>
    </w:p>
    <w:p w:rsidR="00475B12" w:rsidRDefault="007C7CF9" w:rsidP="00475B12">
      <w:pPr>
        <w:spacing w:before="60" w:after="6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2. Chỉ đạo quyết liệt việc thực hiện Đề án </w:t>
      </w:r>
      <w:r w:rsidRPr="008F30E9">
        <w:rPr>
          <w:rFonts w:ascii="Times New Roman" w:hAnsi="Times New Roman"/>
          <w:sz w:val="28"/>
          <w:szCs w:val="28"/>
        </w:rPr>
        <w:t xml:space="preserve">tái cơ cấu ngành nông nghiệp </w:t>
      </w:r>
      <w:r>
        <w:rPr>
          <w:rFonts w:ascii="Times New Roman" w:hAnsi="Times New Roman"/>
          <w:sz w:val="28"/>
          <w:szCs w:val="28"/>
        </w:rPr>
        <w:t xml:space="preserve">của tỉnh </w:t>
      </w:r>
      <w:r w:rsidRPr="008F30E9">
        <w:rPr>
          <w:rFonts w:ascii="Times New Roman" w:hAnsi="Times New Roman"/>
          <w:sz w:val="28"/>
          <w:szCs w:val="28"/>
        </w:rPr>
        <w:t>theo hướng nâng cao giá trị gia tăng và phát triển bền vững trên địa bàn thị</w:t>
      </w:r>
      <w:r>
        <w:rPr>
          <w:rFonts w:ascii="Times New Roman" w:hAnsi="Times New Roman" w:cs="Times New Roman"/>
          <w:sz w:val="27"/>
          <w:szCs w:val="27"/>
        </w:rPr>
        <w:t xml:space="preserve"> xã, trong đó chú trọng việc </w:t>
      </w:r>
      <w:r w:rsidR="0078158D" w:rsidRPr="008A2A73">
        <w:rPr>
          <w:rFonts w:ascii="Times New Roman" w:hAnsi="Times New Roman" w:cs="Times New Roman"/>
          <w:sz w:val="27"/>
          <w:szCs w:val="27"/>
        </w:rPr>
        <w:t>phát triển nông nghiệp công nghệ cao, nông nghiệp hàng hóa theo chuỗi giá trị, nông nghiệp hữu cơ gắn với hỗ trợ phát triển công nghiệp chế biế</w:t>
      </w:r>
      <w:r w:rsidR="003F165A" w:rsidRPr="008A2A73">
        <w:rPr>
          <w:rFonts w:ascii="Times New Roman" w:hAnsi="Times New Roman" w:cs="Times New Roman"/>
          <w:sz w:val="27"/>
          <w:szCs w:val="27"/>
        </w:rPr>
        <w:t>n. T</w:t>
      </w:r>
      <w:r w:rsidR="0078158D" w:rsidRPr="008A2A73">
        <w:rPr>
          <w:rFonts w:ascii="Times New Roman" w:hAnsi="Times New Roman" w:cs="Times New Roman"/>
          <w:sz w:val="27"/>
          <w:szCs w:val="27"/>
        </w:rPr>
        <w:t>ăng cườ</w:t>
      </w:r>
      <w:r w:rsidR="001C39B2" w:rsidRPr="008A2A73">
        <w:rPr>
          <w:rFonts w:ascii="Times New Roman" w:hAnsi="Times New Roman" w:cs="Times New Roman"/>
          <w:sz w:val="27"/>
          <w:szCs w:val="27"/>
        </w:rPr>
        <w:t>ng công tác quảng</w:t>
      </w:r>
      <w:r w:rsidR="0078158D" w:rsidRPr="008A2A73">
        <w:rPr>
          <w:rFonts w:ascii="Times New Roman" w:hAnsi="Times New Roman" w:cs="Times New Roman"/>
          <w:sz w:val="27"/>
          <w:szCs w:val="27"/>
        </w:rPr>
        <w:t xml:space="preserve"> bá, xây dựng nhãn hiệu, thương hiệu cho các mặt hàng nông sản. </w:t>
      </w:r>
    </w:p>
    <w:p w:rsidR="005E5C20" w:rsidRPr="008A2A73" w:rsidRDefault="007C7CF9" w:rsidP="00475B12">
      <w:pPr>
        <w:spacing w:before="60" w:after="60" w:line="240" w:lineRule="auto"/>
        <w:ind w:firstLine="567"/>
        <w:jc w:val="both"/>
        <w:rPr>
          <w:rFonts w:ascii="Times New Roman" w:eastAsia="Times New Roman" w:hAnsi="Times New Roman" w:cs="Times New Roman"/>
          <w:color w:val="000000"/>
          <w:sz w:val="27"/>
          <w:szCs w:val="27"/>
        </w:rPr>
      </w:pPr>
      <w:r>
        <w:rPr>
          <w:rFonts w:ascii="Times New Roman" w:hAnsi="Times New Roman" w:cs="Times New Roman"/>
          <w:sz w:val="27"/>
          <w:szCs w:val="27"/>
          <w:lang w:val="af-ZA"/>
        </w:rPr>
        <w:t>3</w:t>
      </w:r>
      <w:r w:rsidR="00E00FE9" w:rsidRPr="008A2A73">
        <w:rPr>
          <w:rFonts w:ascii="Times New Roman" w:hAnsi="Times New Roman" w:cs="Times New Roman"/>
          <w:sz w:val="27"/>
          <w:szCs w:val="27"/>
          <w:lang w:val="af-ZA"/>
        </w:rPr>
        <w:t xml:space="preserve">. </w:t>
      </w:r>
      <w:r>
        <w:rPr>
          <w:rFonts w:ascii="Times New Roman" w:hAnsi="Times New Roman" w:cs="Times New Roman"/>
          <w:sz w:val="27"/>
          <w:szCs w:val="27"/>
          <w:lang w:val="af-ZA"/>
        </w:rPr>
        <w:t xml:space="preserve">Huy động nguồn lực để hoàn thành các </w:t>
      </w:r>
      <w:r w:rsidR="00475B12">
        <w:rPr>
          <w:rFonts w:ascii="Times New Roman" w:hAnsi="Times New Roman" w:cs="Times New Roman"/>
          <w:sz w:val="27"/>
          <w:szCs w:val="27"/>
          <w:lang w:val="af-ZA"/>
        </w:rPr>
        <w:t>q</w:t>
      </w:r>
      <w:r>
        <w:rPr>
          <w:rFonts w:ascii="Times New Roman" w:hAnsi="Times New Roman" w:cs="Times New Roman"/>
          <w:sz w:val="27"/>
          <w:szCs w:val="27"/>
          <w:lang w:val="af-ZA"/>
        </w:rPr>
        <w:t>uy hoạch: khu trung tâm thị xã; phân khu các xã/phường, s</w:t>
      </w:r>
      <w:r w:rsidR="005E5C20" w:rsidRPr="008A2A73">
        <w:rPr>
          <w:rFonts w:ascii="Times New Roman" w:eastAsia="Times New Roman" w:hAnsi="Times New Roman" w:cs="Times New Roman"/>
          <w:color w:val="000000"/>
          <w:sz w:val="27"/>
          <w:szCs w:val="27"/>
        </w:rPr>
        <w:t xml:space="preserve">ớm </w:t>
      </w:r>
      <w:r w:rsidR="00717E5B">
        <w:rPr>
          <w:rFonts w:ascii="Times New Roman" w:eastAsia="Times New Roman" w:hAnsi="Times New Roman" w:cs="Times New Roman"/>
          <w:color w:val="000000"/>
          <w:sz w:val="27"/>
          <w:szCs w:val="27"/>
        </w:rPr>
        <w:t>triển khai thực hiện,</w:t>
      </w:r>
      <w:r w:rsidR="005E5C20" w:rsidRPr="008A2A73">
        <w:rPr>
          <w:rFonts w:ascii="Times New Roman" w:eastAsia="Times New Roman" w:hAnsi="Times New Roman" w:cs="Times New Roman"/>
          <w:color w:val="000000"/>
          <w:sz w:val="27"/>
          <w:szCs w:val="27"/>
        </w:rPr>
        <w:t xml:space="preserve"> </w:t>
      </w:r>
      <w:r w:rsidR="00717E5B">
        <w:rPr>
          <w:rFonts w:ascii="Times New Roman" w:eastAsia="Times New Roman" w:hAnsi="Times New Roman" w:cs="Times New Roman"/>
          <w:color w:val="000000"/>
          <w:sz w:val="27"/>
          <w:szCs w:val="27"/>
        </w:rPr>
        <w:t>định hướng</w:t>
      </w:r>
      <w:r w:rsidR="005E5C20" w:rsidRPr="008A2A73">
        <w:rPr>
          <w:rFonts w:ascii="Times New Roman" w:eastAsia="Times New Roman" w:hAnsi="Times New Roman" w:cs="Times New Roman"/>
          <w:color w:val="000000"/>
          <w:sz w:val="27"/>
          <w:szCs w:val="27"/>
        </w:rPr>
        <w:t xml:space="preserve"> các khu chăn nuôi gia súc tập trung</w:t>
      </w:r>
      <w:r w:rsidR="00BF37CF">
        <w:rPr>
          <w:rFonts w:ascii="Times New Roman" w:eastAsia="Times New Roman" w:hAnsi="Times New Roman" w:cs="Times New Roman"/>
          <w:color w:val="000000"/>
          <w:sz w:val="27"/>
          <w:szCs w:val="27"/>
        </w:rPr>
        <w:t>,</w:t>
      </w:r>
      <w:r w:rsidR="005E5C20" w:rsidRPr="008A2A73">
        <w:rPr>
          <w:rFonts w:ascii="Times New Roman" w:eastAsia="Times New Roman" w:hAnsi="Times New Roman" w:cs="Times New Roman"/>
          <w:color w:val="000000"/>
          <w:sz w:val="27"/>
          <w:szCs w:val="27"/>
        </w:rPr>
        <w:t xml:space="preserve"> </w:t>
      </w:r>
      <w:r w:rsidR="00475B12" w:rsidRPr="008A2A73">
        <w:rPr>
          <w:rFonts w:ascii="Times New Roman" w:eastAsia="Times New Roman" w:hAnsi="Times New Roman" w:cs="Times New Roman"/>
          <w:color w:val="000000"/>
          <w:sz w:val="27"/>
          <w:szCs w:val="27"/>
        </w:rPr>
        <w:t>hạn chế việc giết mổ nhỏ lẻ, tự phát</w:t>
      </w:r>
      <w:r w:rsidR="00F02A12">
        <w:rPr>
          <w:rFonts w:ascii="Times New Roman" w:eastAsia="Times New Roman" w:hAnsi="Times New Roman" w:cs="Times New Roman"/>
          <w:color w:val="000000"/>
          <w:sz w:val="27"/>
          <w:szCs w:val="27"/>
        </w:rPr>
        <w:t>;</w:t>
      </w:r>
      <w:r w:rsidR="00475B12" w:rsidRPr="008A2A73">
        <w:rPr>
          <w:rFonts w:ascii="Times New Roman" w:eastAsia="Times New Roman" w:hAnsi="Times New Roman" w:cs="Times New Roman"/>
          <w:color w:val="000000"/>
          <w:sz w:val="27"/>
          <w:szCs w:val="27"/>
        </w:rPr>
        <w:t xml:space="preserve"> </w:t>
      </w:r>
      <w:r w:rsidR="00475B12">
        <w:rPr>
          <w:rFonts w:ascii="Times New Roman" w:eastAsia="Times New Roman" w:hAnsi="Times New Roman" w:cs="Times New Roman"/>
          <w:color w:val="000000"/>
          <w:sz w:val="27"/>
          <w:szCs w:val="27"/>
        </w:rPr>
        <w:t>q</w:t>
      </w:r>
      <w:r w:rsidR="005E5C20" w:rsidRPr="008A2A73">
        <w:rPr>
          <w:rFonts w:ascii="Times New Roman" w:eastAsia="Times New Roman" w:hAnsi="Times New Roman" w:cs="Times New Roman"/>
          <w:color w:val="000000"/>
          <w:sz w:val="27"/>
          <w:szCs w:val="27"/>
        </w:rPr>
        <w:t>uy hoạch các điểm tiểu thủ công nghiệp tại các địa phương</w:t>
      </w:r>
      <w:r w:rsidR="00C62EC6">
        <w:rPr>
          <w:rFonts w:ascii="Times New Roman" w:eastAsia="Times New Roman" w:hAnsi="Times New Roman" w:cs="Times New Roman"/>
          <w:color w:val="000000"/>
          <w:sz w:val="27"/>
          <w:szCs w:val="27"/>
        </w:rPr>
        <w:t>, đồng thời</w:t>
      </w:r>
      <w:r w:rsidR="005E5C20" w:rsidRPr="008A2A73">
        <w:rPr>
          <w:rFonts w:ascii="Times New Roman" w:eastAsia="Times New Roman" w:hAnsi="Times New Roman" w:cs="Times New Roman"/>
          <w:color w:val="000000"/>
          <w:sz w:val="27"/>
          <w:szCs w:val="27"/>
        </w:rPr>
        <w:t xml:space="preserve"> từng bước di dời các cơ sở sản xuất ra khỏi khu dân cư để tránh ô nhiễm môi trường. </w:t>
      </w:r>
      <w:r w:rsidR="00475B12" w:rsidRPr="008A2A73">
        <w:rPr>
          <w:rFonts w:ascii="Times New Roman" w:hAnsi="Times New Roman"/>
          <w:sz w:val="27"/>
          <w:szCs w:val="27"/>
        </w:rPr>
        <w:t xml:space="preserve">Chỉ đạo các địa phương xây dựng rà soát, báo cáo về tình hình quản lý và sử dụng thực hiện quy hoạch nghĩa trang trên địa bàn; xây dựng quy chế quản lý nghĩa địa, nghĩa trang của cấp xã. </w:t>
      </w:r>
    </w:p>
    <w:p w:rsidR="00F02A12" w:rsidRDefault="00B32424" w:rsidP="00FE3C77">
      <w:pPr>
        <w:spacing w:before="60" w:after="60" w:line="240" w:lineRule="auto"/>
        <w:ind w:firstLine="540"/>
        <w:jc w:val="both"/>
        <w:rPr>
          <w:rFonts w:ascii="Times New Roman" w:hAnsi="Times New Roman"/>
          <w:sz w:val="27"/>
          <w:szCs w:val="27"/>
        </w:rPr>
      </w:pPr>
      <w:r w:rsidRPr="008A2A73">
        <w:rPr>
          <w:rFonts w:ascii="Times New Roman" w:hAnsi="Times New Roman" w:cs="Times New Roman"/>
          <w:sz w:val="27"/>
          <w:szCs w:val="27"/>
          <w:lang w:val="af-ZA"/>
        </w:rPr>
        <w:t xml:space="preserve"> </w:t>
      </w:r>
      <w:r w:rsidR="00FE3C77">
        <w:rPr>
          <w:rFonts w:ascii="Times New Roman" w:hAnsi="Times New Roman" w:cs="Times New Roman"/>
          <w:sz w:val="27"/>
          <w:szCs w:val="27"/>
          <w:lang w:val="af-ZA"/>
        </w:rPr>
        <w:t>4</w:t>
      </w:r>
      <w:r w:rsidR="00B04A8B" w:rsidRPr="008A2A73">
        <w:rPr>
          <w:rFonts w:ascii="Times New Roman" w:hAnsi="Times New Roman"/>
          <w:color w:val="000000"/>
          <w:sz w:val="27"/>
          <w:szCs w:val="27"/>
          <w:shd w:val="clear" w:color="auto" w:fill="FFFFFF"/>
        </w:rPr>
        <w:t xml:space="preserve">. </w:t>
      </w:r>
      <w:r w:rsidR="00FE3C77">
        <w:rPr>
          <w:rFonts w:ascii="Times New Roman" w:hAnsi="Times New Roman"/>
          <w:color w:val="000000"/>
          <w:sz w:val="27"/>
          <w:szCs w:val="27"/>
          <w:shd w:val="clear" w:color="auto" w:fill="FFFFFF"/>
        </w:rPr>
        <w:t xml:space="preserve">Tăng cường công tác quản lý nhà nước về tài nguyên môi trường nhất là </w:t>
      </w:r>
      <w:r w:rsidR="00C62EC6">
        <w:rPr>
          <w:rFonts w:ascii="Times New Roman" w:hAnsi="Times New Roman"/>
          <w:color w:val="000000"/>
          <w:sz w:val="27"/>
          <w:szCs w:val="27"/>
          <w:shd w:val="clear" w:color="auto" w:fill="FFFFFF"/>
        </w:rPr>
        <w:t xml:space="preserve">vấn đề về rác thải, </w:t>
      </w:r>
      <w:r w:rsidR="00FE3C77">
        <w:rPr>
          <w:rFonts w:ascii="Times New Roman" w:hAnsi="Times New Roman"/>
          <w:color w:val="000000"/>
          <w:sz w:val="27"/>
          <w:szCs w:val="27"/>
          <w:shd w:val="clear" w:color="auto" w:fill="FFFFFF"/>
        </w:rPr>
        <w:t>khai thác đất</w:t>
      </w:r>
      <w:r w:rsidR="00C62EC6">
        <w:rPr>
          <w:rFonts w:ascii="Times New Roman" w:hAnsi="Times New Roman"/>
          <w:color w:val="000000"/>
          <w:sz w:val="27"/>
          <w:szCs w:val="27"/>
          <w:shd w:val="clear" w:color="auto" w:fill="FFFFFF"/>
        </w:rPr>
        <w:t>,</w:t>
      </w:r>
      <w:r w:rsidR="00FE3C77">
        <w:rPr>
          <w:rFonts w:ascii="Times New Roman" w:hAnsi="Times New Roman"/>
          <w:color w:val="000000"/>
          <w:sz w:val="27"/>
          <w:szCs w:val="27"/>
          <w:shd w:val="clear" w:color="auto" w:fill="FFFFFF"/>
        </w:rPr>
        <w:t xml:space="preserve"> cát, ...T</w:t>
      </w:r>
      <w:r w:rsidR="00E00FE9" w:rsidRPr="008A2A73">
        <w:rPr>
          <w:rFonts w:ascii="Times New Roman" w:hAnsi="Times New Roman"/>
          <w:sz w:val="27"/>
          <w:szCs w:val="27"/>
          <w:lang w:val="af-ZA"/>
        </w:rPr>
        <w:t xml:space="preserve">ập trung các giải pháp để đẩy nhanh tiến độ </w:t>
      </w:r>
      <w:r w:rsidR="00E00FE9" w:rsidRPr="008A2A73">
        <w:rPr>
          <w:rFonts w:ascii="Times New Roman" w:hAnsi="Times New Roman"/>
          <w:sz w:val="27"/>
          <w:szCs w:val="27"/>
        </w:rPr>
        <w:t>cấp mới, cấp đổi giấy chứng nhận quyền sử dụng đất cho người dân.</w:t>
      </w:r>
      <w:r w:rsidR="00DF454E" w:rsidRPr="008A2A73">
        <w:rPr>
          <w:rFonts w:ascii="Times New Roman" w:hAnsi="Times New Roman"/>
          <w:sz w:val="27"/>
          <w:szCs w:val="27"/>
        </w:rPr>
        <w:t xml:space="preserve"> </w:t>
      </w:r>
      <w:r w:rsidR="00FE3C77">
        <w:rPr>
          <w:rFonts w:ascii="Times New Roman" w:hAnsi="Times New Roman"/>
          <w:sz w:val="27"/>
          <w:szCs w:val="27"/>
        </w:rPr>
        <w:t>Hằng năm nên có chỉ tiêu cụ thể để thực hiện.</w:t>
      </w:r>
    </w:p>
    <w:p w:rsidR="00E00FE9" w:rsidRPr="008A2A73" w:rsidRDefault="00FE3C77" w:rsidP="00F02A12">
      <w:pPr>
        <w:pStyle w:val="BodyTextIndent"/>
        <w:tabs>
          <w:tab w:val="left" w:pos="7938"/>
        </w:tabs>
        <w:spacing w:before="60" w:after="60" w:line="240" w:lineRule="auto"/>
        <w:ind w:left="0" w:firstLine="567"/>
        <w:jc w:val="both"/>
        <w:rPr>
          <w:rFonts w:ascii="Times New Roman" w:hAnsi="Times New Roman"/>
          <w:sz w:val="27"/>
          <w:szCs w:val="27"/>
          <w:lang w:val="af-ZA"/>
        </w:rPr>
      </w:pPr>
      <w:r>
        <w:rPr>
          <w:rFonts w:ascii="Times New Roman" w:hAnsi="Times New Roman"/>
          <w:sz w:val="27"/>
          <w:szCs w:val="27"/>
        </w:rPr>
        <w:t>5</w:t>
      </w:r>
      <w:r w:rsidR="00AF4BD4">
        <w:rPr>
          <w:rFonts w:ascii="Times New Roman" w:hAnsi="Times New Roman"/>
          <w:sz w:val="27"/>
          <w:szCs w:val="27"/>
          <w:lang w:val="af-ZA"/>
        </w:rPr>
        <w:t>.</w:t>
      </w:r>
      <w:r w:rsidR="00C62EC6">
        <w:rPr>
          <w:rFonts w:ascii="Times New Roman" w:hAnsi="Times New Roman"/>
          <w:sz w:val="27"/>
          <w:szCs w:val="27"/>
          <w:lang w:val="af-ZA"/>
        </w:rPr>
        <w:t xml:space="preserve"> </w:t>
      </w:r>
      <w:r w:rsidR="00AF4BD4">
        <w:rPr>
          <w:rFonts w:ascii="Times New Roman" w:hAnsi="Times New Roman"/>
          <w:sz w:val="27"/>
          <w:szCs w:val="27"/>
          <w:lang w:val="af-ZA"/>
        </w:rPr>
        <w:t>T</w:t>
      </w:r>
      <w:r>
        <w:rPr>
          <w:rFonts w:ascii="Times New Roman" w:hAnsi="Times New Roman"/>
          <w:sz w:val="27"/>
          <w:szCs w:val="27"/>
          <w:lang w:val="af-ZA"/>
        </w:rPr>
        <w:t xml:space="preserve">ăng cường công tác thu ngân sách và quản lý ngân sách nhà nước trên địa bàn nhất là các nguồn thu tại các xã/phường như thu </w:t>
      </w:r>
      <w:r w:rsidR="00E00FE9" w:rsidRPr="008A2A73">
        <w:rPr>
          <w:rFonts w:ascii="Times New Roman" w:hAnsi="Times New Roman"/>
          <w:sz w:val="27"/>
          <w:szCs w:val="27"/>
          <w:lang w:val="af-ZA"/>
        </w:rPr>
        <w:t>phí,</w:t>
      </w:r>
      <w:r w:rsidR="00F136C2" w:rsidRPr="008A2A73">
        <w:rPr>
          <w:rFonts w:ascii="Times New Roman" w:hAnsi="Times New Roman"/>
          <w:sz w:val="27"/>
          <w:szCs w:val="27"/>
          <w:lang w:val="af-ZA"/>
        </w:rPr>
        <w:t xml:space="preserve"> lệ phí,</w:t>
      </w:r>
      <w:r w:rsidR="00E00FE9" w:rsidRPr="008A2A73">
        <w:rPr>
          <w:rFonts w:ascii="Times New Roman" w:hAnsi="Times New Roman"/>
          <w:sz w:val="27"/>
          <w:szCs w:val="27"/>
          <w:lang w:val="af-ZA"/>
        </w:rPr>
        <w:t xml:space="preserve"> thu </w:t>
      </w:r>
      <w:r w:rsidR="00536A6B" w:rsidRPr="008A2A73">
        <w:rPr>
          <w:rFonts w:ascii="Times New Roman" w:hAnsi="Times New Roman"/>
          <w:sz w:val="27"/>
          <w:szCs w:val="27"/>
          <w:lang w:val="af-ZA"/>
        </w:rPr>
        <w:t>khác</w:t>
      </w:r>
      <w:r w:rsidR="00E00FE9" w:rsidRPr="008A2A73">
        <w:rPr>
          <w:rFonts w:ascii="Times New Roman" w:hAnsi="Times New Roman"/>
          <w:sz w:val="27"/>
          <w:szCs w:val="27"/>
          <w:lang w:val="af-ZA"/>
        </w:rPr>
        <w:t>.</w:t>
      </w:r>
      <w:r w:rsidR="00D065E7" w:rsidRPr="008A2A73">
        <w:rPr>
          <w:rFonts w:ascii="Times New Roman" w:hAnsi="Times New Roman"/>
          <w:sz w:val="27"/>
          <w:szCs w:val="27"/>
          <w:lang w:val="af-ZA"/>
        </w:rPr>
        <w:t xml:space="preserve"> </w:t>
      </w:r>
      <w:r>
        <w:rPr>
          <w:rFonts w:ascii="Times New Roman" w:hAnsi="Times New Roman"/>
          <w:sz w:val="27"/>
          <w:szCs w:val="27"/>
          <w:lang w:val="af-ZA"/>
        </w:rPr>
        <w:t>Quản lý chặt chẽ nguồn thu từ giá rác thải</w:t>
      </w:r>
      <w:r w:rsidR="00AA3254">
        <w:rPr>
          <w:rFonts w:ascii="Times New Roman" w:hAnsi="Times New Roman"/>
          <w:sz w:val="27"/>
          <w:szCs w:val="27"/>
          <w:lang w:val="af-ZA"/>
        </w:rPr>
        <w:t>,</w:t>
      </w:r>
      <w:r>
        <w:rPr>
          <w:rFonts w:ascii="Times New Roman" w:hAnsi="Times New Roman"/>
          <w:sz w:val="27"/>
          <w:szCs w:val="27"/>
          <w:lang w:val="af-ZA"/>
        </w:rPr>
        <w:t xml:space="preserve"> thu cấp quyền</w:t>
      </w:r>
      <w:r w:rsidR="00AA3254">
        <w:rPr>
          <w:rFonts w:ascii="Times New Roman" w:hAnsi="Times New Roman"/>
          <w:sz w:val="27"/>
          <w:szCs w:val="27"/>
          <w:lang w:val="af-ZA"/>
        </w:rPr>
        <w:t xml:space="preserve"> sử dụng đất.</w:t>
      </w:r>
      <w:r>
        <w:rPr>
          <w:rFonts w:ascii="Times New Roman" w:hAnsi="Times New Roman"/>
          <w:sz w:val="27"/>
          <w:szCs w:val="27"/>
          <w:lang w:val="af-ZA"/>
        </w:rPr>
        <w:t xml:space="preserve"> </w:t>
      </w:r>
      <w:r w:rsidR="00D065E7" w:rsidRPr="008A2A73">
        <w:rPr>
          <w:rFonts w:ascii="Times New Roman" w:hAnsi="Times New Roman"/>
          <w:sz w:val="27"/>
          <w:szCs w:val="27"/>
          <w:lang w:val="af-ZA"/>
        </w:rPr>
        <w:t xml:space="preserve">Đề nghị UBND thị xã chỉ đạo quyết liệt đối với các xã/phường trong việc thu </w:t>
      </w:r>
      <w:r w:rsidR="00AA3254">
        <w:rPr>
          <w:rFonts w:ascii="Times New Roman" w:hAnsi="Times New Roman"/>
          <w:sz w:val="27"/>
          <w:szCs w:val="27"/>
          <w:lang w:val="af-ZA"/>
        </w:rPr>
        <w:t xml:space="preserve">giá rác thải vệ sinh môi trường </w:t>
      </w:r>
      <w:r w:rsidR="00D065E7" w:rsidRPr="008A2A73">
        <w:rPr>
          <w:rFonts w:ascii="Times New Roman" w:hAnsi="Times New Roman"/>
          <w:sz w:val="27"/>
          <w:szCs w:val="27"/>
          <w:lang w:val="af-ZA"/>
        </w:rPr>
        <w:t xml:space="preserve">theo Quyết định </w:t>
      </w:r>
      <w:r w:rsidR="00D065E7" w:rsidRPr="008A2A73">
        <w:rPr>
          <w:rFonts w:ascii="Times New Roman" w:hAnsi="Times New Roman"/>
          <w:sz w:val="27"/>
          <w:szCs w:val="27"/>
        </w:rPr>
        <w:t>94/2017/QĐ-UBND ngày 15/11/201</w:t>
      </w:r>
      <w:r w:rsidR="00AA3254">
        <w:rPr>
          <w:rFonts w:ascii="Times New Roman" w:hAnsi="Times New Roman"/>
          <w:sz w:val="27"/>
          <w:szCs w:val="27"/>
        </w:rPr>
        <w:t>7 của UBND tỉnh Thừa Thiên Huế</w:t>
      </w:r>
      <w:r w:rsidR="00D065E7" w:rsidRPr="008A2A73">
        <w:rPr>
          <w:rFonts w:ascii="Times New Roman" w:hAnsi="Times New Roman"/>
          <w:sz w:val="27"/>
          <w:szCs w:val="27"/>
        </w:rPr>
        <w:t>.</w:t>
      </w:r>
    </w:p>
    <w:p w:rsidR="00B32424" w:rsidRPr="00717E5B" w:rsidRDefault="00FE3C77" w:rsidP="00AE5C09">
      <w:pPr>
        <w:pStyle w:val="BodyTextIndent"/>
        <w:spacing w:before="60" w:after="60" w:line="240" w:lineRule="auto"/>
        <w:ind w:left="0" w:firstLine="567"/>
        <w:jc w:val="both"/>
        <w:rPr>
          <w:rFonts w:ascii="Times New Roman" w:hAnsi="Times New Roman"/>
          <w:spacing w:val="-4"/>
          <w:sz w:val="27"/>
          <w:szCs w:val="27"/>
          <w:lang w:val="af-ZA"/>
        </w:rPr>
      </w:pPr>
      <w:r>
        <w:rPr>
          <w:rFonts w:ascii="Times New Roman" w:hAnsi="Times New Roman"/>
          <w:spacing w:val="-4"/>
          <w:sz w:val="27"/>
          <w:szCs w:val="27"/>
          <w:lang w:val="af-ZA"/>
        </w:rPr>
        <w:t>6</w:t>
      </w:r>
      <w:r w:rsidR="00E00FE9" w:rsidRPr="00717E5B">
        <w:rPr>
          <w:rFonts w:ascii="Times New Roman" w:hAnsi="Times New Roman"/>
          <w:spacing w:val="-4"/>
          <w:sz w:val="27"/>
          <w:szCs w:val="27"/>
          <w:lang w:val="af-ZA"/>
        </w:rPr>
        <w:t>. Đẩy nhanh tiến độ triển khai</w:t>
      </w:r>
      <w:r w:rsidR="00AA3254">
        <w:rPr>
          <w:rFonts w:ascii="Times New Roman" w:hAnsi="Times New Roman"/>
          <w:spacing w:val="-4"/>
          <w:sz w:val="27"/>
          <w:szCs w:val="27"/>
          <w:lang w:val="af-ZA"/>
        </w:rPr>
        <w:t>, giải ngân, quyết toán vốn đầu tư xây dựng cơ bản</w:t>
      </w:r>
      <w:r w:rsidR="00E00FE9" w:rsidRPr="00717E5B">
        <w:rPr>
          <w:rFonts w:ascii="Times New Roman" w:hAnsi="Times New Roman"/>
          <w:spacing w:val="-4"/>
          <w:sz w:val="27"/>
          <w:szCs w:val="27"/>
          <w:lang w:val="af-ZA"/>
        </w:rPr>
        <w:t xml:space="preserve"> các công trình, dự án thuộc chương trình mục tiêu Quốc gia, </w:t>
      </w:r>
      <w:r w:rsidR="00AA3254">
        <w:rPr>
          <w:rFonts w:ascii="Times New Roman" w:hAnsi="Times New Roman"/>
          <w:spacing w:val="-4"/>
          <w:sz w:val="27"/>
          <w:szCs w:val="27"/>
          <w:lang w:val="af-ZA"/>
        </w:rPr>
        <w:t xml:space="preserve">nhất là </w:t>
      </w:r>
      <w:r w:rsidR="00E00FE9" w:rsidRPr="00717E5B">
        <w:rPr>
          <w:rFonts w:ascii="Times New Roman" w:hAnsi="Times New Roman"/>
          <w:spacing w:val="-4"/>
          <w:sz w:val="27"/>
          <w:szCs w:val="27"/>
          <w:lang w:val="af-ZA"/>
        </w:rPr>
        <w:t>các công trình do các địa phư</w:t>
      </w:r>
      <w:r w:rsidR="001C39B2" w:rsidRPr="00717E5B">
        <w:rPr>
          <w:rFonts w:ascii="Times New Roman" w:hAnsi="Times New Roman"/>
          <w:spacing w:val="-4"/>
          <w:sz w:val="27"/>
          <w:szCs w:val="27"/>
          <w:lang w:val="af-ZA"/>
        </w:rPr>
        <w:t>ơng làm chủ đầu tư; tổ chức kiểm tra xử lý dứt</w:t>
      </w:r>
      <w:r w:rsidR="00E00FE9" w:rsidRPr="00717E5B">
        <w:rPr>
          <w:rFonts w:ascii="Times New Roman" w:hAnsi="Times New Roman"/>
          <w:spacing w:val="-4"/>
          <w:sz w:val="27"/>
          <w:szCs w:val="27"/>
          <w:lang w:val="af-ZA"/>
        </w:rPr>
        <w:t xml:space="preserve"> điểm đối với các chủ đầu tư có các công trình, hạng mục chậm quyết toán so với quy định.</w:t>
      </w:r>
      <w:r w:rsidR="00B32424" w:rsidRPr="00717E5B">
        <w:rPr>
          <w:rFonts w:ascii="Times New Roman" w:hAnsi="Times New Roman"/>
          <w:spacing w:val="-4"/>
          <w:sz w:val="27"/>
          <w:szCs w:val="27"/>
          <w:lang w:val="af-ZA"/>
        </w:rPr>
        <w:t xml:space="preserve"> </w:t>
      </w:r>
      <w:r w:rsidR="00A62F54" w:rsidRPr="00717E5B">
        <w:rPr>
          <w:rFonts w:ascii="Times New Roman" w:hAnsi="Times New Roman"/>
          <w:spacing w:val="-4"/>
          <w:sz w:val="27"/>
          <w:szCs w:val="27"/>
          <w:lang w:val="af-ZA"/>
        </w:rPr>
        <w:t>Nâng cao chất lượng công tác đấu thầu để đảm bảo sự lựa chọn đ</w:t>
      </w:r>
      <w:r w:rsidR="001C39B2" w:rsidRPr="00717E5B">
        <w:rPr>
          <w:rFonts w:ascii="Times New Roman" w:hAnsi="Times New Roman"/>
          <w:spacing w:val="-4"/>
          <w:sz w:val="27"/>
          <w:szCs w:val="27"/>
          <w:lang w:val="af-ZA"/>
        </w:rPr>
        <w:t>ơn vị tư vấn lập quy hoạch có đủ</w:t>
      </w:r>
      <w:r w:rsidR="00A62F54" w:rsidRPr="00717E5B">
        <w:rPr>
          <w:rFonts w:ascii="Times New Roman" w:hAnsi="Times New Roman"/>
          <w:spacing w:val="-4"/>
          <w:sz w:val="27"/>
          <w:szCs w:val="27"/>
          <w:lang w:val="af-ZA"/>
        </w:rPr>
        <w:t xml:space="preserve"> năng lực. </w:t>
      </w:r>
      <w:r w:rsidR="00B32424" w:rsidRPr="00717E5B">
        <w:rPr>
          <w:rFonts w:ascii="Times New Roman" w:hAnsi="Times New Roman"/>
          <w:spacing w:val="-4"/>
          <w:sz w:val="27"/>
          <w:szCs w:val="27"/>
          <w:lang w:val="af-ZA"/>
        </w:rPr>
        <w:t>Có biện pháp</w:t>
      </w:r>
      <w:r w:rsidR="001C39B2" w:rsidRPr="00717E5B">
        <w:rPr>
          <w:rFonts w:ascii="Times New Roman" w:hAnsi="Times New Roman"/>
          <w:spacing w:val="-4"/>
          <w:sz w:val="27"/>
          <w:szCs w:val="27"/>
          <w:lang w:val="af-ZA"/>
        </w:rPr>
        <w:t xml:space="preserve"> giải quyết dứt điểm các vướng m</w:t>
      </w:r>
      <w:r w:rsidR="00B32424" w:rsidRPr="00717E5B">
        <w:rPr>
          <w:rFonts w:ascii="Times New Roman" w:hAnsi="Times New Roman"/>
          <w:spacing w:val="-4"/>
          <w:sz w:val="27"/>
          <w:szCs w:val="27"/>
          <w:lang w:val="af-ZA"/>
        </w:rPr>
        <w:t>ắc, khó khăn phát sinh trong thực tế liên quan đến công tác, bồi thường, hỗ trợ tái định cư trên đ</w:t>
      </w:r>
      <w:r w:rsidR="001C39B2" w:rsidRPr="00717E5B">
        <w:rPr>
          <w:rFonts w:ascii="Times New Roman" w:hAnsi="Times New Roman"/>
          <w:spacing w:val="-4"/>
          <w:sz w:val="27"/>
          <w:szCs w:val="27"/>
          <w:lang w:val="af-ZA"/>
        </w:rPr>
        <w:t>ịa bàn.</w:t>
      </w:r>
    </w:p>
    <w:p w:rsidR="00E00FE9" w:rsidRPr="008A2A73" w:rsidRDefault="004E1E2F" w:rsidP="00AE5C09">
      <w:pPr>
        <w:spacing w:before="60" w:after="60" w:line="240" w:lineRule="auto"/>
        <w:ind w:firstLine="567"/>
        <w:jc w:val="both"/>
        <w:rPr>
          <w:rFonts w:ascii="Times New Roman" w:hAnsi="Times New Roman" w:cs="Times New Roman"/>
          <w:sz w:val="27"/>
          <w:szCs w:val="27"/>
          <w:lang w:val="af-ZA"/>
        </w:rPr>
      </w:pPr>
      <w:r w:rsidRPr="008A2A73">
        <w:rPr>
          <w:rFonts w:ascii="Times New Roman" w:hAnsi="Times New Roman" w:cs="Times New Roman"/>
          <w:bCs/>
          <w:sz w:val="27"/>
          <w:szCs w:val="27"/>
        </w:rPr>
        <w:t>7</w:t>
      </w:r>
      <w:r w:rsidR="00E00FE9" w:rsidRPr="008A2A73">
        <w:rPr>
          <w:rFonts w:ascii="Times New Roman" w:hAnsi="Times New Roman" w:cs="Times New Roman"/>
          <w:bCs/>
          <w:sz w:val="27"/>
          <w:szCs w:val="27"/>
        </w:rPr>
        <w:t xml:space="preserve">. </w:t>
      </w:r>
      <w:r w:rsidR="00E00FE9" w:rsidRPr="008A2A73">
        <w:rPr>
          <w:rFonts w:ascii="Times New Roman" w:hAnsi="Times New Roman" w:cs="Times New Roman"/>
          <w:sz w:val="27"/>
          <w:szCs w:val="27"/>
          <w:lang w:val="af-ZA"/>
        </w:rPr>
        <w:t xml:space="preserve">Tăng cường công tác phối hợp với Mặt trận - các đoàn thể trong </w:t>
      </w:r>
      <w:r w:rsidR="00D2755A" w:rsidRPr="008A2A73">
        <w:rPr>
          <w:rFonts w:ascii="Times New Roman" w:hAnsi="Times New Roman" w:cs="Times New Roman"/>
          <w:sz w:val="27"/>
          <w:szCs w:val="27"/>
          <w:lang w:val="af-ZA"/>
        </w:rPr>
        <w:t>trong tác tuyên truyền vận động thực hiện các chính sách pháp luật liên quan</w:t>
      </w:r>
      <w:r w:rsidR="007B0495" w:rsidRPr="008A2A73">
        <w:rPr>
          <w:rFonts w:ascii="Times New Roman" w:hAnsi="Times New Roman" w:cs="Times New Roman"/>
          <w:sz w:val="27"/>
          <w:szCs w:val="27"/>
          <w:lang w:val="af-ZA"/>
        </w:rPr>
        <w:t>, nhất là các chương trình, dự án, các công trình thực hiện trên địa bàn</w:t>
      </w:r>
      <w:r w:rsidR="005E5C20" w:rsidRPr="008A2A73">
        <w:rPr>
          <w:rFonts w:ascii="Times New Roman" w:hAnsi="Times New Roman" w:cs="Times New Roman"/>
          <w:sz w:val="27"/>
          <w:szCs w:val="27"/>
          <w:lang w:val="af-ZA"/>
        </w:rPr>
        <w:t xml:space="preserve">; </w:t>
      </w:r>
      <w:r w:rsidR="005E5C20" w:rsidRPr="008A2A73">
        <w:rPr>
          <w:rFonts w:ascii="Times New Roman" w:hAnsi="Times New Roman" w:cs="Times New Roman"/>
          <w:color w:val="000000"/>
          <w:sz w:val="27"/>
          <w:szCs w:val="27"/>
        </w:rPr>
        <w:t xml:space="preserve">Lãnh đạo, chỉ đạo các ngành, các địa phương phối hợp với Mặt trận - Đoàn thể thực hiện hiệu quả Đề án Chủ nhật xanh, tuyến đường sáng, xanh, sạch đẹp. </w:t>
      </w:r>
    </w:p>
    <w:p w:rsidR="005627B8" w:rsidRPr="008A2A73" w:rsidRDefault="004E1E2F" w:rsidP="005627B8">
      <w:pPr>
        <w:spacing w:before="60" w:after="60" w:line="240" w:lineRule="auto"/>
        <w:ind w:firstLine="567"/>
        <w:jc w:val="both"/>
        <w:rPr>
          <w:rFonts w:ascii="Times New Roman" w:hAnsi="Times New Roman" w:cs="Times New Roman"/>
          <w:bCs/>
          <w:sz w:val="27"/>
          <w:szCs w:val="27"/>
        </w:rPr>
      </w:pPr>
      <w:r w:rsidRPr="008A2A73">
        <w:rPr>
          <w:rFonts w:ascii="Times New Roman" w:hAnsi="Times New Roman" w:cs="Times New Roman"/>
          <w:sz w:val="27"/>
          <w:szCs w:val="27"/>
          <w:lang w:val="af-ZA"/>
        </w:rPr>
        <w:lastRenderedPageBreak/>
        <w:t xml:space="preserve">8. </w:t>
      </w:r>
      <w:r w:rsidR="00AF4BD4">
        <w:rPr>
          <w:rFonts w:ascii="Times New Roman" w:hAnsi="Times New Roman" w:cs="Times New Roman"/>
          <w:sz w:val="27"/>
          <w:szCs w:val="27"/>
          <w:lang w:val="af-ZA"/>
        </w:rPr>
        <w:t>Tiếp tục r</w:t>
      </w:r>
      <w:r w:rsidR="00D2755A" w:rsidRPr="008A2A73">
        <w:rPr>
          <w:rFonts w:ascii="Times New Roman" w:hAnsi="Times New Roman" w:cs="Times New Roman"/>
          <w:sz w:val="27"/>
          <w:szCs w:val="27"/>
          <w:lang w:val="af-ZA"/>
        </w:rPr>
        <w:t xml:space="preserve">à soát, </w:t>
      </w:r>
      <w:r w:rsidR="00AF4BD4">
        <w:rPr>
          <w:rFonts w:ascii="Times New Roman" w:hAnsi="Times New Roman" w:cs="Times New Roman"/>
          <w:sz w:val="27"/>
          <w:szCs w:val="27"/>
          <w:lang w:val="af-ZA"/>
        </w:rPr>
        <w:t xml:space="preserve">tổ chức </w:t>
      </w:r>
      <w:r w:rsidR="007B0495" w:rsidRPr="008A2A73">
        <w:rPr>
          <w:rFonts w:ascii="Times New Roman" w:hAnsi="Times New Roman" w:cs="Times New Roman"/>
          <w:sz w:val="27"/>
          <w:szCs w:val="27"/>
          <w:lang w:val="af-ZA"/>
        </w:rPr>
        <w:t>lại các điểm trườ</w:t>
      </w:r>
      <w:r w:rsidR="00613F1D">
        <w:rPr>
          <w:rFonts w:ascii="Times New Roman" w:hAnsi="Times New Roman" w:cs="Times New Roman"/>
          <w:sz w:val="27"/>
          <w:szCs w:val="27"/>
          <w:lang w:val="af-ZA"/>
        </w:rPr>
        <w:t>ng</w:t>
      </w:r>
      <w:r w:rsidR="007B0495" w:rsidRPr="008A2A73">
        <w:rPr>
          <w:rFonts w:ascii="Times New Roman" w:hAnsi="Times New Roman" w:cs="Times New Roman"/>
          <w:sz w:val="27"/>
          <w:szCs w:val="27"/>
          <w:lang w:val="af-ZA"/>
        </w:rPr>
        <w:t>,</w:t>
      </w:r>
      <w:r w:rsidR="00613F1D">
        <w:rPr>
          <w:rFonts w:ascii="Times New Roman" w:hAnsi="Times New Roman" w:cs="Times New Roman"/>
          <w:sz w:val="27"/>
          <w:szCs w:val="27"/>
          <w:lang w:val="af-ZA"/>
        </w:rPr>
        <w:t xml:space="preserve"> đồng thời</w:t>
      </w:r>
      <w:r w:rsidR="007B0495" w:rsidRPr="008A2A73">
        <w:rPr>
          <w:rFonts w:ascii="Times New Roman" w:hAnsi="Times New Roman" w:cs="Times New Roman"/>
          <w:sz w:val="27"/>
          <w:szCs w:val="27"/>
          <w:lang w:val="af-ZA"/>
        </w:rPr>
        <w:t xml:space="preserve"> đánh giá thực trạng cơ sở vật chất và thiết bị dạy học hiện có của các cơ sở giáo dục để có kế hoạch xây dựng mới, sửa chữa, cải tạo đảm bảo tất cả các trường học có đủ nhà vệ sinh và sử dụng nước sạch.</w:t>
      </w:r>
      <w:r w:rsidR="005627B8" w:rsidRPr="008A2A73">
        <w:rPr>
          <w:rFonts w:ascii="Times New Roman" w:hAnsi="Times New Roman" w:cs="Times New Roman"/>
          <w:bCs/>
          <w:sz w:val="27"/>
          <w:szCs w:val="27"/>
        </w:rPr>
        <w:t>Trong xây dựng trường đạt chuẩn quốc gia cần có kế hoạch ưu tiên nguồn lực đầu tư</w:t>
      </w:r>
      <w:r w:rsidR="00613F1D">
        <w:rPr>
          <w:rFonts w:ascii="Times New Roman" w:hAnsi="Times New Roman" w:cs="Times New Roman"/>
          <w:bCs/>
          <w:sz w:val="27"/>
          <w:szCs w:val="27"/>
        </w:rPr>
        <w:t xml:space="preserve"> và</w:t>
      </w:r>
      <w:r w:rsidR="005627B8" w:rsidRPr="008A2A73">
        <w:rPr>
          <w:rFonts w:ascii="Times New Roman" w:hAnsi="Times New Roman" w:cs="Times New Roman"/>
          <w:bCs/>
          <w:sz w:val="27"/>
          <w:szCs w:val="27"/>
        </w:rPr>
        <w:t xml:space="preserve"> đẩy nhanh tiến độ xây dựng trường Mầm non đạt chuẩn.</w:t>
      </w:r>
    </w:p>
    <w:p w:rsidR="00613F1D" w:rsidRDefault="004E1E2F" w:rsidP="00613F1D">
      <w:pPr>
        <w:pStyle w:val="BodyTextIndent"/>
        <w:spacing w:before="60" w:after="60" w:line="240" w:lineRule="auto"/>
        <w:ind w:left="0" w:firstLine="567"/>
        <w:jc w:val="both"/>
        <w:rPr>
          <w:rFonts w:ascii="Times New Roman" w:hAnsi="Times New Roman"/>
          <w:sz w:val="27"/>
          <w:szCs w:val="27"/>
          <w:lang w:val="af-ZA"/>
        </w:rPr>
      </w:pPr>
      <w:r w:rsidRPr="008A2A73">
        <w:rPr>
          <w:rFonts w:ascii="Times New Roman" w:hAnsi="Times New Roman"/>
          <w:sz w:val="27"/>
          <w:szCs w:val="27"/>
          <w:lang w:val="af-ZA"/>
        </w:rPr>
        <w:t>9</w:t>
      </w:r>
      <w:r w:rsidR="00E00FE9" w:rsidRPr="008A2A73">
        <w:rPr>
          <w:rFonts w:ascii="Times New Roman" w:hAnsi="Times New Roman"/>
          <w:sz w:val="27"/>
          <w:szCs w:val="27"/>
          <w:lang w:val="af-ZA"/>
        </w:rPr>
        <w:t xml:space="preserve">. </w:t>
      </w:r>
      <w:r w:rsidR="0078158D" w:rsidRPr="008A2A73">
        <w:rPr>
          <w:rFonts w:ascii="Times New Roman" w:hAnsi="Times New Roman"/>
          <w:sz w:val="27"/>
          <w:szCs w:val="27"/>
          <w:lang w:val="af-ZA"/>
        </w:rPr>
        <w:t xml:space="preserve">Tăng cường mối quan hệ phối hợp giữa các </w:t>
      </w:r>
      <w:r w:rsidR="00FC6860" w:rsidRPr="008A2A73">
        <w:rPr>
          <w:rFonts w:ascii="Times New Roman" w:hAnsi="Times New Roman"/>
          <w:sz w:val="27"/>
          <w:szCs w:val="27"/>
          <w:lang w:val="af-ZA"/>
        </w:rPr>
        <w:t xml:space="preserve">phòng, ban với UBND các xã/phường </w:t>
      </w:r>
      <w:r w:rsidR="00613F1D">
        <w:rPr>
          <w:rFonts w:ascii="Times New Roman" w:hAnsi="Times New Roman"/>
          <w:sz w:val="27"/>
          <w:szCs w:val="27"/>
          <w:lang w:val="af-ZA"/>
        </w:rPr>
        <w:t>trong công tác giải phóng mặt bằng đối vớ</w:t>
      </w:r>
      <w:r w:rsidR="00C62EC6">
        <w:rPr>
          <w:rFonts w:ascii="Times New Roman" w:hAnsi="Times New Roman"/>
          <w:sz w:val="27"/>
          <w:szCs w:val="27"/>
          <w:lang w:val="af-ZA"/>
        </w:rPr>
        <w:t xml:space="preserve">i các công trình trọng điểm, và </w:t>
      </w:r>
      <w:r w:rsidR="00613F1D">
        <w:rPr>
          <w:rFonts w:ascii="Times New Roman" w:hAnsi="Times New Roman"/>
          <w:sz w:val="27"/>
          <w:szCs w:val="27"/>
          <w:lang w:val="af-ZA"/>
        </w:rPr>
        <w:t xml:space="preserve">chuẩn bị quỹ đất quy hoạch </w:t>
      </w:r>
      <w:r w:rsidR="00FC6860" w:rsidRPr="008A2A73">
        <w:rPr>
          <w:rFonts w:ascii="Times New Roman" w:hAnsi="Times New Roman"/>
          <w:sz w:val="27"/>
          <w:szCs w:val="27"/>
          <w:lang w:val="af-ZA"/>
        </w:rPr>
        <w:t>để</w:t>
      </w:r>
      <w:r w:rsidR="00613F1D">
        <w:rPr>
          <w:rFonts w:ascii="Times New Roman" w:hAnsi="Times New Roman"/>
          <w:sz w:val="27"/>
          <w:szCs w:val="27"/>
          <w:lang w:val="af-ZA"/>
        </w:rPr>
        <w:t xml:space="preserve"> đấu giá.</w:t>
      </w:r>
      <w:r w:rsidR="00FC6860" w:rsidRPr="008A2A73">
        <w:rPr>
          <w:rFonts w:ascii="Times New Roman" w:hAnsi="Times New Roman"/>
          <w:sz w:val="27"/>
          <w:szCs w:val="27"/>
          <w:lang w:val="af-ZA"/>
        </w:rPr>
        <w:t xml:space="preserve"> </w:t>
      </w:r>
    </w:p>
    <w:p w:rsidR="00E00FE9" w:rsidRPr="008A2A73" w:rsidRDefault="004E1E2F" w:rsidP="00613F1D">
      <w:pPr>
        <w:pStyle w:val="BodyTextIndent"/>
        <w:spacing w:before="60" w:after="60" w:line="240" w:lineRule="auto"/>
        <w:ind w:left="0" w:firstLine="567"/>
        <w:jc w:val="both"/>
        <w:rPr>
          <w:rFonts w:ascii="Times New Roman" w:hAnsi="Times New Roman"/>
          <w:sz w:val="27"/>
          <w:szCs w:val="27"/>
        </w:rPr>
      </w:pPr>
      <w:r w:rsidRPr="008A2A73">
        <w:rPr>
          <w:rFonts w:ascii="Times New Roman" w:hAnsi="Times New Roman"/>
          <w:sz w:val="27"/>
          <w:szCs w:val="27"/>
        </w:rPr>
        <w:t>10</w:t>
      </w:r>
      <w:r w:rsidR="00E00FE9" w:rsidRPr="008A2A73">
        <w:rPr>
          <w:rFonts w:ascii="Times New Roman" w:hAnsi="Times New Roman"/>
          <w:sz w:val="27"/>
          <w:szCs w:val="27"/>
        </w:rPr>
        <w:t xml:space="preserve">. </w:t>
      </w:r>
      <w:r w:rsidR="00FC6860" w:rsidRPr="008A2A73">
        <w:rPr>
          <w:rFonts w:ascii="Times New Roman" w:hAnsi="Times New Roman"/>
          <w:sz w:val="27"/>
          <w:szCs w:val="27"/>
        </w:rPr>
        <w:t>Tăng cường công tác kiểm soát phòng chống dịch bệnh, công tác vệ sinh an toàn thực phẩm để bảo vệ sức khỏe cho nhân dân, kiên quyết x</w:t>
      </w:r>
      <w:r w:rsidR="001C39B2" w:rsidRPr="008A2A73">
        <w:rPr>
          <w:rFonts w:ascii="Times New Roman" w:hAnsi="Times New Roman"/>
          <w:sz w:val="27"/>
          <w:szCs w:val="27"/>
        </w:rPr>
        <w:t>ử</w:t>
      </w:r>
      <w:r w:rsidR="00FC6860" w:rsidRPr="008A2A73">
        <w:rPr>
          <w:rFonts w:ascii="Times New Roman" w:hAnsi="Times New Roman"/>
          <w:sz w:val="27"/>
          <w:szCs w:val="27"/>
        </w:rPr>
        <w:t xml:space="preserve"> lý dứt điểm các trường hợp vi phạm.</w:t>
      </w:r>
    </w:p>
    <w:p w:rsidR="00D01D3D" w:rsidRPr="008A2A73" w:rsidRDefault="00D01D3D" w:rsidP="00D01D3D">
      <w:pPr>
        <w:pStyle w:val="BodyTextIndent"/>
        <w:spacing w:before="60" w:after="60" w:line="240" w:lineRule="auto"/>
        <w:ind w:left="0" w:firstLine="567"/>
        <w:jc w:val="both"/>
        <w:rPr>
          <w:rFonts w:ascii="Times New Roman" w:hAnsi="Times New Roman"/>
          <w:b/>
          <w:spacing w:val="-4"/>
          <w:sz w:val="27"/>
          <w:szCs w:val="27"/>
          <w:lang w:val="af-ZA"/>
        </w:rPr>
      </w:pPr>
      <w:r w:rsidRPr="008A2A73">
        <w:rPr>
          <w:rFonts w:ascii="Times New Roman" w:hAnsi="Times New Roman"/>
          <w:spacing w:val="-4"/>
          <w:sz w:val="27"/>
          <w:szCs w:val="27"/>
        </w:rPr>
        <w:t xml:space="preserve">11. Hiện nay trên địa bàn thị xã có 32 HTX trong đó có 25 HTX có hoạt động sản xuất kinh doanh, 07 HTX đã ngừng hoạt động. Vì vậy, để hoạt động của các HTX có chất lượng và hiệu quả đề nghị UBND thị xã có kế hoạch từng bước rà soát các HTX hoạt động không có hiệu quả để có phương án sắp xếp, giải thể theo quy định. </w:t>
      </w:r>
    </w:p>
    <w:p w:rsidR="00E00FE9" w:rsidRPr="008A2A73" w:rsidRDefault="00E00FE9" w:rsidP="00AE5C09">
      <w:pPr>
        <w:spacing w:before="60" w:after="60" w:line="240" w:lineRule="auto"/>
        <w:ind w:firstLine="567"/>
        <w:jc w:val="both"/>
        <w:rPr>
          <w:rFonts w:ascii="Times New Roman" w:hAnsi="Times New Roman" w:cs="Times New Roman"/>
          <w:sz w:val="27"/>
          <w:szCs w:val="27"/>
        </w:rPr>
      </w:pPr>
      <w:r w:rsidRPr="008A2A73">
        <w:rPr>
          <w:rFonts w:ascii="Times New Roman" w:hAnsi="Times New Roman" w:cs="Times New Roman"/>
          <w:sz w:val="27"/>
          <w:szCs w:val="27"/>
        </w:rPr>
        <w:t>Trên đây là Báo cáo thẩm tra của Ban Kinh tế - xã hội HĐND thị xã về tình hình kinh tế - xã năm</w:t>
      </w:r>
      <w:r w:rsidR="004E1E2F" w:rsidRPr="008A2A73">
        <w:rPr>
          <w:rFonts w:ascii="Times New Roman" w:hAnsi="Times New Roman" w:cs="Times New Roman"/>
          <w:sz w:val="27"/>
          <w:szCs w:val="27"/>
        </w:rPr>
        <w:t xml:space="preserve"> 2019</w:t>
      </w:r>
      <w:r w:rsidRPr="008A2A73">
        <w:rPr>
          <w:rFonts w:ascii="Times New Roman" w:hAnsi="Times New Roman" w:cs="Times New Roman"/>
          <w:sz w:val="27"/>
          <w:szCs w:val="27"/>
        </w:rPr>
        <w:t xml:space="preserve"> và nhiệm vụ giải pháp năm 20</w:t>
      </w:r>
      <w:r w:rsidR="004E1E2F" w:rsidRPr="008A2A73">
        <w:rPr>
          <w:rFonts w:ascii="Times New Roman" w:hAnsi="Times New Roman" w:cs="Times New Roman"/>
          <w:sz w:val="27"/>
          <w:szCs w:val="27"/>
        </w:rPr>
        <w:t>20</w:t>
      </w:r>
      <w:r w:rsidRPr="008A2A73">
        <w:rPr>
          <w:rFonts w:ascii="Times New Roman" w:hAnsi="Times New Roman" w:cs="Times New Roman"/>
          <w:sz w:val="27"/>
          <w:szCs w:val="27"/>
        </w:rPr>
        <w:t>. Kính trình HĐND thị xã xem xét thảo luận và quyết nghị.</w:t>
      </w:r>
    </w:p>
    <w:p w:rsidR="00E00FE9" w:rsidRPr="008F30E9" w:rsidRDefault="00E00FE9" w:rsidP="00E00FE9">
      <w:pPr>
        <w:spacing w:before="60" w:after="60" w:line="240" w:lineRule="auto"/>
        <w:ind w:firstLine="720"/>
        <w:jc w:val="both"/>
        <w:rPr>
          <w:rFonts w:ascii="Times New Roman" w:hAnsi="Times New Roman"/>
          <w:sz w:val="28"/>
          <w:szCs w:val="28"/>
        </w:rPr>
      </w:pPr>
    </w:p>
    <w:tbl>
      <w:tblPr>
        <w:tblW w:w="9315" w:type="dxa"/>
        <w:tblInd w:w="250" w:type="dxa"/>
        <w:tblLook w:val="00A0" w:firstRow="1" w:lastRow="0" w:firstColumn="1" w:lastColumn="0" w:noHBand="0" w:noVBand="0"/>
      </w:tblPr>
      <w:tblGrid>
        <w:gridCol w:w="4536"/>
        <w:gridCol w:w="4779"/>
      </w:tblGrid>
      <w:tr w:rsidR="00E00FE9" w:rsidRPr="00566D21" w:rsidTr="00A3409B">
        <w:trPr>
          <w:trHeight w:val="60"/>
        </w:trPr>
        <w:tc>
          <w:tcPr>
            <w:tcW w:w="4536" w:type="dxa"/>
          </w:tcPr>
          <w:p w:rsidR="00E00FE9" w:rsidRPr="00FC2CA5" w:rsidRDefault="00E00FE9" w:rsidP="00A3409B">
            <w:pPr>
              <w:spacing w:after="0" w:line="240" w:lineRule="auto"/>
              <w:rPr>
                <w:rFonts w:ascii="Times New Roman" w:hAnsi="Times New Roman"/>
                <w:b/>
                <w:i/>
                <w:sz w:val="24"/>
                <w:szCs w:val="24"/>
                <w:lang w:val="de-DE"/>
              </w:rPr>
            </w:pPr>
            <w:r w:rsidRPr="00FC2CA5">
              <w:rPr>
                <w:rFonts w:ascii="Times New Roman" w:hAnsi="Times New Roman"/>
                <w:b/>
                <w:bCs/>
                <w:i/>
                <w:sz w:val="24"/>
                <w:szCs w:val="24"/>
                <w:lang w:val="de-DE"/>
              </w:rPr>
              <w:t>Nơi nhận:</w:t>
            </w:r>
          </w:p>
          <w:p w:rsidR="00E00FE9" w:rsidRPr="001711BA" w:rsidRDefault="00E00FE9" w:rsidP="00A3409B">
            <w:pPr>
              <w:spacing w:after="0" w:line="240" w:lineRule="auto"/>
              <w:rPr>
                <w:rFonts w:ascii="Times New Roman" w:hAnsi="Times New Roman"/>
                <w:b/>
                <w:lang w:val="de-DE"/>
              </w:rPr>
            </w:pPr>
            <w:r w:rsidRPr="00566D21">
              <w:rPr>
                <w:rFonts w:ascii="Times New Roman" w:hAnsi="Times New Roman"/>
                <w:iCs/>
                <w:sz w:val="24"/>
                <w:szCs w:val="24"/>
                <w:lang w:val="de-DE"/>
              </w:rPr>
              <w:t xml:space="preserve"> </w:t>
            </w:r>
            <w:r w:rsidRPr="001711BA">
              <w:rPr>
                <w:rFonts w:ascii="Times New Roman" w:hAnsi="Times New Roman"/>
                <w:iCs/>
                <w:lang w:val="de-DE"/>
              </w:rPr>
              <w:t>- Thường trực HĐND thị xã;</w:t>
            </w:r>
          </w:p>
          <w:p w:rsidR="00E00FE9" w:rsidRPr="001711BA" w:rsidRDefault="00E00FE9" w:rsidP="00A3409B">
            <w:pPr>
              <w:spacing w:after="0" w:line="240" w:lineRule="auto"/>
              <w:ind w:hanging="250"/>
              <w:rPr>
                <w:rFonts w:ascii="Times New Roman" w:hAnsi="Times New Roman"/>
                <w:iCs/>
                <w:lang w:val="de-DE"/>
              </w:rPr>
            </w:pPr>
            <w:r w:rsidRPr="001711BA">
              <w:rPr>
                <w:rFonts w:ascii="Times New Roman" w:hAnsi="Times New Roman"/>
                <w:iCs/>
                <w:lang w:val="de-DE"/>
              </w:rPr>
              <w:t xml:space="preserve">     - UBND, UBMTTQVN thị xã;</w:t>
            </w:r>
          </w:p>
          <w:p w:rsidR="00E00FE9" w:rsidRPr="001711BA" w:rsidRDefault="00E00FE9" w:rsidP="00A3409B">
            <w:pPr>
              <w:spacing w:after="0" w:line="240" w:lineRule="auto"/>
              <w:ind w:hanging="250"/>
              <w:rPr>
                <w:rFonts w:ascii="Times New Roman" w:hAnsi="Times New Roman"/>
                <w:iCs/>
                <w:lang w:val="de-DE"/>
              </w:rPr>
            </w:pPr>
            <w:r w:rsidRPr="001711BA">
              <w:rPr>
                <w:rFonts w:ascii="Times New Roman" w:hAnsi="Times New Roman"/>
                <w:iCs/>
                <w:lang w:val="de-DE"/>
              </w:rPr>
              <w:t xml:space="preserve">     - Các thành viên Ban KT-XH HĐND thị xã;</w:t>
            </w:r>
          </w:p>
          <w:p w:rsidR="00E00FE9" w:rsidRPr="001711BA" w:rsidRDefault="00E00FE9" w:rsidP="00A3409B">
            <w:pPr>
              <w:spacing w:after="0" w:line="240" w:lineRule="auto"/>
              <w:ind w:hanging="250"/>
              <w:rPr>
                <w:rFonts w:ascii="Times New Roman" w:hAnsi="Times New Roman"/>
                <w:iCs/>
                <w:lang w:val="de-DE"/>
              </w:rPr>
            </w:pPr>
            <w:r w:rsidRPr="001711BA">
              <w:rPr>
                <w:rFonts w:ascii="Times New Roman" w:hAnsi="Times New Roman"/>
                <w:iCs/>
                <w:lang w:val="de-DE"/>
              </w:rPr>
              <w:t xml:space="preserve">     - Các đơn vị có lịch làm việc;</w:t>
            </w:r>
          </w:p>
          <w:p w:rsidR="00E00FE9" w:rsidRPr="001711BA" w:rsidRDefault="00E00FE9" w:rsidP="00A3409B">
            <w:pPr>
              <w:spacing w:after="0" w:line="240" w:lineRule="auto"/>
              <w:ind w:hanging="250"/>
              <w:rPr>
                <w:rFonts w:ascii="Times New Roman" w:hAnsi="Times New Roman"/>
                <w:iCs/>
                <w:lang w:val="de-DE"/>
              </w:rPr>
            </w:pPr>
            <w:r w:rsidRPr="001711BA">
              <w:rPr>
                <w:rFonts w:ascii="Times New Roman" w:hAnsi="Times New Roman"/>
                <w:iCs/>
                <w:lang w:val="de-DE"/>
              </w:rPr>
              <w:t xml:space="preserve">     - ĐB HĐND thị xã;</w:t>
            </w:r>
          </w:p>
          <w:p w:rsidR="00E00FE9" w:rsidRPr="001711BA" w:rsidRDefault="00E00FE9" w:rsidP="00A3409B">
            <w:pPr>
              <w:spacing w:after="0" w:line="240" w:lineRule="auto"/>
              <w:ind w:hanging="250"/>
              <w:rPr>
                <w:rFonts w:ascii="Times New Roman" w:hAnsi="Times New Roman"/>
                <w:iCs/>
                <w:lang w:val="de-DE"/>
              </w:rPr>
            </w:pPr>
            <w:r w:rsidRPr="001711BA">
              <w:rPr>
                <w:rFonts w:ascii="Times New Roman" w:hAnsi="Times New Roman"/>
                <w:iCs/>
                <w:lang w:val="de-DE"/>
              </w:rPr>
              <w:t xml:space="preserve">     - Lãnh đạo, CV VP HĐND-UBND thị xã;</w:t>
            </w:r>
          </w:p>
          <w:p w:rsidR="00E00FE9" w:rsidRPr="00566D21" w:rsidRDefault="00E00FE9" w:rsidP="00A3409B">
            <w:pPr>
              <w:spacing w:after="0" w:line="240" w:lineRule="auto"/>
              <w:ind w:hanging="250"/>
              <w:rPr>
                <w:rFonts w:ascii="Times New Roman" w:hAnsi="Times New Roman"/>
                <w:iCs/>
                <w:sz w:val="24"/>
                <w:szCs w:val="24"/>
              </w:rPr>
            </w:pPr>
            <w:r w:rsidRPr="001711BA">
              <w:rPr>
                <w:rFonts w:ascii="Times New Roman" w:hAnsi="Times New Roman"/>
                <w:iCs/>
              </w:rPr>
              <w:t xml:space="preserve">-    </w:t>
            </w:r>
            <w:r w:rsidRPr="001711BA">
              <w:rPr>
                <w:rFonts w:ascii="Times New Roman" w:hAnsi="Times New Roman"/>
              </w:rPr>
              <w:t xml:space="preserve"> - </w:t>
            </w:r>
            <w:r w:rsidRPr="001711BA">
              <w:rPr>
                <w:rFonts w:ascii="Times New Roman" w:hAnsi="Times New Roman"/>
                <w:bCs/>
              </w:rPr>
              <w:t>Lưu: VT.</w:t>
            </w:r>
            <w:r w:rsidRPr="001711BA">
              <w:rPr>
                <w:rFonts w:ascii="Times New Roman" w:hAnsi="Times New Roman"/>
              </w:rPr>
              <w:tab/>
            </w:r>
          </w:p>
        </w:tc>
        <w:tc>
          <w:tcPr>
            <w:tcW w:w="4779" w:type="dxa"/>
          </w:tcPr>
          <w:p w:rsidR="00E00FE9" w:rsidRPr="00566D21" w:rsidRDefault="00E00FE9" w:rsidP="00A3409B">
            <w:pPr>
              <w:spacing w:after="0" w:line="240" w:lineRule="auto"/>
              <w:jc w:val="center"/>
              <w:rPr>
                <w:rFonts w:ascii="Times New Roman" w:hAnsi="Times New Roman"/>
                <w:b/>
                <w:sz w:val="28"/>
                <w:szCs w:val="28"/>
                <w:lang w:val="sv-SE"/>
              </w:rPr>
            </w:pPr>
            <w:r w:rsidRPr="00566D21">
              <w:rPr>
                <w:rFonts w:ascii="Times New Roman" w:hAnsi="Times New Roman"/>
                <w:b/>
                <w:sz w:val="28"/>
                <w:szCs w:val="28"/>
                <w:lang w:val="sv-SE"/>
              </w:rPr>
              <w:t>TM.BAN KINH TẾ - XÃ HỘI</w:t>
            </w:r>
          </w:p>
          <w:p w:rsidR="00E00FE9" w:rsidRPr="00566D21" w:rsidRDefault="00E00FE9" w:rsidP="00A3409B">
            <w:pPr>
              <w:spacing w:after="0" w:line="240" w:lineRule="auto"/>
              <w:jc w:val="center"/>
              <w:rPr>
                <w:rFonts w:ascii="Times New Roman" w:hAnsi="Times New Roman"/>
                <w:b/>
                <w:bCs/>
                <w:sz w:val="28"/>
                <w:szCs w:val="28"/>
              </w:rPr>
            </w:pPr>
            <w:r w:rsidRPr="00566D21">
              <w:rPr>
                <w:rFonts w:ascii="Times New Roman" w:hAnsi="Times New Roman"/>
                <w:b/>
                <w:sz w:val="28"/>
                <w:szCs w:val="28"/>
              </w:rPr>
              <w:t xml:space="preserve">TRƯỞNG BAN </w:t>
            </w:r>
          </w:p>
          <w:p w:rsidR="00E00FE9" w:rsidRPr="00566D21" w:rsidRDefault="00E00FE9" w:rsidP="00A3409B">
            <w:pPr>
              <w:spacing w:before="60" w:after="60" w:line="240" w:lineRule="auto"/>
              <w:jc w:val="center"/>
              <w:rPr>
                <w:rFonts w:ascii="Times New Roman" w:hAnsi="Times New Roman"/>
                <w:b/>
                <w:sz w:val="28"/>
                <w:szCs w:val="28"/>
              </w:rPr>
            </w:pPr>
          </w:p>
          <w:p w:rsidR="00E00FE9" w:rsidRPr="00566D21" w:rsidRDefault="00E00FE9" w:rsidP="00A3409B">
            <w:pPr>
              <w:spacing w:before="60" w:after="60" w:line="240" w:lineRule="auto"/>
              <w:jc w:val="center"/>
              <w:rPr>
                <w:rFonts w:ascii="Times New Roman" w:hAnsi="Times New Roman"/>
                <w:b/>
                <w:sz w:val="28"/>
                <w:szCs w:val="28"/>
              </w:rPr>
            </w:pPr>
          </w:p>
          <w:p w:rsidR="00E00FE9" w:rsidRPr="00566D21" w:rsidRDefault="00E00FE9" w:rsidP="00A3409B">
            <w:pPr>
              <w:spacing w:before="60" w:after="60" w:line="240" w:lineRule="auto"/>
              <w:rPr>
                <w:rFonts w:ascii="Times New Roman" w:hAnsi="Times New Roman"/>
                <w:b/>
                <w:sz w:val="28"/>
                <w:szCs w:val="28"/>
              </w:rPr>
            </w:pPr>
          </w:p>
          <w:p w:rsidR="00E00FE9" w:rsidRPr="00566D21" w:rsidRDefault="00E00FE9" w:rsidP="00A3409B">
            <w:pPr>
              <w:spacing w:before="60" w:after="60" w:line="240" w:lineRule="auto"/>
              <w:jc w:val="center"/>
              <w:rPr>
                <w:rFonts w:ascii="Times New Roman" w:hAnsi="Times New Roman"/>
                <w:b/>
                <w:sz w:val="28"/>
                <w:szCs w:val="28"/>
              </w:rPr>
            </w:pPr>
          </w:p>
          <w:p w:rsidR="00E00FE9" w:rsidRPr="00566D21" w:rsidRDefault="00E00FE9" w:rsidP="00A3409B">
            <w:pPr>
              <w:spacing w:before="60" w:after="60" w:line="240" w:lineRule="auto"/>
              <w:jc w:val="center"/>
              <w:rPr>
                <w:rFonts w:ascii="Times New Roman" w:hAnsi="Times New Roman"/>
                <w:b/>
                <w:sz w:val="28"/>
                <w:szCs w:val="28"/>
              </w:rPr>
            </w:pPr>
            <w:r>
              <w:rPr>
                <w:rFonts w:ascii="Times New Roman" w:hAnsi="Times New Roman"/>
                <w:b/>
                <w:bCs/>
                <w:sz w:val="28"/>
                <w:szCs w:val="28"/>
              </w:rPr>
              <w:t xml:space="preserve"> Nguyễn Duy Hùng</w:t>
            </w:r>
          </w:p>
        </w:tc>
      </w:tr>
    </w:tbl>
    <w:p w:rsidR="00E00FE9" w:rsidRDefault="00E00FE9" w:rsidP="001C39B2">
      <w:pPr>
        <w:spacing w:before="60" w:after="60" w:line="240" w:lineRule="auto"/>
        <w:ind w:firstLine="567"/>
        <w:rPr>
          <w:rFonts w:ascii="Times New Roman" w:hAnsi="Times New Roman"/>
          <w:sz w:val="28"/>
          <w:szCs w:val="28"/>
        </w:rPr>
      </w:pPr>
    </w:p>
    <w:sectPr w:rsidR="00E00FE9" w:rsidSect="00AE5C09">
      <w:headerReference w:type="even" r:id="rId7"/>
      <w:headerReference w:type="default" r:id="rId8"/>
      <w:footerReference w:type="even" r:id="rId9"/>
      <w:footerReference w:type="default" r:id="rId10"/>
      <w:headerReference w:type="first" r:id="rId11"/>
      <w:footerReference w:type="first" r:id="rId12"/>
      <w:pgSz w:w="11907" w:h="16840" w:code="9"/>
      <w:pgMar w:top="1134" w:right="709"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FB5" w:rsidRDefault="00BE2FB5" w:rsidP="00555954">
      <w:pPr>
        <w:spacing w:after="0" w:line="240" w:lineRule="auto"/>
      </w:pPr>
      <w:r>
        <w:separator/>
      </w:r>
    </w:p>
  </w:endnote>
  <w:endnote w:type="continuationSeparator" w:id="0">
    <w:p w:rsidR="00BE2FB5" w:rsidRDefault="00BE2FB5" w:rsidP="0055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AD" w:rsidRDefault="0059218B" w:rsidP="00AC7B01">
    <w:pPr>
      <w:pStyle w:val="Footer"/>
      <w:framePr w:wrap="around" w:vAnchor="text" w:hAnchor="margin" w:xAlign="right" w:y="1"/>
      <w:rPr>
        <w:rStyle w:val="PageNumber"/>
      </w:rPr>
    </w:pPr>
    <w:r>
      <w:rPr>
        <w:rStyle w:val="PageNumber"/>
      </w:rPr>
      <w:fldChar w:fldCharType="begin"/>
    </w:r>
    <w:r w:rsidR="00D60D2F">
      <w:rPr>
        <w:rStyle w:val="PageNumber"/>
      </w:rPr>
      <w:instrText xml:space="preserve">PAGE  </w:instrText>
    </w:r>
    <w:r>
      <w:rPr>
        <w:rStyle w:val="PageNumber"/>
      </w:rPr>
      <w:fldChar w:fldCharType="end"/>
    </w:r>
  </w:p>
  <w:p w:rsidR="00B825AD" w:rsidRDefault="00BE2FB5" w:rsidP="000200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AD" w:rsidRPr="00B56449" w:rsidRDefault="0059218B" w:rsidP="00AC7B01">
    <w:pPr>
      <w:pStyle w:val="Footer"/>
      <w:framePr w:wrap="around" w:vAnchor="text" w:hAnchor="margin" w:xAlign="right" w:y="1"/>
      <w:rPr>
        <w:rStyle w:val="PageNumber"/>
        <w:rFonts w:ascii="Times New Roman" w:hAnsi="Times New Roman"/>
        <w:sz w:val="28"/>
        <w:szCs w:val="28"/>
      </w:rPr>
    </w:pPr>
    <w:r w:rsidRPr="00B56449">
      <w:rPr>
        <w:rStyle w:val="PageNumber"/>
        <w:rFonts w:ascii="Times New Roman" w:hAnsi="Times New Roman"/>
        <w:sz w:val="28"/>
        <w:szCs w:val="28"/>
      </w:rPr>
      <w:fldChar w:fldCharType="begin"/>
    </w:r>
    <w:r w:rsidR="00D60D2F" w:rsidRPr="00B56449">
      <w:rPr>
        <w:rStyle w:val="PageNumber"/>
        <w:rFonts w:ascii="Times New Roman" w:hAnsi="Times New Roman"/>
        <w:sz w:val="28"/>
        <w:szCs w:val="28"/>
      </w:rPr>
      <w:instrText xml:space="preserve">PAGE  </w:instrText>
    </w:r>
    <w:r w:rsidRPr="00B56449">
      <w:rPr>
        <w:rStyle w:val="PageNumber"/>
        <w:rFonts w:ascii="Times New Roman" w:hAnsi="Times New Roman"/>
        <w:sz w:val="28"/>
        <w:szCs w:val="28"/>
      </w:rPr>
      <w:fldChar w:fldCharType="separate"/>
    </w:r>
    <w:r w:rsidR="002540C4">
      <w:rPr>
        <w:rStyle w:val="PageNumber"/>
        <w:rFonts w:ascii="Times New Roman" w:hAnsi="Times New Roman"/>
        <w:noProof/>
        <w:sz w:val="28"/>
        <w:szCs w:val="28"/>
      </w:rPr>
      <w:t>5</w:t>
    </w:r>
    <w:r w:rsidRPr="00B56449">
      <w:rPr>
        <w:rStyle w:val="PageNumber"/>
        <w:rFonts w:ascii="Times New Roman" w:hAnsi="Times New Roman"/>
        <w:sz w:val="28"/>
        <w:szCs w:val="28"/>
      </w:rPr>
      <w:fldChar w:fldCharType="end"/>
    </w:r>
  </w:p>
  <w:p w:rsidR="00B825AD" w:rsidRDefault="00BE2FB5" w:rsidP="0002002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49" w:rsidRDefault="00B56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FB5" w:rsidRDefault="00BE2FB5" w:rsidP="00555954">
      <w:pPr>
        <w:spacing w:after="0" w:line="240" w:lineRule="auto"/>
      </w:pPr>
      <w:r>
        <w:separator/>
      </w:r>
    </w:p>
  </w:footnote>
  <w:footnote w:type="continuationSeparator" w:id="0">
    <w:p w:rsidR="00BE2FB5" w:rsidRDefault="00BE2FB5" w:rsidP="00555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49" w:rsidRDefault="00B56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49" w:rsidRDefault="00B564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49" w:rsidRDefault="00B564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03AF"/>
    <w:rsid w:val="00016F44"/>
    <w:rsid w:val="00027EE0"/>
    <w:rsid w:val="0005684F"/>
    <w:rsid w:val="0008525A"/>
    <w:rsid w:val="000C310D"/>
    <w:rsid w:val="000D376A"/>
    <w:rsid w:val="00102C9F"/>
    <w:rsid w:val="00133215"/>
    <w:rsid w:val="001343FF"/>
    <w:rsid w:val="001408F9"/>
    <w:rsid w:val="00144E52"/>
    <w:rsid w:val="00146392"/>
    <w:rsid w:val="00146EAB"/>
    <w:rsid w:val="001472F7"/>
    <w:rsid w:val="0016270B"/>
    <w:rsid w:val="00166B30"/>
    <w:rsid w:val="00167D15"/>
    <w:rsid w:val="00170FFD"/>
    <w:rsid w:val="0017188B"/>
    <w:rsid w:val="001752D4"/>
    <w:rsid w:val="00185540"/>
    <w:rsid w:val="001C39B2"/>
    <w:rsid w:val="001C56EE"/>
    <w:rsid w:val="001C5F4E"/>
    <w:rsid w:val="001D1025"/>
    <w:rsid w:val="001F10A1"/>
    <w:rsid w:val="002238F7"/>
    <w:rsid w:val="002540C4"/>
    <w:rsid w:val="00255B1D"/>
    <w:rsid w:val="00274C86"/>
    <w:rsid w:val="00275B36"/>
    <w:rsid w:val="00286670"/>
    <w:rsid w:val="00297C9E"/>
    <w:rsid w:val="002A4240"/>
    <w:rsid w:val="002B34CA"/>
    <w:rsid w:val="002C26B0"/>
    <w:rsid w:val="002C2761"/>
    <w:rsid w:val="002E7610"/>
    <w:rsid w:val="002F280F"/>
    <w:rsid w:val="002F70DD"/>
    <w:rsid w:val="003268E9"/>
    <w:rsid w:val="00367AA3"/>
    <w:rsid w:val="003975FC"/>
    <w:rsid w:val="003A1AB6"/>
    <w:rsid w:val="003B287D"/>
    <w:rsid w:val="003B2CAE"/>
    <w:rsid w:val="003D1312"/>
    <w:rsid w:val="003D3012"/>
    <w:rsid w:val="003F15E3"/>
    <w:rsid w:val="003F165A"/>
    <w:rsid w:val="003F637B"/>
    <w:rsid w:val="004160A1"/>
    <w:rsid w:val="00420E65"/>
    <w:rsid w:val="00426E3D"/>
    <w:rsid w:val="00463EF5"/>
    <w:rsid w:val="00465E5A"/>
    <w:rsid w:val="00472EB0"/>
    <w:rsid w:val="00475B12"/>
    <w:rsid w:val="00476958"/>
    <w:rsid w:val="004A19D9"/>
    <w:rsid w:val="004B299E"/>
    <w:rsid w:val="004C202E"/>
    <w:rsid w:val="004E0D64"/>
    <w:rsid w:val="004E1E2F"/>
    <w:rsid w:val="004F4B60"/>
    <w:rsid w:val="00524710"/>
    <w:rsid w:val="00524831"/>
    <w:rsid w:val="00527383"/>
    <w:rsid w:val="00534FCD"/>
    <w:rsid w:val="00536A6B"/>
    <w:rsid w:val="00543BB0"/>
    <w:rsid w:val="0054432D"/>
    <w:rsid w:val="00551A34"/>
    <w:rsid w:val="00555954"/>
    <w:rsid w:val="005627B8"/>
    <w:rsid w:val="00563374"/>
    <w:rsid w:val="00571197"/>
    <w:rsid w:val="0058129C"/>
    <w:rsid w:val="00582375"/>
    <w:rsid w:val="00583DA4"/>
    <w:rsid w:val="0059218B"/>
    <w:rsid w:val="005C453F"/>
    <w:rsid w:val="005C6F64"/>
    <w:rsid w:val="005E5C20"/>
    <w:rsid w:val="006047A9"/>
    <w:rsid w:val="00613F1D"/>
    <w:rsid w:val="00617182"/>
    <w:rsid w:val="00637550"/>
    <w:rsid w:val="00673A7F"/>
    <w:rsid w:val="00674870"/>
    <w:rsid w:val="006C0704"/>
    <w:rsid w:val="006C150C"/>
    <w:rsid w:val="006C544B"/>
    <w:rsid w:val="006C6555"/>
    <w:rsid w:val="006E1177"/>
    <w:rsid w:val="006E264D"/>
    <w:rsid w:val="006E4AD4"/>
    <w:rsid w:val="006F552C"/>
    <w:rsid w:val="006F6CC2"/>
    <w:rsid w:val="00717294"/>
    <w:rsid w:val="00717E5B"/>
    <w:rsid w:val="00724498"/>
    <w:rsid w:val="00727196"/>
    <w:rsid w:val="00727DB7"/>
    <w:rsid w:val="007315FC"/>
    <w:rsid w:val="007452FD"/>
    <w:rsid w:val="00777461"/>
    <w:rsid w:val="0078158D"/>
    <w:rsid w:val="00793A52"/>
    <w:rsid w:val="00796F31"/>
    <w:rsid w:val="007B0495"/>
    <w:rsid w:val="007B3DD2"/>
    <w:rsid w:val="007B401D"/>
    <w:rsid w:val="007C7CF9"/>
    <w:rsid w:val="007E0E32"/>
    <w:rsid w:val="007F22B4"/>
    <w:rsid w:val="00802A6A"/>
    <w:rsid w:val="008033D3"/>
    <w:rsid w:val="0081337C"/>
    <w:rsid w:val="0082055F"/>
    <w:rsid w:val="008237E4"/>
    <w:rsid w:val="00827941"/>
    <w:rsid w:val="00831B9A"/>
    <w:rsid w:val="00870794"/>
    <w:rsid w:val="00871A60"/>
    <w:rsid w:val="00884B79"/>
    <w:rsid w:val="008A2A73"/>
    <w:rsid w:val="008A3FD5"/>
    <w:rsid w:val="008A623E"/>
    <w:rsid w:val="008B4B8F"/>
    <w:rsid w:val="008C5241"/>
    <w:rsid w:val="008D34BA"/>
    <w:rsid w:val="008F2B25"/>
    <w:rsid w:val="008F4725"/>
    <w:rsid w:val="008F5C47"/>
    <w:rsid w:val="00915EAC"/>
    <w:rsid w:val="0094121E"/>
    <w:rsid w:val="0094201D"/>
    <w:rsid w:val="009439C3"/>
    <w:rsid w:val="00946E1C"/>
    <w:rsid w:val="0096054B"/>
    <w:rsid w:val="00961613"/>
    <w:rsid w:val="0099555B"/>
    <w:rsid w:val="009A0A00"/>
    <w:rsid w:val="009A566E"/>
    <w:rsid w:val="009C2E7D"/>
    <w:rsid w:val="00A07CE3"/>
    <w:rsid w:val="00A144D8"/>
    <w:rsid w:val="00A26BCE"/>
    <w:rsid w:val="00A4392E"/>
    <w:rsid w:val="00A5061C"/>
    <w:rsid w:val="00A62F54"/>
    <w:rsid w:val="00A64390"/>
    <w:rsid w:val="00A65290"/>
    <w:rsid w:val="00A70229"/>
    <w:rsid w:val="00A7072D"/>
    <w:rsid w:val="00A73588"/>
    <w:rsid w:val="00A757EE"/>
    <w:rsid w:val="00A922C7"/>
    <w:rsid w:val="00A93E3F"/>
    <w:rsid w:val="00AA3254"/>
    <w:rsid w:val="00AB4EEF"/>
    <w:rsid w:val="00AB7EF4"/>
    <w:rsid w:val="00AC3FE1"/>
    <w:rsid w:val="00AC4067"/>
    <w:rsid w:val="00AC64B3"/>
    <w:rsid w:val="00AC6655"/>
    <w:rsid w:val="00AD7118"/>
    <w:rsid w:val="00AD7374"/>
    <w:rsid w:val="00AE2766"/>
    <w:rsid w:val="00AE5C09"/>
    <w:rsid w:val="00AF4BD4"/>
    <w:rsid w:val="00B004F8"/>
    <w:rsid w:val="00B04A8B"/>
    <w:rsid w:val="00B112ED"/>
    <w:rsid w:val="00B13FC8"/>
    <w:rsid w:val="00B16B82"/>
    <w:rsid w:val="00B2186B"/>
    <w:rsid w:val="00B24261"/>
    <w:rsid w:val="00B32424"/>
    <w:rsid w:val="00B43B1A"/>
    <w:rsid w:val="00B56449"/>
    <w:rsid w:val="00B57A51"/>
    <w:rsid w:val="00B70CCA"/>
    <w:rsid w:val="00B72292"/>
    <w:rsid w:val="00B72D38"/>
    <w:rsid w:val="00B7427B"/>
    <w:rsid w:val="00B83294"/>
    <w:rsid w:val="00B9659D"/>
    <w:rsid w:val="00BA66BD"/>
    <w:rsid w:val="00BC0BDB"/>
    <w:rsid w:val="00BD2182"/>
    <w:rsid w:val="00BD4586"/>
    <w:rsid w:val="00BD5A99"/>
    <w:rsid w:val="00BE1AB5"/>
    <w:rsid w:val="00BE2FB5"/>
    <w:rsid w:val="00BE5B7E"/>
    <w:rsid w:val="00BF27FA"/>
    <w:rsid w:val="00BF37CF"/>
    <w:rsid w:val="00BF560D"/>
    <w:rsid w:val="00C27448"/>
    <w:rsid w:val="00C4244A"/>
    <w:rsid w:val="00C52D6F"/>
    <w:rsid w:val="00C60DF0"/>
    <w:rsid w:val="00C62EC6"/>
    <w:rsid w:val="00C668AB"/>
    <w:rsid w:val="00C97B9B"/>
    <w:rsid w:val="00CA31BB"/>
    <w:rsid w:val="00CA4D04"/>
    <w:rsid w:val="00CA4ED3"/>
    <w:rsid w:val="00CA750D"/>
    <w:rsid w:val="00CE49DD"/>
    <w:rsid w:val="00CF1AE3"/>
    <w:rsid w:val="00D01D3D"/>
    <w:rsid w:val="00D034A8"/>
    <w:rsid w:val="00D065E7"/>
    <w:rsid w:val="00D172B2"/>
    <w:rsid w:val="00D174E6"/>
    <w:rsid w:val="00D17A71"/>
    <w:rsid w:val="00D231E4"/>
    <w:rsid w:val="00D2755A"/>
    <w:rsid w:val="00D40DAC"/>
    <w:rsid w:val="00D41FDF"/>
    <w:rsid w:val="00D44763"/>
    <w:rsid w:val="00D60D2F"/>
    <w:rsid w:val="00D636D5"/>
    <w:rsid w:val="00D74D13"/>
    <w:rsid w:val="00D75CBD"/>
    <w:rsid w:val="00D9349A"/>
    <w:rsid w:val="00DA1374"/>
    <w:rsid w:val="00DB1646"/>
    <w:rsid w:val="00DD185C"/>
    <w:rsid w:val="00DF454E"/>
    <w:rsid w:val="00E00FE9"/>
    <w:rsid w:val="00E046A8"/>
    <w:rsid w:val="00E07023"/>
    <w:rsid w:val="00E37142"/>
    <w:rsid w:val="00E75ACB"/>
    <w:rsid w:val="00E77F07"/>
    <w:rsid w:val="00E84A5A"/>
    <w:rsid w:val="00EA0B72"/>
    <w:rsid w:val="00EA672F"/>
    <w:rsid w:val="00EC2F29"/>
    <w:rsid w:val="00ED0204"/>
    <w:rsid w:val="00EE428D"/>
    <w:rsid w:val="00F02A12"/>
    <w:rsid w:val="00F06EBC"/>
    <w:rsid w:val="00F103AF"/>
    <w:rsid w:val="00F131B9"/>
    <w:rsid w:val="00F136C2"/>
    <w:rsid w:val="00F1609D"/>
    <w:rsid w:val="00F539E9"/>
    <w:rsid w:val="00F777D4"/>
    <w:rsid w:val="00F92318"/>
    <w:rsid w:val="00F965D1"/>
    <w:rsid w:val="00FA2CCB"/>
    <w:rsid w:val="00FA5384"/>
    <w:rsid w:val="00FA67D7"/>
    <w:rsid w:val="00FA7820"/>
    <w:rsid w:val="00FB2C90"/>
    <w:rsid w:val="00FC1787"/>
    <w:rsid w:val="00FC4E43"/>
    <w:rsid w:val="00FC6860"/>
    <w:rsid w:val="00FD1996"/>
    <w:rsid w:val="00FD4AC4"/>
    <w:rsid w:val="00FD68D6"/>
    <w:rsid w:val="00FD7031"/>
    <w:rsid w:val="00FE3C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F103AF"/>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semiHidden/>
    <w:rsid w:val="00F103AF"/>
    <w:rPr>
      <w:rFonts w:ascii="Calibri" w:eastAsia="Times New Roman" w:hAnsi="Calibri" w:cs="Times New Roman"/>
    </w:rPr>
  </w:style>
  <w:style w:type="paragraph" w:styleId="BodyTextIndent3">
    <w:name w:val="Body Text Indent 3"/>
    <w:basedOn w:val="Normal"/>
    <w:link w:val="BodyTextIndent3Char"/>
    <w:uiPriority w:val="99"/>
    <w:rsid w:val="00F103A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F103AF"/>
    <w:rPr>
      <w:rFonts w:ascii="Times New Roman" w:eastAsia="Times New Roman" w:hAnsi="Times New Roman" w:cs="Times New Roman"/>
      <w:sz w:val="16"/>
      <w:szCs w:val="16"/>
    </w:rPr>
  </w:style>
  <w:style w:type="paragraph" w:customStyle="1" w:styleId="NormalJustified">
    <w:name w:val="Normal + Justified"/>
    <w:basedOn w:val="Normal"/>
    <w:uiPriority w:val="99"/>
    <w:rsid w:val="00F103AF"/>
    <w:pPr>
      <w:suppressAutoHyphens/>
      <w:spacing w:after="0" w:line="240" w:lineRule="auto"/>
      <w:jc w:val="both"/>
    </w:pPr>
    <w:rPr>
      <w:rFonts w:ascii="Times New Roman" w:eastAsia="Times New Roman" w:hAnsi="Times New Roman" w:cs="Times New Roman"/>
      <w:sz w:val="28"/>
      <w:szCs w:val="28"/>
      <w:lang w:eastAsia="ar-SA"/>
    </w:rPr>
  </w:style>
  <w:style w:type="paragraph" w:styleId="ListParagraph">
    <w:name w:val="List Paragraph"/>
    <w:basedOn w:val="Normal"/>
    <w:uiPriority w:val="99"/>
    <w:qFormat/>
    <w:rsid w:val="00F103AF"/>
    <w:pPr>
      <w:ind w:left="720"/>
      <w:contextualSpacing/>
    </w:pPr>
    <w:rPr>
      <w:rFonts w:ascii="Calibri" w:eastAsia="Times New Roman" w:hAnsi="Calibri" w:cs="Times New Roman"/>
    </w:rPr>
  </w:style>
  <w:style w:type="paragraph" w:styleId="Footer">
    <w:name w:val="footer"/>
    <w:basedOn w:val="Normal"/>
    <w:link w:val="FooterChar"/>
    <w:uiPriority w:val="99"/>
    <w:rsid w:val="00F103AF"/>
    <w:pPr>
      <w:tabs>
        <w:tab w:val="center" w:pos="4320"/>
        <w:tab w:val="right" w:pos="8640"/>
      </w:tabs>
    </w:pPr>
    <w:rPr>
      <w:rFonts w:ascii="Calibri" w:eastAsia="Times New Roman" w:hAnsi="Calibri" w:cs="Times New Roman"/>
    </w:rPr>
  </w:style>
  <w:style w:type="character" w:customStyle="1" w:styleId="FooterChar">
    <w:name w:val="Footer Char"/>
    <w:basedOn w:val="DefaultParagraphFont"/>
    <w:link w:val="Footer"/>
    <w:uiPriority w:val="99"/>
    <w:rsid w:val="00F103AF"/>
    <w:rPr>
      <w:rFonts w:ascii="Calibri" w:eastAsia="Times New Roman" w:hAnsi="Calibri" w:cs="Times New Roman"/>
    </w:rPr>
  </w:style>
  <w:style w:type="character" w:styleId="PageNumber">
    <w:name w:val="page number"/>
    <w:basedOn w:val="DefaultParagraphFont"/>
    <w:uiPriority w:val="99"/>
    <w:rsid w:val="00F103AF"/>
    <w:rPr>
      <w:rFonts w:cs="Times New Roman"/>
    </w:rPr>
  </w:style>
  <w:style w:type="paragraph" w:styleId="BodyText2">
    <w:name w:val="Body Text 2"/>
    <w:basedOn w:val="Normal"/>
    <w:link w:val="BodyText2Char"/>
    <w:uiPriority w:val="99"/>
    <w:semiHidden/>
    <w:unhideWhenUsed/>
    <w:rsid w:val="00F103AF"/>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F103AF"/>
    <w:rPr>
      <w:rFonts w:ascii="Calibri" w:eastAsia="Times New Roman" w:hAnsi="Calibri" w:cs="Times New Roman"/>
    </w:rPr>
  </w:style>
  <w:style w:type="paragraph" w:styleId="BodyText">
    <w:name w:val="Body Text"/>
    <w:basedOn w:val="Normal"/>
    <w:link w:val="BodyTextChar"/>
    <w:unhideWhenUsed/>
    <w:rsid w:val="00F103AF"/>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F103AF"/>
    <w:rPr>
      <w:rFonts w:ascii="Calibri" w:eastAsia="Times New Roman" w:hAnsi="Calibri" w:cs="Times New Roman"/>
    </w:rPr>
  </w:style>
  <w:style w:type="paragraph" w:customStyle="1" w:styleId="Char">
    <w:name w:val="Char"/>
    <w:basedOn w:val="Normal"/>
    <w:rsid w:val="00724498"/>
    <w:pPr>
      <w:spacing w:after="160" w:line="240" w:lineRule="exact"/>
    </w:pPr>
    <w:rPr>
      <w:rFonts w:ascii="Verdana" w:eastAsia="Times New Roman" w:hAnsi="Verdana"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f Char,fn Char"/>
    <w:basedOn w:val="DefaultParagraphFont"/>
    <w:link w:val="FootnoteText"/>
    <w:semiHidden/>
    <w:locked/>
    <w:rsid w:val="00534FC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f,fn"/>
    <w:basedOn w:val="Normal"/>
    <w:link w:val="FootnoteTextChar"/>
    <w:semiHidden/>
    <w:unhideWhenUsed/>
    <w:qFormat/>
    <w:rsid w:val="00534FCD"/>
    <w:pPr>
      <w:spacing w:after="0" w:line="240" w:lineRule="auto"/>
    </w:pPr>
  </w:style>
  <w:style w:type="character" w:customStyle="1" w:styleId="FootnoteTextChar1">
    <w:name w:val="Footnote Text Char1"/>
    <w:basedOn w:val="DefaultParagraphFont"/>
    <w:uiPriority w:val="99"/>
    <w:semiHidden/>
    <w:rsid w:val="00534FCD"/>
    <w:rPr>
      <w:sz w:val="20"/>
      <w:szCs w:val="20"/>
    </w:rPr>
  </w:style>
  <w:style w:type="character" w:styleId="FootnoteReference">
    <w:name w:val="footnote reference"/>
    <w:aliases w:val="Footnote,Footnote text,ftref,BearingPoint,16 Point,Superscript 6 Point,fr,Footnote Text1,Ref,de nota al pie,Footnote + Arial,10 pt,Black,Footnote Text11"/>
    <w:uiPriority w:val="99"/>
    <w:semiHidden/>
    <w:unhideWhenUsed/>
    <w:qFormat/>
    <w:rsid w:val="00534FCD"/>
    <w:rPr>
      <w:vertAlign w:val="superscript"/>
    </w:rPr>
  </w:style>
  <w:style w:type="character" w:styleId="Strong">
    <w:name w:val="Strong"/>
    <w:basedOn w:val="DefaultParagraphFont"/>
    <w:uiPriority w:val="22"/>
    <w:qFormat/>
    <w:rsid w:val="00673A7F"/>
    <w:rPr>
      <w:b/>
      <w:bCs/>
    </w:rPr>
  </w:style>
  <w:style w:type="paragraph" w:styleId="Header">
    <w:name w:val="header"/>
    <w:basedOn w:val="Normal"/>
    <w:link w:val="HeaderChar"/>
    <w:uiPriority w:val="99"/>
    <w:unhideWhenUsed/>
    <w:rsid w:val="00B56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449"/>
  </w:style>
  <w:style w:type="paragraph" w:styleId="CommentText">
    <w:name w:val="annotation text"/>
    <w:basedOn w:val="Normal"/>
    <w:link w:val="CommentTextChar"/>
    <w:unhideWhenUsed/>
    <w:rsid w:val="00563374"/>
    <w:pPr>
      <w:widowControl w:val="0"/>
      <w:jc w:val="both"/>
    </w:pPr>
    <w:rPr>
      <w:rFonts w:ascii="Calibri" w:eastAsia="Calibri" w:hAnsi="Calibri" w:cs="Times New Roman"/>
      <w:kern w:val="2"/>
      <w:sz w:val="20"/>
      <w:szCs w:val="20"/>
      <w:lang w:eastAsia="zh-CN"/>
    </w:rPr>
  </w:style>
  <w:style w:type="character" w:customStyle="1" w:styleId="CommentTextChar">
    <w:name w:val="Comment Text Char"/>
    <w:basedOn w:val="DefaultParagraphFont"/>
    <w:link w:val="CommentText"/>
    <w:rsid w:val="00563374"/>
    <w:rPr>
      <w:rFonts w:ascii="Calibri" w:eastAsia="Calibri" w:hAnsi="Calibri" w:cs="Times New Roman"/>
      <w:kern w:val="2"/>
      <w:sz w:val="20"/>
      <w:szCs w:val="20"/>
      <w:lang w:eastAsia="zh-CN"/>
    </w:rPr>
  </w:style>
  <w:style w:type="paragraph" w:styleId="BalloonText">
    <w:name w:val="Balloon Text"/>
    <w:basedOn w:val="Normal"/>
    <w:link w:val="BalloonTextChar"/>
    <w:uiPriority w:val="99"/>
    <w:semiHidden/>
    <w:unhideWhenUsed/>
    <w:rsid w:val="00254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F103AF"/>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semiHidden/>
    <w:rsid w:val="00F103AF"/>
    <w:rPr>
      <w:rFonts w:ascii="Calibri" w:eastAsia="Times New Roman" w:hAnsi="Calibri" w:cs="Times New Roman"/>
    </w:rPr>
  </w:style>
  <w:style w:type="paragraph" w:styleId="BodyTextIndent3">
    <w:name w:val="Body Text Indent 3"/>
    <w:basedOn w:val="Normal"/>
    <w:link w:val="BodyTextIndent3Char"/>
    <w:uiPriority w:val="99"/>
    <w:rsid w:val="00F103A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F103AF"/>
    <w:rPr>
      <w:rFonts w:ascii="Times New Roman" w:eastAsia="Times New Roman" w:hAnsi="Times New Roman" w:cs="Times New Roman"/>
      <w:sz w:val="16"/>
      <w:szCs w:val="16"/>
    </w:rPr>
  </w:style>
  <w:style w:type="paragraph" w:customStyle="1" w:styleId="NormalJustified">
    <w:name w:val="Normal + Justified"/>
    <w:basedOn w:val="Normal"/>
    <w:uiPriority w:val="99"/>
    <w:rsid w:val="00F103AF"/>
    <w:pPr>
      <w:suppressAutoHyphens/>
      <w:spacing w:after="0" w:line="240" w:lineRule="auto"/>
      <w:jc w:val="both"/>
    </w:pPr>
    <w:rPr>
      <w:rFonts w:ascii="Times New Roman" w:eastAsia="Times New Roman" w:hAnsi="Times New Roman" w:cs="Times New Roman"/>
      <w:sz w:val="28"/>
      <w:szCs w:val="28"/>
      <w:lang w:eastAsia="ar-SA"/>
    </w:rPr>
  </w:style>
  <w:style w:type="paragraph" w:styleId="ListParagraph">
    <w:name w:val="List Paragraph"/>
    <w:basedOn w:val="Normal"/>
    <w:uiPriority w:val="99"/>
    <w:qFormat/>
    <w:rsid w:val="00F103AF"/>
    <w:pPr>
      <w:ind w:left="720"/>
      <w:contextualSpacing/>
    </w:pPr>
    <w:rPr>
      <w:rFonts w:ascii="Calibri" w:eastAsia="Times New Roman" w:hAnsi="Calibri" w:cs="Times New Roman"/>
    </w:rPr>
  </w:style>
  <w:style w:type="paragraph" w:styleId="Footer">
    <w:name w:val="footer"/>
    <w:basedOn w:val="Normal"/>
    <w:link w:val="FooterChar"/>
    <w:uiPriority w:val="99"/>
    <w:rsid w:val="00F103AF"/>
    <w:pPr>
      <w:tabs>
        <w:tab w:val="center" w:pos="4320"/>
        <w:tab w:val="right" w:pos="8640"/>
      </w:tabs>
    </w:pPr>
    <w:rPr>
      <w:rFonts w:ascii="Calibri" w:eastAsia="Times New Roman" w:hAnsi="Calibri" w:cs="Times New Roman"/>
    </w:rPr>
  </w:style>
  <w:style w:type="character" w:customStyle="1" w:styleId="FooterChar">
    <w:name w:val="Footer Char"/>
    <w:basedOn w:val="DefaultParagraphFont"/>
    <w:link w:val="Footer"/>
    <w:uiPriority w:val="99"/>
    <w:rsid w:val="00F103AF"/>
    <w:rPr>
      <w:rFonts w:ascii="Calibri" w:eastAsia="Times New Roman" w:hAnsi="Calibri" w:cs="Times New Roman"/>
    </w:rPr>
  </w:style>
  <w:style w:type="character" w:styleId="PageNumber">
    <w:name w:val="page number"/>
    <w:basedOn w:val="DefaultParagraphFont"/>
    <w:uiPriority w:val="99"/>
    <w:rsid w:val="00F103AF"/>
    <w:rPr>
      <w:rFonts w:cs="Times New Roman"/>
    </w:rPr>
  </w:style>
  <w:style w:type="paragraph" w:styleId="BodyText2">
    <w:name w:val="Body Text 2"/>
    <w:basedOn w:val="Normal"/>
    <w:link w:val="BodyText2Char"/>
    <w:uiPriority w:val="99"/>
    <w:semiHidden/>
    <w:unhideWhenUsed/>
    <w:rsid w:val="00F103AF"/>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F103AF"/>
    <w:rPr>
      <w:rFonts w:ascii="Calibri" w:eastAsia="Times New Roman" w:hAnsi="Calibri" w:cs="Times New Roman"/>
    </w:rPr>
  </w:style>
  <w:style w:type="paragraph" w:styleId="BodyText">
    <w:name w:val="Body Text"/>
    <w:basedOn w:val="Normal"/>
    <w:link w:val="BodyTextChar"/>
    <w:uiPriority w:val="99"/>
    <w:semiHidden/>
    <w:unhideWhenUsed/>
    <w:rsid w:val="00F103AF"/>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F103AF"/>
    <w:rPr>
      <w:rFonts w:ascii="Calibri" w:eastAsia="Times New Roman" w:hAnsi="Calibri" w:cs="Times New Roman"/>
    </w:rPr>
  </w:style>
  <w:style w:type="paragraph" w:customStyle="1" w:styleId="Char">
    <w:name w:val="Char"/>
    <w:basedOn w:val="Normal"/>
    <w:rsid w:val="00724498"/>
    <w:pPr>
      <w:spacing w:after="160" w:line="240" w:lineRule="exact"/>
    </w:pPr>
    <w:rPr>
      <w:rFonts w:ascii="Verdana" w:eastAsia="Times New Roman" w:hAnsi="Verdana"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f Char,fn Char"/>
    <w:basedOn w:val="DefaultParagraphFont"/>
    <w:link w:val="FootnoteText"/>
    <w:semiHidden/>
    <w:locked/>
    <w:rsid w:val="00534FC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f,fn"/>
    <w:basedOn w:val="Normal"/>
    <w:link w:val="FootnoteTextChar"/>
    <w:semiHidden/>
    <w:unhideWhenUsed/>
    <w:qFormat/>
    <w:rsid w:val="00534FCD"/>
    <w:pPr>
      <w:spacing w:after="0" w:line="240" w:lineRule="auto"/>
    </w:pPr>
  </w:style>
  <w:style w:type="character" w:customStyle="1" w:styleId="FootnoteTextChar1">
    <w:name w:val="Footnote Text Char1"/>
    <w:basedOn w:val="DefaultParagraphFont"/>
    <w:uiPriority w:val="99"/>
    <w:semiHidden/>
    <w:rsid w:val="00534FCD"/>
    <w:rPr>
      <w:sz w:val="20"/>
      <w:szCs w:val="20"/>
    </w:rPr>
  </w:style>
  <w:style w:type="character" w:styleId="FootnoteReference">
    <w:name w:val="footnote reference"/>
    <w:aliases w:val="Footnote,Footnote text,ftref,BearingPoint,16 Point,Superscript 6 Point,fr,Footnote Text1,Ref,de nota al pie,Footnote + Arial,10 pt,Black,Footnote Text11"/>
    <w:uiPriority w:val="99"/>
    <w:semiHidden/>
    <w:unhideWhenUsed/>
    <w:qFormat/>
    <w:rsid w:val="00534FCD"/>
    <w:rPr>
      <w:vertAlign w:val="superscript"/>
    </w:rPr>
  </w:style>
  <w:style w:type="character" w:styleId="Strong">
    <w:name w:val="Strong"/>
    <w:basedOn w:val="DefaultParagraphFont"/>
    <w:uiPriority w:val="22"/>
    <w:qFormat/>
    <w:rsid w:val="00673A7F"/>
    <w:rPr>
      <w:b/>
      <w:bCs/>
    </w:rPr>
  </w:style>
  <w:style w:type="paragraph" w:styleId="Header">
    <w:name w:val="header"/>
    <w:basedOn w:val="Normal"/>
    <w:link w:val="HeaderChar"/>
    <w:uiPriority w:val="99"/>
    <w:unhideWhenUsed/>
    <w:rsid w:val="00B56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449"/>
  </w:style>
  <w:style w:type="paragraph" w:styleId="CommentText">
    <w:name w:val="annotation text"/>
    <w:basedOn w:val="Normal"/>
    <w:link w:val="CommentTextChar"/>
    <w:unhideWhenUsed/>
    <w:rsid w:val="00563374"/>
    <w:pPr>
      <w:widowControl w:val="0"/>
      <w:jc w:val="both"/>
    </w:pPr>
    <w:rPr>
      <w:rFonts w:ascii="Calibri" w:eastAsia="Calibri" w:hAnsi="Calibri" w:cs="Times New Roman"/>
      <w:kern w:val="2"/>
      <w:sz w:val="20"/>
      <w:szCs w:val="20"/>
      <w:lang w:val="x-none" w:eastAsia="zh-CN"/>
    </w:rPr>
  </w:style>
  <w:style w:type="character" w:customStyle="1" w:styleId="CommentTextChar">
    <w:name w:val="Comment Text Char"/>
    <w:basedOn w:val="DefaultParagraphFont"/>
    <w:link w:val="CommentText"/>
    <w:rsid w:val="00563374"/>
    <w:rPr>
      <w:rFonts w:ascii="Calibri" w:eastAsia="Calibri" w:hAnsi="Calibri" w:cs="Times New Roman"/>
      <w:kern w:val="2"/>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0528">
      <w:bodyDiv w:val="1"/>
      <w:marLeft w:val="0"/>
      <w:marRight w:val="0"/>
      <w:marTop w:val="0"/>
      <w:marBottom w:val="0"/>
      <w:divBdr>
        <w:top w:val="none" w:sz="0" w:space="0" w:color="auto"/>
        <w:left w:val="none" w:sz="0" w:space="0" w:color="auto"/>
        <w:bottom w:val="none" w:sz="0" w:space="0" w:color="auto"/>
        <w:right w:val="none" w:sz="0" w:space="0" w:color="auto"/>
      </w:divBdr>
    </w:div>
    <w:div w:id="432095775">
      <w:bodyDiv w:val="1"/>
      <w:marLeft w:val="0"/>
      <w:marRight w:val="0"/>
      <w:marTop w:val="0"/>
      <w:marBottom w:val="0"/>
      <w:divBdr>
        <w:top w:val="none" w:sz="0" w:space="0" w:color="auto"/>
        <w:left w:val="none" w:sz="0" w:space="0" w:color="auto"/>
        <w:bottom w:val="none" w:sz="0" w:space="0" w:color="auto"/>
        <w:right w:val="none" w:sz="0" w:space="0" w:color="auto"/>
      </w:divBdr>
    </w:div>
    <w:div w:id="474761766">
      <w:bodyDiv w:val="1"/>
      <w:marLeft w:val="0"/>
      <w:marRight w:val="0"/>
      <w:marTop w:val="0"/>
      <w:marBottom w:val="0"/>
      <w:divBdr>
        <w:top w:val="none" w:sz="0" w:space="0" w:color="auto"/>
        <w:left w:val="none" w:sz="0" w:space="0" w:color="auto"/>
        <w:bottom w:val="none" w:sz="0" w:space="0" w:color="auto"/>
        <w:right w:val="none" w:sz="0" w:space="0" w:color="auto"/>
      </w:divBdr>
    </w:div>
    <w:div w:id="718213545">
      <w:bodyDiv w:val="1"/>
      <w:marLeft w:val="0"/>
      <w:marRight w:val="0"/>
      <w:marTop w:val="0"/>
      <w:marBottom w:val="0"/>
      <w:divBdr>
        <w:top w:val="none" w:sz="0" w:space="0" w:color="auto"/>
        <w:left w:val="none" w:sz="0" w:space="0" w:color="auto"/>
        <w:bottom w:val="none" w:sz="0" w:space="0" w:color="auto"/>
        <w:right w:val="none" w:sz="0" w:space="0" w:color="auto"/>
      </w:divBdr>
    </w:div>
    <w:div w:id="1072436201">
      <w:bodyDiv w:val="1"/>
      <w:marLeft w:val="0"/>
      <w:marRight w:val="0"/>
      <w:marTop w:val="0"/>
      <w:marBottom w:val="0"/>
      <w:divBdr>
        <w:top w:val="none" w:sz="0" w:space="0" w:color="auto"/>
        <w:left w:val="none" w:sz="0" w:space="0" w:color="auto"/>
        <w:bottom w:val="none" w:sz="0" w:space="0" w:color="auto"/>
        <w:right w:val="none" w:sz="0" w:space="0" w:color="auto"/>
      </w:divBdr>
    </w:div>
    <w:div w:id="1107041149">
      <w:bodyDiv w:val="1"/>
      <w:marLeft w:val="0"/>
      <w:marRight w:val="0"/>
      <w:marTop w:val="0"/>
      <w:marBottom w:val="0"/>
      <w:divBdr>
        <w:top w:val="none" w:sz="0" w:space="0" w:color="auto"/>
        <w:left w:val="none" w:sz="0" w:space="0" w:color="auto"/>
        <w:bottom w:val="none" w:sz="0" w:space="0" w:color="auto"/>
        <w:right w:val="none" w:sz="0" w:space="0" w:color="auto"/>
      </w:divBdr>
    </w:div>
    <w:div w:id="1309474979">
      <w:bodyDiv w:val="1"/>
      <w:marLeft w:val="0"/>
      <w:marRight w:val="0"/>
      <w:marTop w:val="0"/>
      <w:marBottom w:val="0"/>
      <w:divBdr>
        <w:top w:val="none" w:sz="0" w:space="0" w:color="auto"/>
        <w:left w:val="none" w:sz="0" w:space="0" w:color="auto"/>
        <w:bottom w:val="none" w:sz="0" w:space="0" w:color="auto"/>
        <w:right w:val="none" w:sz="0" w:space="0" w:color="auto"/>
      </w:divBdr>
    </w:div>
    <w:div w:id="1368602890">
      <w:bodyDiv w:val="1"/>
      <w:marLeft w:val="0"/>
      <w:marRight w:val="0"/>
      <w:marTop w:val="0"/>
      <w:marBottom w:val="0"/>
      <w:divBdr>
        <w:top w:val="none" w:sz="0" w:space="0" w:color="auto"/>
        <w:left w:val="none" w:sz="0" w:space="0" w:color="auto"/>
        <w:bottom w:val="none" w:sz="0" w:space="0" w:color="auto"/>
        <w:right w:val="none" w:sz="0" w:space="0" w:color="auto"/>
      </w:divBdr>
    </w:div>
    <w:div w:id="1404336046">
      <w:bodyDiv w:val="1"/>
      <w:marLeft w:val="0"/>
      <w:marRight w:val="0"/>
      <w:marTop w:val="0"/>
      <w:marBottom w:val="0"/>
      <w:divBdr>
        <w:top w:val="none" w:sz="0" w:space="0" w:color="auto"/>
        <w:left w:val="none" w:sz="0" w:space="0" w:color="auto"/>
        <w:bottom w:val="none" w:sz="0" w:space="0" w:color="auto"/>
        <w:right w:val="none" w:sz="0" w:space="0" w:color="auto"/>
      </w:divBdr>
    </w:div>
    <w:div w:id="1508212554">
      <w:bodyDiv w:val="1"/>
      <w:marLeft w:val="0"/>
      <w:marRight w:val="0"/>
      <w:marTop w:val="0"/>
      <w:marBottom w:val="0"/>
      <w:divBdr>
        <w:top w:val="none" w:sz="0" w:space="0" w:color="auto"/>
        <w:left w:val="none" w:sz="0" w:space="0" w:color="auto"/>
        <w:bottom w:val="none" w:sz="0" w:space="0" w:color="auto"/>
        <w:right w:val="none" w:sz="0" w:space="0" w:color="auto"/>
      </w:divBdr>
    </w:div>
    <w:div w:id="1612007299">
      <w:bodyDiv w:val="1"/>
      <w:marLeft w:val="0"/>
      <w:marRight w:val="0"/>
      <w:marTop w:val="0"/>
      <w:marBottom w:val="0"/>
      <w:divBdr>
        <w:top w:val="none" w:sz="0" w:space="0" w:color="auto"/>
        <w:left w:val="none" w:sz="0" w:space="0" w:color="auto"/>
        <w:bottom w:val="none" w:sz="0" w:space="0" w:color="auto"/>
        <w:right w:val="none" w:sz="0" w:space="0" w:color="auto"/>
      </w:divBdr>
    </w:div>
    <w:div w:id="1618755924">
      <w:bodyDiv w:val="1"/>
      <w:marLeft w:val="0"/>
      <w:marRight w:val="0"/>
      <w:marTop w:val="0"/>
      <w:marBottom w:val="0"/>
      <w:divBdr>
        <w:top w:val="none" w:sz="0" w:space="0" w:color="auto"/>
        <w:left w:val="none" w:sz="0" w:space="0" w:color="auto"/>
        <w:bottom w:val="none" w:sz="0" w:space="0" w:color="auto"/>
        <w:right w:val="none" w:sz="0" w:space="0" w:color="auto"/>
      </w:divBdr>
    </w:div>
    <w:div w:id="1623681881">
      <w:bodyDiv w:val="1"/>
      <w:marLeft w:val="0"/>
      <w:marRight w:val="0"/>
      <w:marTop w:val="0"/>
      <w:marBottom w:val="0"/>
      <w:divBdr>
        <w:top w:val="none" w:sz="0" w:space="0" w:color="auto"/>
        <w:left w:val="none" w:sz="0" w:space="0" w:color="auto"/>
        <w:bottom w:val="none" w:sz="0" w:space="0" w:color="auto"/>
        <w:right w:val="none" w:sz="0" w:space="0" w:color="auto"/>
      </w:divBdr>
    </w:div>
    <w:div w:id="1703819308">
      <w:bodyDiv w:val="1"/>
      <w:marLeft w:val="0"/>
      <w:marRight w:val="0"/>
      <w:marTop w:val="0"/>
      <w:marBottom w:val="0"/>
      <w:divBdr>
        <w:top w:val="none" w:sz="0" w:space="0" w:color="auto"/>
        <w:left w:val="none" w:sz="0" w:space="0" w:color="auto"/>
        <w:bottom w:val="none" w:sz="0" w:space="0" w:color="auto"/>
        <w:right w:val="none" w:sz="0" w:space="0" w:color="auto"/>
      </w:divBdr>
    </w:div>
    <w:div w:id="1793327594">
      <w:bodyDiv w:val="1"/>
      <w:marLeft w:val="0"/>
      <w:marRight w:val="0"/>
      <w:marTop w:val="0"/>
      <w:marBottom w:val="0"/>
      <w:divBdr>
        <w:top w:val="none" w:sz="0" w:space="0" w:color="auto"/>
        <w:left w:val="none" w:sz="0" w:space="0" w:color="auto"/>
        <w:bottom w:val="none" w:sz="0" w:space="0" w:color="auto"/>
        <w:right w:val="none" w:sz="0" w:space="0" w:color="auto"/>
      </w:divBdr>
    </w:div>
    <w:div w:id="1952277420">
      <w:bodyDiv w:val="1"/>
      <w:marLeft w:val="0"/>
      <w:marRight w:val="0"/>
      <w:marTop w:val="0"/>
      <w:marBottom w:val="0"/>
      <w:divBdr>
        <w:top w:val="none" w:sz="0" w:space="0" w:color="auto"/>
        <w:left w:val="none" w:sz="0" w:space="0" w:color="auto"/>
        <w:bottom w:val="none" w:sz="0" w:space="0" w:color="auto"/>
        <w:right w:val="none" w:sz="0" w:space="0" w:color="auto"/>
      </w:divBdr>
    </w:div>
    <w:div w:id="1954164139">
      <w:bodyDiv w:val="1"/>
      <w:marLeft w:val="0"/>
      <w:marRight w:val="0"/>
      <w:marTop w:val="0"/>
      <w:marBottom w:val="0"/>
      <w:divBdr>
        <w:top w:val="none" w:sz="0" w:space="0" w:color="auto"/>
        <w:left w:val="none" w:sz="0" w:space="0" w:color="auto"/>
        <w:bottom w:val="none" w:sz="0" w:space="0" w:color="auto"/>
        <w:right w:val="none" w:sz="0" w:space="0" w:color="auto"/>
      </w:divBdr>
    </w:div>
    <w:div w:id="195428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5</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183</cp:revision>
  <cp:lastPrinted>2019-12-14T00:38:00Z</cp:lastPrinted>
  <dcterms:created xsi:type="dcterms:W3CDTF">2018-11-28T06:36:00Z</dcterms:created>
  <dcterms:modified xsi:type="dcterms:W3CDTF">2019-12-14T00:38:00Z</dcterms:modified>
</cp:coreProperties>
</file>