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34" w:rsidRPr="003425BC" w:rsidRDefault="00A36D34" w:rsidP="00A36D34">
      <w:pPr>
        <w:jc w:val="center"/>
        <w:rPr>
          <w:sz w:val="28"/>
          <w:szCs w:val="28"/>
        </w:rPr>
      </w:pPr>
      <w:r w:rsidRPr="003425BC">
        <w:rPr>
          <w:b/>
          <w:bCs/>
          <w:sz w:val="28"/>
          <w:szCs w:val="28"/>
        </w:rPr>
        <w:t> </w:t>
      </w:r>
    </w:p>
    <w:p w:rsidR="005E47A6" w:rsidRPr="00A36D34" w:rsidRDefault="005E47A6" w:rsidP="00A1300F">
      <w:pPr>
        <w:spacing w:line="288" w:lineRule="auto"/>
        <w:jc w:val="center"/>
        <w:rPr>
          <w:b/>
          <w:color w:val="000000" w:themeColor="text1"/>
          <w:sz w:val="28"/>
          <w:szCs w:val="28"/>
          <w:lang w:val="pt-BR"/>
        </w:rPr>
      </w:pPr>
      <w:r w:rsidRPr="00A36D34">
        <w:rPr>
          <w:b/>
          <w:color w:val="000000" w:themeColor="text1"/>
          <w:sz w:val="28"/>
          <w:szCs w:val="28"/>
          <w:lang w:val="pt-BR"/>
        </w:rPr>
        <w:t>CỘNG HÒA XÃ HỘI CHỦ NGHĨA VIỆT NAM</w:t>
      </w:r>
    </w:p>
    <w:p w:rsidR="005E47A6" w:rsidRPr="005E47A6" w:rsidRDefault="005E47A6" w:rsidP="00A1300F">
      <w:pPr>
        <w:spacing w:line="288" w:lineRule="auto"/>
        <w:jc w:val="center"/>
        <w:rPr>
          <w:b/>
          <w:color w:val="000000" w:themeColor="text1"/>
          <w:sz w:val="28"/>
          <w:szCs w:val="28"/>
          <w:u w:val="single"/>
          <w:lang w:val="en-US"/>
        </w:rPr>
      </w:pPr>
      <w:r w:rsidRPr="005E47A6">
        <w:rPr>
          <w:b/>
          <w:color w:val="000000" w:themeColor="text1"/>
          <w:sz w:val="28"/>
          <w:szCs w:val="28"/>
          <w:u w:val="single"/>
          <w:lang w:val="en-US"/>
        </w:rPr>
        <w:t>Độc lập – Tự do – Hạnh phúc</w:t>
      </w:r>
    </w:p>
    <w:p w:rsidR="005E47A6" w:rsidRDefault="005E47A6" w:rsidP="00A1300F">
      <w:pPr>
        <w:spacing w:line="288" w:lineRule="auto"/>
        <w:jc w:val="center"/>
        <w:rPr>
          <w:b/>
          <w:color w:val="000000" w:themeColor="text1"/>
          <w:sz w:val="28"/>
          <w:szCs w:val="28"/>
          <w:lang w:val="en-US"/>
        </w:rPr>
      </w:pPr>
    </w:p>
    <w:p w:rsidR="00B7699A" w:rsidRPr="005E47A6" w:rsidRDefault="00B7699A" w:rsidP="00A1300F">
      <w:pPr>
        <w:spacing w:line="288" w:lineRule="auto"/>
        <w:jc w:val="center"/>
        <w:rPr>
          <w:b/>
          <w:color w:val="000000" w:themeColor="text1"/>
          <w:sz w:val="28"/>
          <w:szCs w:val="28"/>
          <w:lang w:val="en-US"/>
        </w:rPr>
      </w:pPr>
      <w:r w:rsidRPr="00845CBE">
        <w:rPr>
          <w:b/>
          <w:color w:val="000000" w:themeColor="text1"/>
          <w:sz w:val="28"/>
          <w:szCs w:val="28"/>
        </w:rPr>
        <w:t>CHƯƠNG TRÌNH HÀNH ĐỘNG</w:t>
      </w:r>
      <w:r w:rsidR="005E47A6">
        <w:rPr>
          <w:b/>
          <w:color w:val="000000" w:themeColor="text1"/>
          <w:sz w:val="28"/>
          <w:szCs w:val="28"/>
          <w:lang w:val="en-US"/>
        </w:rPr>
        <w:t xml:space="preserve"> CỦA ỨNG CỬ VIÊN ĐẠI BIỂU HỘI ĐỒNG NHÂN DÂN THỊ XÃ HƯƠNG TRÀ, NHIỆM KỲ 2021-2026</w:t>
      </w:r>
    </w:p>
    <w:p w:rsidR="00B7699A" w:rsidRPr="00845CBE" w:rsidRDefault="00B7699A" w:rsidP="00A1300F">
      <w:pPr>
        <w:spacing w:line="288" w:lineRule="auto"/>
        <w:jc w:val="center"/>
        <w:rPr>
          <w:b/>
          <w:color w:val="000000" w:themeColor="text1"/>
          <w:sz w:val="28"/>
          <w:szCs w:val="28"/>
        </w:rPr>
      </w:pPr>
    </w:p>
    <w:p w:rsidR="00DB209E" w:rsidRPr="005A1889" w:rsidRDefault="005E47A6" w:rsidP="00A1300F">
      <w:pPr>
        <w:spacing w:line="288" w:lineRule="auto"/>
        <w:ind w:firstLine="851"/>
        <w:rPr>
          <w:b/>
          <w:color w:val="000000" w:themeColor="text1"/>
          <w:sz w:val="28"/>
          <w:szCs w:val="28"/>
        </w:rPr>
      </w:pPr>
      <w:r w:rsidRPr="005E47A6">
        <w:rPr>
          <w:b/>
          <w:color w:val="000000" w:themeColor="text1"/>
          <w:sz w:val="28"/>
          <w:szCs w:val="28"/>
        </w:rPr>
        <w:t xml:space="preserve">Kính gửi: </w:t>
      </w:r>
      <w:r w:rsidR="00B7699A" w:rsidRPr="005E47A6">
        <w:rPr>
          <w:b/>
          <w:color w:val="000000" w:themeColor="text1"/>
          <w:sz w:val="28"/>
          <w:szCs w:val="28"/>
        </w:rPr>
        <w:t xml:space="preserve"> </w:t>
      </w:r>
      <w:r w:rsidR="005A1889" w:rsidRPr="005A1889">
        <w:rPr>
          <w:b/>
          <w:color w:val="000000" w:themeColor="text1"/>
          <w:sz w:val="28"/>
          <w:szCs w:val="28"/>
        </w:rPr>
        <w:t>-</w:t>
      </w:r>
      <w:r w:rsidR="00B7699A" w:rsidRPr="005E47A6">
        <w:rPr>
          <w:b/>
          <w:color w:val="000000" w:themeColor="text1"/>
          <w:sz w:val="28"/>
          <w:szCs w:val="28"/>
        </w:rPr>
        <w:t xml:space="preserve">Uỷ ban mặt trận Tổ quốc Việt Nam </w:t>
      </w:r>
      <w:r w:rsidR="00003B9F" w:rsidRPr="005E47A6">
        <w:rPr>
          <w:b/>
          <w:color w:val="000000" w:themeColor="text1"/>
          <w:sz w:val="28"/>
          <w:szCs w:val="28"/>
        </w:rPr>
        <w:t>thị xã Hương Trà</w:t>
      </w:r>
    </w:p>
    <w:p w:rsidR="005E47A6" w:rsidRPr="005E75BF" w:rsidRDefault="00DF1B28" w:rsidP="00DF1B28">
      <w:pPr>
        <w:pStyle w:val="ListParagraph"/>
        <w:spacing w:line="288" w:lineRule="auto"/>
        <w:ind w:left="2160"/>
        <w:rPr>
          <w:color w:val="000000" w:themeColor="text1"/>
          <w:sz w:val="28"/>
          <w:szCs w:val="28"/>
        </w:rPr>
      </w:pPr>
      <w:r w:rsidRPr="00DF1B28">
        <w:rPr>
          <w:b/>
          <w:color w:val="000000" w:themeColor="text1"/>
          <w:sz w:val="28"/>
          <w:szCs w:val="28"/>
        </w:rPr>
        <w:t>-</w:t>
      </w:r>
      <w:r w:rsidR="005E47A6" w:rsidRPr="005E75BF">
        <w:rPr>
          <w:b/>
          <w:color w:val="000000" w:themeColor="text1"/>
          <w:sz w:val="28"/>
          <w:szCs w:val="28"/>
        </w:rPr>
        <w:t>Toàn thể bà con cử tri trên địa bàn xã Hương Thọ và phường Hương Hồ</w:t>
      </w:r>
    </w:p>
    <w:p w:rsidR="005E47A6" w:rsidRPr="005E75BF" w:rsidRDefault="005E47A6" w:rsidP="00A1300F">
      <w:pPr>
        <w:spacing w:line="288" w:lineRule="auto"/>
        <w:ind w:firstLine="851"/>
        <w:rPr>
          <w:color w:val="000000" w:themeColor="text1"/>
          <w:sz w:val="28"/>
          <w:szCs w:val="28"/>
        </w:rPr>
      </w:pPr>
      <w:r w:rsidRPr="005E75BF">
        <w:rPr>
          <w:color w:val="000000" w:themeColor="text1"/>
          <w:sz w:val="28"/>
          <w:szCs w:val="28"/>
        </w:rPr>
        <w:tab/>
      </w:r>
    </w:p>
    <w:p w:rsidR="005E47A6" w:rsidRPr="005E47A6" w:rsidRDefault="005E47A6" w:rsidP="00A1300F">
      <w:pPr>
        <w:spacing w:line="288" w:lineRule="auto"/>
        <w:ind w:firstLine="360"/>
        <w:jc w:val="both"/>
        <w:rPr>
          <w:color w:val="000000" w:themeColor="text1"/>
          <w:sz w:val="28"/>
          <w:szCs w:val="28"/>
          <w:lang w:val="fr-FR"/>
        </w:rPr>
      </w:pPr>
      <w:r>
        <w:rPr>
          <w:color w:val="000000" w:themeColor="text1"/>
          <w:sz w:val="28"/>
          <w:szCs w:val="28"/>
        </w:rPr>
        <w:t>Tôi tên là: Nguyễn Thị Lộc</w:t>
      </w:r>
    </w:p>
    <w:p w:rsidR="005E47A6" w:rsidRPr="005E47A6" w:rsidRDefault="005E47A6" w:rsidP="00A1300F">
      <w:pPr>
        <w:spacing w:line="288" w:lineRule="auto"/>
        <w:ind w:firstLine="360"/>
        <w:jc w:val="both"/>
        <w:rPr>
          <w:color w:val="000000" w:themeColor="text1"/>
          <w:sz w:val="28"/>
          <w:szCs w:val="28"/>
          <w:lang w:val="fr-FR"/>
        </w:rPr>
      </w:pPr>
      <w:r>
        <w:rPr>
          <w:color w:val="000000" w:themeColor="text1"/>
          <w:sz w:val="28"/>
          <w:szCs w:val="28"/>
          <w:lang w:val="fr-FR"/>
        </w:rPr>
        <w:t xml:space="preserve">Ngày, tháng, năm sinh : </w:t>
      </w:r>
      <w:r w:rsidRPr="005E47A6">
        <w:rPr>
          <w:color w:val="000000" w:themeColor="text1"/>
          <w:sz w:val="28"/>
          <w:szCs w:val="28"/>
          <w:lang w:val="fr-FR"/>
        </w:rPr>
        <w:t>17/01/1991</w:t>
      </w:r>
    </w:p>
    <w:p w:rsidR="005E47A6" w:rsidRDefault="005E47A6" w:rsidP="00A1300F">
      <w:pPr>
        <w:spacing w:line="288" w:lineRule="auto"/>
        <w:ind w:firstLine="360"/>
        <w:jc w:val="both"/>
        <w:rPr>
          <w:color w:val="000000" w:themeColor="text1"/>
          <w:sz w:val="28"/>
          <w:szCs w:val="28"/>
          <w:lang w:val="fr-FR"/>
        </w:rPr>
      </w:pPr>
      <w:r w:rsidRPr="005E47A6">
        <w:rPr>
          <w:color w:val="000000" w:themeColor="text1"/>
          <w:sz w:val="28"/>
          <w:szCs w:val="28"/>
          <w:lang w:val="fr-FR"/>
        </w:rPr>
        <w:t>Quê quán: phường Hương Hồ, thị xã Hương Trà, tỉnh Thừa Thiên Huế.</w:t>
      </w:r>
    </w:p>
    <w:p w:rsidR="005E47A6" w:rsidRDefault="005E47A6" w:rsidP="00A1300F">
      <w:pPr>
        <w:spacing w:line="288" w:lineRule="auto"/>
        <w:ind w:firstLine="360"/>
        <w:jc w:val="both"/>
        <w:rPr>
          <w:color w:val="000000" w:themeColor="text1"/>
          <w:sz w:val="28"/>
          <w:szCs w:val="28"/>
          <w:lang w:val="fr-FR"/>
        </w:rPr>
      </w:pPr>
      <w:r>
        <w:rPr>
          <w:color w:val="000000" w:themeColor="text1"/>
          <w:sz w:val="28"/>
          <w:szCs w:val="28"/>
          <w:lang w:val="fr-FR"/>
        </w:rPr>
        <w:t>Nơi đăng ký thương trú : TDP An Bình, phường Hương Hồ, thị xã Hương Trà, tỉnh Thừa Thiên Huế.</w:t>
      </w:r>
    </w:p>
    <w:p w:rsidR="00B7699A" w:rsidRPr="00845CBE" w:rsidRDefault="00B7699A" w:rsidP="005E47A6">
      <w:pPr>
        <w:spacing w:line="288" w:lineRule="auto"/>
        <w:jc w:val="both"/>
        <w:rPr>
          <w:color w:val="000000" w:themeColor="text1"/>
          <w:sz w:val="28"/>
          <w:szCs w:val="28"/>
        </w:rPr>
      </w:pPr>
      <w:r w:rsidRPr="00845CBE">
        <w:rPr>
          <w:color w:val="000000" w:themeColor="text1"/>
          <w:sz w:val="28"/>
          <w:szCs w:val="28"/>
        </w:rPr>
        <w:t xml:space="preserve">  </w:t>
      </w:r>
      <w:r w:rsidR="005E47A6" w:rsidRPr="005E47A6">
        <w:rPr>
          <w:color w:val="000000" w:themeColor="text1"/>
          <w:sz w:val="28"/>
          <w:szCs w:val="28"/>
          <w:lang w:val="fr-FR"/>
        </w:rPr>
        <w:t xml:space="preserve"> </w:t>
      </w:r>
      <w:r w:rsidR="005E47A6">
        <w:rPr>
          <w:color w:val="000000" w:themeColor="text1"/>
          <w:sz w:val="28"/>
          <w:szCs w:val="28"/>
          <w:lang w:val="fr-FR"/>
        </w:rPr>
        <w:t xml:space="preserve"> </w:t>
      </w:r>
      <w:r w:rsidR="005E47A6" w:rsidRPr="005E47A6">
        <w:rPr>
          <w:color w:val="000000" w:themeColor="text1"/>
          <w:sz w:val="28"/>
          <w:szCs w:val="28"/>
          <w:lang w:val="fr-FR"/>
        </w:rPr>
        <w:t>V</w:t>
      </w:r>
      <w:r w:rsidR="00A94F8C" w:rsidRPr="00845CBE">
        <w:rPr>
          <w:color w:val="000000" w:themeColor="text1"/>
          <w:sz w:val="28"/>
          <w:szCs w:val="28"/>
        </w:rPr>
        <w:t>ị trí, c</w:t>
      </w:r>
      <w:r w:rsidR="007F6EFC" w:rsidRPr="00845CBE">
        <w:rPr>
          <w:color w:val="000000" w:themeColor="text1"/>
          <w:sz w:val="28"/>
          <w:szCs w:val="28"/>
        </w:rPr>
        <w:t xml:space="preserve">hức danh hiện nay: Đảng ủy viên, </w:t>
      </w:r>
      <w:r w:rsidR="00A94F8C" w:rsidRPr="00845CBE">
        <w:rPr>
          <w:color w:val="000000" w:themeColor="text1"/>
          <w:sz w:val="28"/>
          <w:szCs w:val="28"/>
        </w:rPr>
        <w:t>Chủ tịch Hội LHPN phường Hương Hồ</w:t>
      </w:r>
      <w:r w:rsidR="001D3A69" w:rsidRPr="00845CBE">
        <w:rPr>
          <w:color w:val="000000" w:themeColor="text1"/>
          <w:sz w:val="28"/>
          <w:szCs w:val="28"/>
        </w:rPr>
        <w:t>.</w:t>
      </w:r>
    </w:p>
    <w:p w:rsidR="00B7699A" w:rsidRPr="00845CBE" w:rsidRDefault="00B7699A" w:rsidP="00A1300F">
      <w:pPr>
        <w:spacing w:line="288" w:lineRule="auto"/>
        <w:ind w:firstLine="360"/>
        <w:jc w:val="both"/>
        <w:rPr>
          <w:color w:val="000000" w:themeColor="text1"/>
          <w:sz w:val="28"/>
          <w:szCs w:val="28"/>
        </w:rPr>
      </w:pPr>
      <w:r w:rsidRPr="00845CBE">
        <w:rPr>
          <w:color w:val="000000" w:themeColor="text1"/>
          <w:sz w:val="28"/>
          <w:szCs w:val="28"/>
        </w:rPr>
        <w:t xml:space="preserve">Bản thân được Ủy ban MTTQ Việt Nam </w:t>
      </w:r>
      <w:r w:rsidR="00003B9F" w:rsidRPr="00845CBE">
        <w:rPr>
          <w:color w:val="000000" w:themeColor="text1"/>
          <w:sz w:val="28"/>
          <w:szCs w:val="28"/>
        </w:rPr>
        <w:t>thị xã</w:t>
      </w:r>
      <w:r w:rsidRPr="00845CBE">
        <w:rPr>
          <w:color w:val="000000" w:themeColor="text1"/>
          <w:sz w:val="28"/>
          <w:szCs w:val="28"/>
        </w:rPr>
        <w:t xml:space="preserve"> hiệp thương, giới thiệu ứng cử đại biểu HĐND </w:t>
      </w:r>
      <w:r w:rsidR="00003B9F" w:rsidRPr="00845CBE">
        <w:rPr>
          <w:color w:val="000000" w:themeColor="text1"/>
          <w:sz w:val="28"/>
          <w:szCs w:val="28"/>
        </w:rPr>
        <w:t>thị xã</w:t>
      </w:r>
      <w:r w:rsidRPr="00845CBE">
        <w:rPr>
          <w:color w:val="000000" w:themeColor="text1"/>
          <w:sz w:val="28"/>
          <w:szCs w:val="28"/>
        </w:rPr>
        <w:t xml:space="preserve"> nhiệm kỳ </w:t>
      </w:r>
      <w:r w:rsidR="00003B9F" w:rsidRPr="00845CBE">
        <w:rPr>
          <w:color w:val="000000" w:themeColor="text1"/>
          <w:sz w:val="28"/>
          <w:szCs w:val="28"/>
        </w:rPr>
        <w:t>2021</w:t>
      </w:r>
      <w:r w:rsidR="00A94F8C" w:rsidRPr="00845CBE">
        <w:rPr>
          <w:color w:val="000000" w:themeColor="text1"/>
          <w:sz w:val="28"/>
          <w:szCs w:val="28"/>
        </w:rPr>
        <w:t>-2026</w:t>
      </w:r>
      <w:r w:rsidRPr="00845CBE">
        <w:rPr>
          <w:color w:val="000000" w:themeColor="text1"/>
          <w:sz w:val="28"/>
          <w:szCs w:val="28"/>
        </w:rPr>
        <w:t>.</w:t>
      </w:r>
    </w:p>
    <w:p w:rsidR="00B7699A" w:rsidRPr="00845CBE" w:rsidRDefault="00B7699A" w:rsidP="00A1300F">
      <w:pPr>
        <w:spacing w:line="288" w:lineRule="auto"/>
        <w:ind w:firstLine="360"/>
        <w:jc w:val="both"/>
        <w:rPr>
          <w:color w:val="000000" w:themeColor="text1"/>
          <w:sz w:val="28"/>
          <w:szCs w:val="28"/>
        </w:rPr>
      </w:pPr>
      <w:r w:rsidRPr="00845CBE">
        <w:rPr>
          <w:color w:val="000000" w:themeColor="text1"/>
          <w:sz w:val="28"/>
          <w:szCs w:val="28"/>
        </w:rPr>
        <w:t xml:space="preserve"> Được Ủy ban bầu cử Phân công về ứng cử tại đơn vị bầu cử số </w:t>
      </w:r>
      <w:r w:rsidR="00A94F8C" w:rsidRPr="00845CBE">
        <w:rPr>
          <w:color w:val="000000" w:themeColor="text1"/>
          <w:sz w:val="28"/>
          <w:szCs w:val="28"/>
        </w:rPr>
        <w:t>07</w:t>
      </w:r>
      <w:r w:rsidR="005E47A6">
        <w:rPr>
          <w:color w:val="000000" w:themeColor="text1"/>
          <w:sz w:val="28"/>
          <w:szCs w:val="28"/>
        </w:rPr>
        <w:t xml:space="preserve"> (</w:t>
      </w:r>
      <w:r w:rsidR="00A94F8C" w:rsidRPr="00845CBE">
        <w:rPr>
          <w:color w:val="000000" w:themeColor="text1"/>
          <w:sz w:val="28"/>
          <w:szCs w:val="28"/>
        </w:rPr>
        <w:t xml:space="preserve">Gồm hai đơn vị </w:t>
      </w:r>
      <w:r w:rsidR="005E47A6" w:rsidRPr="005E47A6">
        <w:rPr>
          <w:color w:val="000000" w:themeColor="text1"/>
          <w:sz w:val="28"/>
          <w:szCs w:val="28"/>
        </w:rPr>
        <w:t xml:space="preserve">xã </w:t>
      </w:r>
      <w:r w:rsidR="00A94F8C" w:rsidRPr="00845CBE">
        <w:rPr>
          <w:color w:val="000000" w:themeColor="text1"/>
          <w:sz w:val="28"/>
          <w:szCs w:val="28"/>
        </w:rPr>
        <w:t xml:space="preserve">Hương Thọ và </w:t>
      </w:r>
      <w:r w:rsidR="005E47A6" w:rsidRPr="005E47A6">
        <w:rPr>
          <w:color w:val="000000" w:themeColor="text1"/>
          <w:sz w:val="28"/>
          <w:szCs w:val="28"/>
        </w:rPr>
        <w:t xml:space="preserve">phường </w:t>
      </w:r>
      <w:r w:rsidR="00A94F8C" w:rsidRPr="00845CBE">
        <w:rPr>
          <w:color w:val="000000" w:themeColor="text1"/>
          <w:sz w:val="28"/>
          <w:szCs w:val="28"/>
        </w:rPr>
        <w:t>Hương Hồ</w:t>
      </w:r>
      <w:r w:rsidRPr="00845CBE">
        <w:rPr>
          <w:color w:val="000000" w:themeColor="text1"/>
          <w:sz w:val="28"/>
          <w:szCs w:val="28"/>
        </w:rPr>
        <w:t xml:space="preserve">). </w:t>
      </w:r>
    </w:p>
    <w:p w:rsidR="00B7699A" w:rsidRPr="00845CBE" w:rsidRDefault="00B7699A" w:rsidP="00A1300F">
      <w:pPr>
        <w:spacing w:line="288" w:lineRule="auto"/>
        <w:ind w:firstLine="360"/>
        <w:jc w:val="both"/>
        <w:rPr>
          <w:color w:val="000000" w:themeColor="text1"/>
          <w:sz w:val="28"/>
          <w:szCs w:val="28"/>
        </w:rPr>
      </w:pPr>
      <w:r w:rsidRPr="00845CBE">
        <w:rPr>
          <w:color w:val="000000" w:themeColor="text1"/>
          <w:sz w:val="28"/>
          <w:szCs w:val="28"/>
        </w:rPr>
        <w:t xml:space="preserve">Hôm nay được Uỷ Ban mặt trận Tổ quốc Việt Nam  </w:t>
      </w:r>
      <w:r w:rsidR="00CE3D11" w:rsidRPr="00845CBE">
        <w:rPr>
          <w:color w:val="000000" w:themeColor="text1"/>
          <w:sz w:val="28"/>
          <w:szCs w:val="28"/>
        </w:rPr>
        <w:t>thị  xã</w:t>
      </w:r>
      <w:r w:rsidRPr="00845CBE">
        <w:rPr>
          <w:color w:val="000000" w:themeColor="text1"/>
          <w:sz w:val="28"/>
          <w:szCs w:val="28"/>
        </w:rPr>
        <w:t xml:space="preserve"> giới thiệu để được gặp gỡ và trình bày chương trình hành động của mình với cử tri trên đại bàn được phân công về ứng cử:</w:t>
      </w:r>
    </w:p>
    <w:p w:rsidR="00B7699A" w:rsidRPr="00845CBE" w:rsidRDefault="00B7699A" w:rsidP="00A1300F">
      <w:pPr>
        <w:spacing w:line="288" w:lineRule="auto"/>
        <w:ind w:firstLine="425"/>
        <w:jc w:val="both"/>
        <w:rPr>
          <w:color w:val="000000" w:themeColor="text1"/>
          <w:sz w:val="28"/>
          <w:szCs w:val="28"/>
          <w:lang w:val="nl-NL"/>
        </w:rPr>
      </w:pPr>
      <w:r w:rsidRPr="00845CBE">
        <w:rPr>
          <w:b/>
          <w:color w:val="000000" w:themeColor="text1"/>
          <w:sz w:val="28"/>
          <w:szCs w:val="28"/>
        </w:rPr>
        <w:tab/>
      </w:r>
      <w:r w:rsidRPr="00845CBE">
        <w:rPr>
          <w:color w:val="000000" w:themeColor="text1"/>
          <w:sz w:val="28"/>
          <w:szCs w:val="28"/>
        </w:rPr>
        <w:t xml:space="preserve">Bản thân ý thức được rằng vị trí, nhiệm vụ của một đại biểu </w:t>
      </w:r>
      <w:r w:rsidRPr="00845CBE">
        <w:rPr>
          <w:color w:val="000000" w:themeColor="text1"/>
          <w:sz w:val="28"/>
          <w:szCs w:val="28"/>
          <w:lang w:val="nl-NL"/>
        </w:rPr>
        <w:t xml:space="preserve">Hội đồng nhân dân </w:t>
      </w:r>
      <w:r w:rsidR="00C93D2F">
        <w:rPr>
          <w:color w:val="000000" w:themeColor="text1"/>
          <w:sz w:val="28"/>
          <w:szCs w:val="28"/>
          <w:lang w:val="nl-NL"/>
        </w:rPr>
        <w:t xml:space="preserve">cấp thị xã </w:t>
      </w:r>
      <w:r w:rsidRPr="00845CBE">
        <w:rPr>
          <w:color w:val="000000" w:themeColor="text1"/>
          <w:sz w:val="28"/>
          <w:szCs w:val="28"/>
          <w:lang w:val="nl-NL"/>
        </w:rPr>
        <w:t>là hết sức quan trọng,</w:t>
      </w:r>
      <w:r w:rsidR="00676962" w:rsidRPr="00845CBE">
        <w:rPr>
          <w:color w:val="000000" w:themeColor="text1"/>
          <w:sz w:val="28"/>
          <w:szCs w:val="28"/>
          <w:lang w:val="nl-NL"/>
        </w:rPr>
        <w:t xml:space="preserve"> là</w:t>
      </w:r>
      <w:r w:rsidRPr="00845CBE">
        <w:rPr>
          <w:color w:val="000000" w:themeColor="text1"/>
          <w:sz w:val="28"/>
          <w:szCs w:val="28"/>
          <w:lang w:val="nl-NL"/>
        </w:rPr>
        <w:t xml:space="preserve"> vinh dự to lớn. Đại biểu HĐND là đại diện cho ý chí, nguyện vọng và quyền làm chủ của nhân dân, do </w:t>
      </w:r>
      <w:r w:rsidR="00C93D2F">
        <w:rPr>
          <w:color w:val="000000" w:themeColor="text1"/>
          <w:sz w:val="28"/>
          <w:szCs w:val="28"/>
          <w:lang w:val="nl-NL"/>
        </w:rPr>
        <w:t>cử tri</w:t>
      </w:r>
      <w:r w:rsidRPr="00845CBE">
        <w:rPr>
          <w:color w:val="000000" w:themeColor="text1"/>
          <w:sz w:val="28"/>
          <w:szCs w:val="28"/>
          <w:lang w:val="nl-NL"/>
        </w:rPr>
        <w:t xml:space="preserve"> trên địa bàn bầu ra, chịu trách nhiệm trước nhân dân  và cơ quan nhà nước cấp trên.</w:t>
      </w:r>
    </w:p>
    <w:p w:rsidR="00B7699A" w:rsidRPr="00845CBE" w:rsidRDefault="00B7699A" w:rsidP="00A1300F">
      <w:pPr>
        <w:spacing w:line="288" w:lineRule="auto"/>
        <w:ind w:firstLine="425"/>
        <w:jc w:val="both"/>
        <w:rPr>
          <w:color w:val="000000" w:themeColor="text1"/>
          <w:sz w:val="28"/>
          <w:szCs w:val="28"/>
          <w:lang w:val="nl-NL" w:eastAsia="en-US"/>
        </w:rPr>
      </w:pPr>
      <w:r w:rsidRPr="00845CBE">
        <w:rPr>
          <w:color w:val="000000" w:themeColor="text1"/>
          <w:sz w:val="28"/>
          <w:szCs w:val="28"/>
          <w:lang w:val="nl-NL" w:eastAsia="en-US"/>
        </w:rPr>
        <w:t xml:space="preserve">Nếu được cử tri tín nhiệm bầu làm đại biểu Hội đồng nhân dân cấp </w:t>
      </w:r>
      <w:r w:rsidR="00C93D2F">
        <w:rPr>
          <w:color w:val="000000" w:themeColor="text1"/>
          <w:sz w:val="28"/>
          <w:szCs w:val="28"/>
          <w:lang w:val="nl-NL" w:eastAsia="en-US"/>
        </w:rPr>
        <w:t>thị xã</w:t>
      </w:r>
      <w:r w:rsidRPr="00845CBE">
        <w:rPr>
          <w:color w:val="000000" w:themeColor="text1"/>
          <w:sz w:val="28"/>
          <w:szCs w:val="28"/>
          <w:lang w:val="nl-NL" w:eastAsia="en-US"/>
        </w:rPr>
        <w:t>, bản thân sẽ cố gắng làm tốt vai trò, nhiệm vụ của người đại biểu, cụ thể như sau:</w:t>
      </w:r>
    </w:p>
    <w:p w:rsidR="00232F9B" w:rsidRPr="00845CBE" w:rsidRDefault="00C93D2F" w:rsidP="00A1300F">
      <w:pPr>
        <w:spacing w:line="288" w:lineRule="auto"/>
        <w:ind w:firstLine="720"/>
        <w:jc w:val="both"/>
        <w:rPr>
          <w:color w:val="000000" w:themeColor="text1"/>
          <w:sz w:val="28"/>
          <w:szCs w:val="28"/>
          <w:lang w:val="nl-NL" w:eastAsia="en-US"/>
        </w:rPr>
      </w:pPr>
      <w:r>
        <w:rPr>
          <w:color w:val="000000" w:themeColor="text1"/>
          <w:sz w:val="28"/>
          <w:szCs w:val="28"/>
          <w:lang w:val="nl-NL" w:eastAsia="en-US"/>
        </w:rPr>
        <w:t xml:space="preserve">- </w:t>
      </w:r>
      <w:r w:rsidR="00A94F8C" w:rsidRPr="00845CBE">
        <w:rPr>
          <w:color w:val="000000" w:themeColor="text1"/>
          <w:sz w:val="28"/>
          <w:szCs w:val="28"/>
          <w:lang w:val="nl-NL" w:eastAsia="en-US"/>
        </w:rPr>
        <w:t xml:space="preserve">Thứ nhất, </w:t>
      </w:r>
      <w:r w:rsidR="00B7699A" w:rsidRPr="00845CBE">
        <w:rPr>
          <w:color w:val="000000" w:themeColor="text1"/>
          <w:sz w:val="28"/>
          <w:szCs w:val="28"/>
          <w:lang w:val="nl-NL" w:eastAsia="en-US"/>
        </w:rPr>
        <w:t xml:space="preserve">Sẽ nêu cao tinh thần trách nhiệm, nghiêm túc chấp hành Hiến pháp và pháp luật, hoàn thành tốt nhiệm vụ của người đại biểu Hội đồng nhân dân theo quy định của Luật Tổ chức Hội đồng nhân dân và Ủy ban nhân dân, tích cực tham gia các hoạt động của Hội đồng nhân dân </w:t>
      </w:r>
      <w:r w:rsidR="00782CC5" w:rsidRPr="00845CBE">
        <w:rPr>
          <w:color w:val="000000" w:themeColor="text1"/>
          <w:sz w:val="28"/>
          <w:szCs w:val="28"/>
          <w:lang w:val="nl-NL" w:eastAsia="en-US"/>
        </w:rPr>
        <w:t>thị xã</w:t>
      </w:r>
      <w:r w:rsidR="00B7699A" w:rsidRPr="00845CBE">
        <w:rPr>
          <w:color w:val="000000" w:themeColor="text1"/>
          <w:sz w:val="28"/>
          <w:szCs w:val="28"/>
          <w:lang w:val="nl-NL" w:eastAsia="en-US"/>
        </w:rPr>
        <w:t>.</w:t>
      </w:r>
    </w:p>
    <w:p w:rsidR="00232F9B" w:rsidRPr="00845CBE" w:rsidRDefault="00C93D2F" w:rsidP="00A1300F">
      <w:pPr>
        <w:spacing w:line="288" w:lineRule="auto"/>
        <w:ind w:firstLine="720"/>
        <w:jc w:val="both"/>
        <w:rPr>
          <w:color w:val="000000" w:themeColor="text1"/>
          <w:sz w:val="28"/>
          <w:szCs w:val="28"/>
          <w:lang w:val="nl-NL" w:eastAsia="en-US"/>
        </w:rPr>
      </w:pPr>
      <w:r>
        <w:rPr>
          <w:color w:val="000000" w:themeColor="text1"/>
          <w:sz w:val="28"/>
          <w:szCs w:val="28"/>
          <w:lang w:val="nl-NL" w:eastAsia="en-US"/>
        </w:rPr>
        <w:t xml:space="preserve">- </w:t>
      </w:r>
      <w:r w:rsidR="00313BD3" w:rsidRPr="00845CBE">
        <w:rPr>
          <w:color w:val="000000" w:themeColor="text1"/>
          <w:sz w:val="28"/>
          <w:szCs w:val="28"/>
          <w:lang w:val="nl-NL" w:eastAsia="en-US"/>
        </w:rPr>
        <w:t xml:space="preserve">Thứ hai, </w:t>
      </w:r>
      <w:r w:rsidR="00B7699A" w:rsidRPr="00845CBE">
        <w:rPr>
          <w:color w:val="000000" w:themeColor="text1"/>
          <w:sz w:val="28"/>
          <w:szCs w:val="28"/>
          <w:lang w:val="nl-NL" w:eastAsia="en-US"/>
        </w:rPr>
        <w:t xml:space="preserve">Thực hiện nghiêm túc việc tiếp xúc cử tri, thường xuyên, chủ động liên hệ, gặp gỡ với cử tri nơi ứng cử và nơi cư trú để qua đó tìm hiểu, nắm bắt kịp thời những tâm tư, nguyện vọng và phản ảnh trung thực mọi ý kiến, nguyện vọng của cử tri với Hội </w:t>
      </w:r>
      <w:r w:rsidR="00B7699A" w:rsidRPr="00845CBE">
        <w:rPr>
          <w:color w:val="000000" w:themeColor="text1"/>
          <w:sz w:val="28"/>
          <w:szCs w:val="28"/>
          <w:lang w:val="nl-NL" w:eastAsia="en-US"/>
        </w:rPr>
        <w:lastRenderedPageBreak/>
        <w:t>đồng nhân dân, với các ban ngành đoàn thể để giải quyết những nguyện vọng chính đáng của cử tri, đồng thời theo dõi, đôn đốc việc giải quyết và thông báo kết quả cho cử tri trong thời gian sớm nhất nhằm bảo vệ quyền và lợi ích hợp pháp của cử tri.</w:t>
      </w:r>
    </w:p>
    <w:p w:rsidR="00232F9B" w:rsidRDefault="00C93D2F" w:rsidP="00A1300F">
      <w:pPr>
        <w:spacing w:line="288" w:lineRule="auto"/>
        <w:ind w:firstLine="720"/>
        <w:jc w:val="both"/>
        <w:rPr>
          <w:color w:val="000000" w:themeColor="text1"/>
          <w:sz w:val="28"/>
          <w:szCs w:val="28"/>
          <w:lang w:val="nl-NL"/>
        </w:rPr>
      </w:pPr>
      <w:r>
        <w:rPr>
          <w:color w:val="000000" w:themeColor="text1"/>
          <w:sz w:val="28"/>
          <w:szCs w:val="28"/>
          <w:lang w:val="nl-NL"/>
        </w:rPr>
        <w:t xml:space="preserve">- </w:t>
      </w:r>
      <w:r w:rsidR="00D313F9" w:rsidRPr="00845CBE">
        <w:rPr>
          <w:color w:val="000000" w:themeColor="text1"/>
          <w:sz w:val="28"/>
          <w:szCs w:val="28"/>
          <w:lang w:val="nl-NL"/>
        </w:rPr>
        <w:t>Thứ  ba</w:t>
      </w:r>
      <w:r w:rsidR="00313BD3" w:rsidRPr="00845CBE">
        <w:rPr>
          <w:color w:val="000000" w:themeColor="text1"/>
          <w:sz w:val="28"/>
          <w:szCs w:val="28"/>
          <w:lang w:val="nl-NL"/>
        </w:rPr>
        <w:t xml:space="preserve">, </w:t>
      </w:r>
      <w:r w:rsidR="008552C0" w:rsidRPr="00845CBE">
        <w:rPr>
          <w:color w:val="000000" w:themeColor="text1"/>
          <w:sz w:val="28"/>
          <w:szCs w:val="28"/>
          <w:lang w:val="nl-NL"/>
        </w:rPr>
        <w:t>k</w:t>
      </w:r>
      <w:r w:rsidR="00B7699A" w:rsidRPr="00845CBE">
        <w:rPr>
          <w:color w:val="000000" w:themeColor="text1"/>
          <w:sz w:val="28"/>
          <w:szCs w:val="28"/>
          <w:lang w:val="nl-NL"/>
        </w:rPr>
        <w:t xml:space="preserve">ịp thời báo cáo với cử tri về kết quả của kỳ họp, phổ biến và </w:t>
      </w:r>
      <w:r>
        <w:rPr>
          <w:color w:val="000000" w:themeColor="text1"/>
          <w:sz w:val="28"/>
          <w:szCs w:val="28"/>
          <w:lang w:val="nl-NL"/>
        </w:rPr>
        <w:t>truyền đạt</w:t>
      </w:r>
      <w:r w:rsidR="00B7699A" w:rsidRPr="00845CBE">
        <w:rPr>
          <w:color w:val="000000" w:themeColor="text1"/>
          <w:sz w:val="28"/>
          <w:szCs w:val="28"/>
          <w:lang w:val="nl-NL"/>
        </w:rPr>
        <w:t xml:space="preserve"> các nghị quyết của Hội đồng nhân dân</w:t>
      </w:r>
      <w:r w:rsidR="00676962" w:rsidRPr="00845CBE">
        <w:rPr>
          <w:color w:val="000000" w:themeColor="text1"/>
          <w:sz w:val="28"/>
          <w:szCs w:val="28"/>
          <w:lang w:val="nl-NL"/>
        </w:rPr>
        <w:t xml:space="preserve"> đề ra</w:t>
      </w:r>
      <w:r w:rsidR="00B7699A" w:rsidRPr="00845CBE">
        <w:rPr>
          <w:color w:val="000000" w:themeColor="text1"/>
          <w:sz w:val="28"/>
          <w:szCs w:val="28"/>
          <w:lang w:val="nl-NL"/>
        </w:rPr>
        <w:t>, vận động và cùng với nhân dân thực hiện các nghị quyết đó.</w:t>
      </w:r>
    </w:p>
    <w:p w:rsidR="00C93CD0" w:rsidRDefault="000645CC" w:rsidP="00A1300F">
      <w:pPr>
        <w:spacing w:line="288" w:lineRule="auto"/>
        <w:ind w:firstLine="720"/>
        <w:jc w:val="both"/>
        <w:rPr>
          <w:color w:val="000000" w:themeColor="text1"/>
          <w:sz w:val="28"/>
          <w:szCs w:val="28"/>
          <w:lang w:val="nl-NL"/>
        </w:rPr>
      </w:pPr>
      <w:r>
        <w:rPr>
          <w:color w:val="000000" w:themeColor="text1"/>
          <w:sz w:val="28"/>
          <w:szCs w:val="28"/>
          <w:lang w:val="nl-NL"/>
        </w:rPr>
        <w:t xml:space="preserve">Thứ tư, </w:t>
      </w:r>
      <w:r w:rsidR="00FD4EF9">
        <w:rPr>
          <w:color w:val="000000" w:themeColor="text1"/>
          <w:sz w:val="28"/>
          <w:szCs w:val="28"/>
          <w:lang w:val="nl-NL"/>
        </w:rPr>
        <w:t xml:space="preserve">cùng với các Đại biểu HĐND </w:t>
      </w:r>
      <w:r w:rsidR="00C93CD0">
        <w:rPr>
          <w:color w:val="000000" w:themeColor="text1"/>
          <w:sz w:val="28"/>
          <w:szCs w:val="28"/>
          <w:lang w:val="nl-NL"/>
        </w:rPr>
        <w:t xml:space="preserve">thị xã </w:t>
      </w:r>
      <w:r w:rsidR="005E47A6">
        <w:rPr>
          <w:color w:val="000000" w:themeColor="text1"/>
          <w:sz w:val="28"/>
          <w:szCs w:val="28"/>
          <w:lang w:val="nl-NL"/>
        </w:rPr>
        <w:t>thực hiện giám sát các cơ quan chính quyền, cán bộ, viên chức...trong thực hiện các chủ trương của Đảng, pháp luật của nhà nước. Phối hợp với các cơ quan ban ngành đo</w:t>
      </w:r>
      <w:r w:rsidR="00FD0E37">
        <w:rPr>
          <w:color w:val="000000" w:themeColor="text1"/>
          <w:sz w:val="28"/>
          <w:szCs w:val="28"/>
          <w:lang w:val="nl-NL"/>
        </w:rPr>
        <w:t>àn thể để triển khai có hiệu quả</w:t>
      </w:r>
      <w:r w:rsidR="005E47A6">
        <w:rPr>
          <w:color w:val="000000" w:themeColor="text1"/>
          <w:sz w:val="28"/>
          <w:szCs w:val="28"/>
          <w:lang w:val="nl-NL"/>
        </w:rPr>
        <w:t xml:space="preserve"> các chủ trương chính sách của Đảng, pháp luật của Nhà nước về phát triển kinh tế văn hóa xã hội góp phần xây dựng nông thôn mới, đô thị văn minh.</w:t>
      </w:r>
    </w:p>
    <w:p w:rsidR="00FD0E37" w:rsidRDefault="00FD0E37" w:rsidP="00A1300F">
      <w:pPr>
        <w:spacing w:line="288" w:lineRule="auto"/>
        <w:ind w:firstLine="720"/>
        <w:jc w:val="both"/>
        <w:rPr>
          <w:color w:val="000000" w:themeColor="text1"/>
          <w:sz w:val="28"/>
          <w:szCs w:val="28"/>
          <w:lang w:val="nl-NL"/>
        </w:rPr>
      </w:pPr>
      <w:r>
        <w:rPr>
          <w:color w:val="000000" w:themeColor="text1"/>
          <w:sz w:val="28"/>
          <w:szCs w:val="28"/>
          <w:lang w:val="nl-NL"/>
        </w:rPr>
        <w:t xml:space="preserve">Thứ năm, bản thân tìm hiểu những tồn tại và nghiên cứu những kiến nghị đề xuất bà con cử tri </w:t>
      </w:r>
      <w:r w:rsidR="001B3E5B">
        <w:rPr>
          <w:color w:val="000000" w:themeColor="text1"/>
          <w:sz w:val="28"/>
          <w:szCs w:val="28"/>
          <w:lang w:val="nl-NL"/>
        </w:rPr>
        <w:t>chưa được giải quyết trong nhiệm kỳ qua trên địa bàn ứng cử để tiếp tục đề xuất hướng giải quyết trong nhiệm kỳ đến.</w:t>
      </w:r>
    </w:p>
    <w:p w:rsidR="00003B9F" w:rsidRPr="00351726" w:rsidRDefault="007B284D" w:rsidP="00351726">
      <w:pPr>
        <w:spacing w:line="288" w:lineRule="auto"/>
        <w:ind w:firstLine="720"/>
        <w:jc w:val="both"/>
        <w:rPr>
          <w:color w:val="000000" w:themeColor="text1"/>
          <w:sz w:val="28"/>
          <w:szCs w:val="28"/>
          <w:lang w:eastAsia="en-US"/>
        </w:rPr>
      </w:pPr>
      <w:r>
        <w:rPr>
          <w:color w:val="000000" w:themeColor="text1"/>
          <w:sz w:val="28"/>
          <w:szCs w:val="28"/>
          <w:lang w:val="nl-NL" w:eastAsia="en-US"/>
        </w:rPr>
        <w:t xml:space="preserve">Thứ  </w:t>
      </w:r>
      <w:r w:rsidR="00B53FC3">
        <w:rPr>
          <w:color w:val="000000" w:themeColor="text1"/>
          <w:sz w:val="28"/>
          <w:szCs w:val="28"/>
          <w:lang w:val="nl-NL" w:eastAsia="en-US"/>
        </w:rPr>
        <w:t>sáu</w:t>
      </w:r>
      <w:r w:rsidR="00AB1D63" w:rsidRPr="00845CBE">
        <w:rPr>
          <w:color w:val="000000" w:themeColor="text1"/>
          <w:sz w:val="28"/>
          <w:szCs w:val="28"/>
          <w:lang w:val="nl-NL" w:eastAsia="en-US"/>
        </w:rPr>
        <w:t xml:space="preserve">, </w:t>
      </w:r>
      <w:r w:rsidR="00B7699A" w:rsidRPr="00845CBE">
        <w:rPr>
          <w:color w:val="000000" w:themeColor="text1"/>
          <w:sz w:val="28"/>
          <w:szCs w:val="28"/>
          <w:lang w:val="nl-NL" w:eastAsia="en-US"/>
        </w:rPr>
        <w:t xml:space="preserve">Với </w:t>
      </w:r>
      <w:r w:rsidR="000811B5" w:rsidRPr="00845CBE">
        <w:rPr>
          <w:color w:val="000000" w:themeColor="text1"/>
          <w:sz w:val="28"/>
          <w:szCs w:val="28"/>
          <w:lang w:val="nl-NL" w:eastAsia="en-US"/>
        </w:rPr>
        <w:t xml:space="preserve">vai trò </w:t>
      </w:r>
      <w:r w:rsidR="00AB1D63" w:rsidRPr="00845CBE">
        <w:rPr>
          <w:color w:val="000000" w:themeColor="text1"/>
          <w:sz w:val="28"/>
          <w:szCs w:val="28"/>
          <w:lang w:val="nl-NL" w:eastAsia="en-US"/>
        </w:rPr>
        <w:t xml:space="preserve">chủ tịch Hội LHPN phường </w:t>
      </w:r>
      <w:r w:rsidR="00B7699A" w:rsidRPr="00845CBE">
        <w:rPr>
          <w:color w:val="000000" w:themeColor="text1"/>
          <w:sz w:val="28"/>
          <w:szCs w:val="28"/>
          <w:lang w:val="nl-NL" w:eastAsia="en-US"/>
        </w:rPr>
        <w:t>bản thân sẽ quan tâm đến</w:t>
      </w:r>
      <w:r w:rsidR="007F24AB" w:rsidRPr="00845CBE">
        <w:rPr>
          <w:color w:val="000000" w:themeColor="text1"/>
          <w:sz w:val="28"/>
          <w:szCs w:val="28"/>
          <w:lang w:val="nl-NL" w:eastAsia="en-US"/>
        </w:rPr>
        <w:t xml:space="preserve"> việc bảo vệ phụ nữ và trẻ em, </w:t>
      </w:r>
      <w:r w:rsidR="00B7699A" w:rsidRPr="00845CBE">
        <w:rPr>
          <w:color w:val="000000" w:themeColor="text1"/>
          <w:sz w:val="28"/>
          <w:szCs w:val="28"/>
          <w:lang w:val="nl-NL" w:eastAsia="en-US"/>
        </w:rPr>
        <w:t xml:space="preserve"> sự bình đẳng giới và sự phát triển toàn diện của phụ nữ góp phần thực hiện mục tiêu, các quyền bình đẳng của phụ nữ trong lĩnh vực lao động, việc làm và chăm sóc sức khỏe.</w:t>
      </w:r>
      <w:r w:rsidR="008552C0" w:rsidRPr="00845CBE">
        <w:rPr>
          <w:color w:val="000000" w:themeColor="text1"/>
          <w:sz w:val="28"/>
          <w:szCs w:val="28"/>
          <w:lang w:val="nl-NL" w:eastAsia="en-US"/>
        </w:rPr>
        <w:t xml:space="preserve"> </w:t>
      </w:r>
      <w:r w:rsidR="008552C0" w:rsidRPr="00845CBE">
        <w:rPr>
          <w:color w:val="000000"/>
          <w:sz w:val="28"/>
          <w:szCs w:val="28"/>
          <w:lang w:val="nl-NL"/>
        </w:rPr>
        <w:t>T</w:t>
      </w:r>
      <w:r w:rsidR="006F5553" w:rsidRPr="00845CBE">
        <w:rPr>
          <w:color w:val="000000"/>
          <w:sz w:val="28"/>
          <w:szCs w:val="28"/>
        </w:rPr>
        <w:t>ích cực đóng góp các ý kiến và đề xuất các giải pháp, kiến nghị những chính sách liên quan đến phụ nữ và trẻ em. Tổ chức các hoạt động nhằm nâng cao nhận thức, hiểu biết pháp luật cho các tầng lớp phụ nữ.</w:t>
      </w:r>
      <w:r w:rsidR="00B53FC3" w:rsidRPr="00B53FC3">
        <w:rPr>
          <w:color w:val="000000"/>
          <w:sz w:val="28"/>
          <w:szCs w:val="28"/>
        </w:rPr>
        <w:t xml:space="preserve"> </w:t>
      </w:r>
      <w:r w:rsidR="00B53FC3" w:rsidRPr="00105DBA">
        <w:rPr>
          <w:color w:val="000000"/>
          <w:sz w:val="28"/>
          <w:szCs w:val="28"/>
        </w:rPr>
        <w:t>Đề xuất giải ngân nguồn vốn để hội viên và nhân dân đầu tư phát triển kinh tế.</w:t>
      </w:r>
      <w:r w:rsidR="00351726" w:rsidRPr="00351726">
        <w:rPr>
          <w:color w:val="000000" w:themeColor="text1"/>
          <w:sz w:val="28"/>
          <w:szCs w:val="28"/>
          <w:lang w:eastAsia="en-US"/>
        </w:rPr>
        <w:t xml:space="preserve"> </w:t>
      </w:r>
      <w:r w:rsidR="006F5553" w:rsidRPr="00845CBE">
        <w:rPr>
          <w:color w:val="000000"/>
          <w:sz w:val="28"/>
          <w:szCs w:val="28"/>
        </w:rPr>
        <w:t xml:space="preserve">Luôn đồng hành cùng với hộ nghèo và phụ nữ có hoàn cảnh khó khăn, giúp chị em nâng cao chất lượng cuộc sống, thoát nghèo bền vững, thúc đẩy công tác đào tạo nghề, giới thiệu việc làm. </w:t>
      </w:r>
    </w:p>
    <w:p w:rsidR="00782CC5" w:rsidRPr="00845CBE" w:rsidRDefault="00782CC5" w:rsidP="00A1300F">
      <w:pPr>
        <w:spacing w:line="288" w:lineRule="auto"/>
        <w:ind w:firstLine="851"/>
        <w:rPr>
          <w:b/>
          <w:i/>
          <w:sz w:val="28"/>
          <w:szCs w:val="28"/>
        </w:rPr>
      </w:pPr>
      <w:r w:rsidRPr="00845CBE">
        <w:rPr>
          <w:b/>
          <w:i/>
          <w:sz w:val="28"/>
          <w:szCs w:val="28"/>
        </w:rPr>
        <w:t>Kính thưa các vị đại biểu!</w:t>
      </w:r>
      <w:r w:rsidRPr="00845CBE">
        <w:rPr>
          <w:b/>
          <w:i/>
          <w:sz w:val="28"/>
          <w:szCs w:val="28"/>
        </w:rPr>
        <w:br/>
        <w:t xml:space="preserve">            Thưa toàn thể bà con cử tri</w:t>
      </w:r>
    </w:p>
    <w:p w:rsidR="00FF3510" w:rsidRPr="00845CBE" w:rsidRDefault="00FF3510" w:rsidP="00A1300F">
      <w:pPr>
        <w:spacing w:line="288" w:lineRule="auto"/>
        <w:jc w:val="both"/>
        <w:rPr>
          <w:sz w:val="28"/>
          <w:szCs w:val="28"/>
        </w:rPr>
      </w:pPr>
      <w:r w:rsidRPr="00845CBE">
        <w:rPr>
          <w:sz w:val="28"/>
          <w:szCs w:val="28"/>
        </w:rPr>
        <w:t xml:space="preserve">       Được giới thiệu ra ứng cử đại biểu HĐND thị xã nhiệm kỳ này, là một vinh dự và cũng là nghĩa vụ, trách nhiệm của bản thân tôi. Do đó, cho dù có trúng cử hay không trúng cử, với tư cách là một người cán bộ đảng viên, bản thân tôi cũng luôn cố gắng hết sức hết lòng phục vụ nhân dân, hoàn thành tốt nhiệm vụ được cấp trên phân công. Nhưng nếu được bà con cử tri tín nhiệm bầu tôi trúng cử làm đại biểu HĐND trong nhiệm kỳ đến, tôi sẽ có điều kiện và thuận lợi hơn trong việc thực hiện dự kiến chương trình hành động mà bản thân tôi vừa trình bày.  </w:t>
      </w:r>
    </w:p>
    <w:p w:rsidR="00FF3510" w:rsidRPr="00845CBE" w:rsidRDefault="00FF3510" w:rsidP="00A1300F">
      <w:pPr>
        <w:spacing w:line="288" w:lineRule="auto"/>
        <w:jc w:val="both"/>
        <w:rPr>
          <w:sz w:val="28"/>
          <w:szCs w:val="28"/>
        </w:rPr>
      </w:pPr>
      <w:r w:rsidRPr="00845CBE">
        <w:rPr>
          <w:sz w:val="28"/>
          <w:szCs w:val="28"/>
        </w:rPr>
        <w:t xml:space="preserve">      Cuối cùng, tôi xin chân thành cảm ơn quý bà con đại diện cử tri đã dành cho tôi khoảng thời gian quý báu để trình bày; Xin cảm ơn Ủy ban Mặt trận Tổ quốc </w:t>
      </w:r>
      <w:r w:rsidR="008A7954" w:rsidRPr="00845CBE">
        <w:rPr>
          <w:sz w:val="28"/>
          <w:szCs w:val="28"/>
        </w:rPr>
        <w:t xml:space="preserve">Việt Nam </w:t>
      </w:r>
      <w:r w:rsidRPr="00845CBE">
        <w:rPr>
          <w:sz w:val="28"/>
          <w:szCs w:val="28"/>
        </w:rPr>
        <w:t xml:space="preserve">thị xã đã tạo điều kiện cho các ứng cử viên chúng tôi và toàn thể cử tri trong cuộc gặp gỡ này. </w:t>
      </w:r>
    </w:p>
    <w:p w:rsidR="00B7699A" w:rsidRPr="00845CBE" w:rsidRDefault="00FF3510" w:rsidP="00A1300F">
      <w:pPr>
        <w:spacing w:line="288" w:lineRule="auto"/>
        <w:ind w:firstLine="720"/>
        <w:jc w:val="both"/>
        <w:rPr>
          <w:color w:val="000000" w:themeColor="text1"/>
          <w:sz w:val="28"/>
          <w:szCs w:val="28"/>
        </w:rPr>
      </w:pPr>
      <w:r w:rsidRPr="00845CBE">
        <w:rPr>
          <w:sz w:val="28"/>
          <w:szCs w:val="28"/>
        </w:rPr>
        <w:lastRenderedPageBreak/>
        <w:t xml:space="preserve">Xin kính chúc quý vị đại biểu và toàn thể cử tri, </w:t>
      </w:r>
      <w:r w:rsidRPr="00845CBE">
        <w:rPr>
          <w:color w:val="000000" w:themeColor="text1"/>
          <w:sz w:val="28"/>
          <w:szCs w:val="28"/>
        </w:rPr>
        <w:t xml:space="preserve"> l</w:t>
      </w:r>
      <w:r w:rsidR="00B7699A" w:rsidRPr="00845CBE">
        <w:rPr>
          <w:color w:val="000000" w:themeColor="text1"/>
          <w:sz w:val="28"/>
          <w:szCs w:val="28"/>
        </w:rPr>
        <w:t xml:space="preserve">uôn luôn dồi dào sức khỏe, xin chân thành cảm ơn./. </w:t>
      </w:r>
    </w:p>
    <w:p w:rsidR="007A762E" w:rsidRPr="00A36D34" w:rsidRDefault="00105DBA" w:rsidP="00A1300F">
      <w:pPr>
        <w:spacing w:line="288" w:lineRule="auto"/>
        <w:rPr>
          <w:b/>
          <w:i/>
          <w:color w:val="000000" w:themeColor="text1"/>
          <w:sz w:val="28"/>
          <w:szCs w:val="28"/>
        </w:rPr>
      </w:pP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b/>
          <w:i/>
          <w:color w:val="000000" w:themeColor="text1"/>
          <w:sz w:val="28"/>
          <w:szCs w:val="28"/>
        </w:rPr>
        <w:t>Hương Hồ, ngày 10 tháng 05 năm 2021</w:t>
      </w:r>
    </w:p>
    <w:p w:rsidR="00105DBA" w:rsidRPr="00A36D34" w:rsidRDefault="00105DBA" w:rsidP="00A1300F">
      <w:pPr>
        <w:spacing w:line="288" w:lineRule="auto"/>
        <w:rPr>
          <w:b/>
          <w:color w:val="000000" w:themeColor="text1"/>
          <w:sz w:val="28"/>
          <w:szCs w:val="28"/>
        </w:rPr>
      </w:pP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r>
      <w:r w:rsidRPr="00A36D34">
        <w:rPr>
          <w:color w:val="000000" w:themeColor="text1"/>
          <w:sz w:val="28"/>
          <w:szCs w:val="28"/>
        </w:rPr>
        <w:tab/>
        <w:t xml:space="preserve">      </w:t>
      </w:r>
      <w:r w:rsidRPr="00A36D34">
        <w:rPr>
          <w:b/>
          <w:color w:val="000000" w:themeColor="text1"/>
          <w:sz w:val="28"/>
          <w:szCs w:val="28"/>
        </w:rPr>
        <w:t>Người trình bày</w:t>
      </w:r>
    </w:p>
    <w:p w:rsidR="00105DBA" w:rsidRPr="00A36D34" w:rsidRDefault="00105DBA" w:rsidP="00A1300F">
      <w:pPr>
        <w:spacing w:line="288" w:lineRule="auto"/>
        <w:rPr>
          <w:b/>
          <w:color w:val="000000" w:themeColor="text1"/>
          <w:sz w:val="28"/>
          <w:szCs w:val="28"/>
        </w:rPr>
      </w:pPr>
    </w:p>
    <w:p w:rsidR="00105DBA" w:rsidRPr="00A36D34" w:rsidRDefault="00105DBA" w:rsidP="00A1300F">
      <w:pPr>
        <w:spacing w:line="288" w:lineRule="auto"/>
        <w:rPr>
          <w:b/>
          <w:color w:val="000000" w:themeColor="text1"/>
          <w:sz w:val="28"/>
          <w:szCs w:val="28"/>
        </w:rPr>
      </w:pPr>
    </w:p>
    <w:p w:rsidR="0021453D" w:rsidRDefault="00105DBA" w:rsidP="00A1300F">
      <w:pPr>
        <w:spacing w:line="288" w:lineRule="auto"/>
        <w:rPr>
          <w:b/>
          <w:color w:val="000000" w:themeColor="text1"/>
          <w:sz w:val="28"/>
          <w:szCs w:val="28"/>
        </w:rPr>
      </w:pPr>
      <w:r w:rsidRPr="00A36D34">
        <w:rPr>
          <w:b/>
          <w:color w:val="000000" w:themeColor="text1"/>
          <w:sz w:val="28"/>
          <w:szCs w:val="28"/>
        </w:rPr>
        <w:t xml:space="preserve">                                                                              Nguyễn Thị Lộc</w:t>
      </w:r>
    </w:p>
    <w:p w:rsidR="0021453D" w:rsidRDefault="0021453D">
      <w:pPr>
        <w:spacing w:after="200" w:line="276" w:lineRule="auto"/>
        <w:rPr>
          <w:b/>
          <w:color w:val="000000" w:themeColor="text1"/>
          <w:sz w:val="28"/>
          <w:szCs w:val="28"/>
        </w:rPr>
      </w:pPr>
      <w:r>
        <w:rPr>
          <w:b/>
          <w:color w:val="000000" w:themeColor="text1"/>
          <w:sz w:val="28"/>
          <w:szCs w:val="28"/>
        </w:rPr>
        <w:br w:type="page"/>
      </w:r>
      <w:bookmarkStart w:id="0" w:name="_GoBack"/>
      <w:bookmarkEnd w:id="0"/>
    </w:p>
    <w:sectPr w:rsidR="0021453D" w:rsidSect="00C93D2F">
      <w:pgSz w:w="12240" w:h="15840"/>
      <w:pgMar w:top="72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567B"/>
    <w:multiLevelType w:val="hybridMultilevel"/>
    <w:tmpl w:val="861E8C5C"/>
    <w:lvl w:ilvl="0" w:tplc="1AE29550">
      <w:start w:val="2"/>
      <w:numFmt w:val="bullet"/>
      <w:lvlText w:val="-"/>
      <w:lvlJc w:val="left"/>
      <w:pPr>
        <w:ind w:left="785" w:hanging="360"/>
      </w:pPr>
      <w:rPr>
        <w:rFonts w:ascii="Times New Roman" w:eastAsia="Times New Roman" w:hAnsi="Times New Roman" w:cs="Times New Roman" w:hint="default"/>
        <w:color w:val="000080"/>
        <w:sz w:val="2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71592E71"/>
    <w:multiLevelType w:val="hybridMultilevel"/>
    <w:tmpl w:val="F8A2FCF4"/>
    <w:lvl w:ilvl="0" w:tplc="7932D64E">
      <w:numFmt w:val="bullet"/>
      <w:lvlText w:val="-"/>
      <w:lvlJc w:val="left"/>
      <w:pPr>
        <w:ind w:left="2516" w:hanging="360"/>
      </w:pPr>
      <w:rPr>
        <w:rFonts w:ascii="Times New Roman" w:eastAsia="Times New Roman" w:hAnsi="Times New Roman" w:cs="Times New Roman" w:hint="default"/>
        <w:b/>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2">
    <w:nsid w:val="72904CAB"/>
    <w:multiLevelType w:val="hybridMultilevel"/>
    <w:tmpl w:val="92F2CCC2"/>
    <w:lvl w:ilvl="0" w:tplc="46D60FAC">
      <w:numFmt w:val="bullet"/>
      <w:lvlText w:val="-"/>
      <w:lvlJc w:val="left"/>
      <w:pPr>
        <w:ind w:left="2876" w:hanging="360"/>
      </w:pPr>
      <w:rPr>
        <w:rFonts w:ascii="Times New Roman" w:eastAsia="Times New Roman" w:hAnsi="Times New Roman" w:cs="Times New Roman" w:hint="default"/>
        <w:b/>
      </w:rPr>
    </w:lvl>
    <w:lvl w:ilvl="1" w:tplc="04090003" w:tentative="1">
      <w:start w:val="1"/>
      <w:numFmt w:val="bullet"/>
      <w:lvlText w:val="o"/>
      <w:lvlJc w:val="left"/>
      <w:pPr>
        <w:ind w:left="3596" w:hanging="360"/>
      </w:pPr>
      <w:rPr>
        <w:rFonts w:ascii="Courier New" w:hAnsi="Courier New" w:cs="Courier New" w:hint="default"/>
      </w:rPr>
    </w:lvl>
    <w:lvl w:ilvl="2" w:tplc="04090005" w:tentative="1">
      <w:start w:val="1"/>
      <w:numFmt w:val="bullet"/>
      <w:lvlText w:val=""/>
      <w:lvlJc w:val="left"/>
      <w:pPr>
        <w:ind w:left="4316" w:hanging="360"/>
      </w:pPr>
      <w:rPr>
        <w:rFonts w:ascii="Wingdings" w:hAnsi="Wingdings" w:hint="default"/>
      </w:rPr>
    </w:lvl>
    <w:lvl w:ilvl="3" w:tplc="04090001" w:tentative="1">
      <w:start w:val="1"/>
      <w:numFmt w:val="bullet"/>
      <w:lvlText w:val=""/>
      <w:lvlJc w:val="left"/>
      <w:pPr>
        <w:ind w:left="5036" w:hanging="360"/>
      </w:pPr>
      <w:rPr>
        <w:rFonts w:ascii="Symbol" w:hAnsi="Symbol" w:hint="default"/>
      </w:rPr>
    </w:lvl>
    <w:lvl w:ilvl="4" w:tplc="04090003" w:tentative="1">
      <w:start w:val="1"/>
      <w:numFmt w:val="bullet"/>
      <w:lvlText w:val="o"/>
      <w:lvlJc w:val="left"/>
      <w:pPr>
        <w:ind w:left="5756" w:hanging="360"/>
      </w:pPr>
      <w:rPr>
        <w:rFonts w:ascii="Courier New" w:hAnsi="Courier New" w:cs="Courier New" w:hint="default"/>
      </w:rPr>
    </w:lvl>
    <w:lvl w:ilvl="5" w:tplc="04090005" w:tentative="1">
      <w:start w:val="1"/>
      <w:numFmt w:val="bullet"/>
      <w:lvlText w:val=""/>
      <w:lvlJc w:val="left"/>
      <w:pPr>
        <w:ind w:left="6476" w:hanging="360"/>
      </w:pPr>
      <w:rPr>
        <w:rFonts w:ascii="Wingdings" w:hAnsi="Wingdings" w:hint="default"/>
      </w:rPr>
    </w:lvl>
    <w:lvl w:ilvl="6" w:tplc="04090001" w:tentative="1">
      <w:start w:val="1"/>
      <w:numFmt w:val="bullet"/>
      <w:lvlText w:val=""/>
      <w:lvlJc w:val="left"/>
      <w:pPr>
        <w:ind w:left="7196" w:hanging="360"/>
      </w:pPr>
      <w:rPr>
        <w:rFonts w:ascii="Symbol" w:hAnsi="Symbol" w:hint="default"/>
      </w:rPr>
    </w:lvl>
    <w:lvl w:ilvl="7" w:tplc="04090003" w:tentative="1">
      <w:start w:val="1"/>
      <w:numFmt w:val="bullet"/>
      <w:lvlText w:val="o"/>
      <w:lvlJc w:val="left"/>
      <w:pPr>
        <w:ind w:left="7916" w:hanging="360"/>
      </w:pPr>
      <w:rPr>
        <w:rFonts w:ascii="Courier New" w:hAnsi="Courier New" w:cs="Courier New" w:hint="default"/>
      </w:rPr>
    </w:lvl>
    <w:lvl w:ilvl="8" w:tplc="04090005" w:tentative="1">
      <w:start w:val="1"/>
      <w:numFmt w:val="bullet"/>
      <w:lvlText w:val=""/>
      <w:lvlJc w:val="left"/>
      <w:pPr>
        <w:ind w:left="86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7699A"/>
    <w:rsid w:val="00003B9F"/>
    <w:rsid w:val="000645CC"/>
    <w:rsid w:val="000811B5"/>
    <w:rsid w:val="000C3990"/>
    <w:rsid w:val="00105DBA"/>
    <w:rsid w:val="00182C70"/>
    <w:rsid w:val="001B3E5B"/>
    <w:rsid w:val="001D3A69"/>
    <w:rsid w:val="00210DF6"/>
    <w:rsid w:val="0021453D"/>
    <w:rsid w:val="002262AD"/>
    <w:rsid w:val="00232F9B"/>
    <w:rsid w:val="00313BD3"/>
    <w:rsid w:val="003500F1"/>
    <w:rsid w:val="003502FD"/>
    <w:rsid w:val="00351726"/>
    <w:rsid w:val="003539CB"/>
    <w:rsid w:val="003768F1"/>
    <w:rsid w:val="00445E00"/>
    <w:rsid w:val="004531CE"/>
    <w:rsid w:val="0055266A"/>
    <w:rsid w:val="00563A58"/>
    <w:rsid w:val="00581C20"/>
    <w:rsid w:val="00595F22"/>
    <w:rsid w:val="005A1889"/>
    <w:rsid w:val="005E47A6"/>
    <w:rsid w:val="005E75BF"/>
    <w:rsid w:val="00676962"/>
    <w:rsid w:val="006A5208"/>
    <w:rsid w:val="006B0D50"/>
    <w:rsid w:val="006F5553"/>
    <w:rsid w:val="00782CC5"/>
    <w:rsid w:val="007A63DF"/>
    <w:rsid w:val="007A762E"/>
    <w:rsid w:val="007B284D"/>
    <w:rsid w:val="007F24AB"/>
    <w:rsid w:val="007F6EFC"/>
    <w:rsid w:val="00823200"/>
    <w:rsid w:val="00827BE3"/>
    <w:rsid w:val="00845CBE"/>
    <w:rsid w:val="008552C0"/>
    <w:rsid w:val="008A7954"/>
    <w:rsid w:val="009C5416"/>
    <w:rsid w:val="009F17C8"/>
    <w:rsid w:val="00A1300F"/>
    <w:rsid w:val="00A36D34"/>
    <w:rsid w:val="00A94F8C"/>
    <w:rsid w:val="00AB1D63"/>
    <w:rsid w:val="00AB64B5"/>
    <w:rsid w:val="00B53FC3"/>
    <w:rsid w:val="00B7699A"/>
    <w:rsid w:val="00B917B0"/>
    <w:rsid w:val="00C177BD"/>
    <w:rsid w:val="00C27FC7"/>
    <w:rsid w:val="00C93CD0"/>
    <w:rsid w:val="00C93D2F"/>
    <w:rsid w:val="00CB1FE7"/>
    <w:rsid w:val="00CE3D11"/>
    <w:rsid w:val="00D313F9"/>
    <w:rsid w:val="00D869D0"/>
    <w:rsid w:val="00DB209E"/>
    <w:rsid w:val="00DC349C"/>
    <w:rsid w:val="00DC7B1E"/>
    <w:rsid w:val="00DF1B28"/>
    <w:rsid w:val="00E12AD0"/>
    <w:rsid w:val="00F20043"/>
    <w:rsid w:val="00F50686"/>
    <w:rsid w:val="00FD0E37"/>
    <w:rsid w:val="00FD4EF9"/>
    <w:rsid w:val="00F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9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7699A"/>
    <w:pPr>
      <w:pageBreakBefore/>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34"/>
    <w:qFormat/>
    <w:rsid w:val="00B7699A"/>
    <w:pPr>
      <w:ind w:left="720"/>
      <w:contextualSpacing/>
    </w:pPr>
  </w:style>
  <w:style w:type="paragraph" w:styleId="BodyText">
    <w:name w:val="Body Text"/>
    <w:basedOn w:val="Normal"/>
    <w:link w:val="BodyTextChar"/>
    <w:rsid w:val="00A36D34"/>
    <w:pPr>
      <w:jc w:val="both"/>
    </w:pPr>
    <w:rPr>
      <w:rFonts w:ascii=".VnTimeH" w:hAnsi=".VnTimeH"/>
      <w:sz w:val="27"/>
      <w:szCs w:val="20"/>
      <w:lang w:val="en-US" w:eastAsia="en-US"/>
    </w:rPr>
  </w:style>
  <w:style w:type="character" w:customStyle="1" w:styleId="BodyTextChar">
    <w:name w:val="Body Text Char"/>
    <w:basedOn w:val="DefaultParagraphFont"/>
    <w:link w:val="BodyText"/>
    <w:rsid w:val="00A36D34"/>
    <w:rPr>
      <w:rFonts w:ascii=".VnTimeH" w:eastAsia="Times New Roman" w:hAnsi=".VnTimeH" w:cs="Times New Roman"/>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2021-05-11T03:59:00Z</dcterms:created>
  <dcterms:modified xsi:type="dcterms:W3CDTF">2021-05-13T03:41:00Z</dcterms:modified>
</cp:coreProperties>
</file>