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insideH w:val="single" w:sz="4" w:space="0" w:color="auto"/>
        </w:tblBorders>
        <w:tblLook w:val="04A0" w:firstRow="1" w:lastRow="0" w:firstColumn="1" w:lastColumn="0" w:noHBand="0" w:noVBand="1"/>
      </w:tblPr>
      <w:tblGrid>
        <w:gridCol w:w="3296"/>
        <w:gridCol w:w="5884"/>
      </w:tblGrid>
      <w:tr w:rsidR="007E591E" w:rsidRPr="002C73B6" w14:paraId="7AF3F089" w14:textId="77777777" w:rsidTr="008D13BD">
        <w:tc>
          <w:tcPr>
            <w:tcW w:w="3296" w:type="dxa"/>
            <w:shd w:val="clear" w:color="auto" w:fill="auto"/>
          </w:tcPr>
          <w:p w14:paraId="29064B82" w14:textId="77777777" w:rsidR="008D13BD" w:rsidRPr="007E591E" w:rsidRDefault="008D13BD" w:rsidP="00BA40F5">
            <w:pPr>
              <w:pStyle w:val="Heading1"/>
              <w:tabs>
                <w:tab w:val="decimal" w:pos="720"/>
              </w:tabs>
              <w:jc w:val="center"/>
              <w:rPr>
                <w:rFonts w:ascii="Times New Roman" w:hAnsi="Times New Roman"/>
                <w:bCs/>
                <w:color w:val="000000" w:themeColor="text1"/>
                <w:sz w:val="26"/>
                <w:szCs w:val="26"/>
              </w:rPr>
            </w:pPr>
            <w:bookmarkStart w:id="0" w:name="_Hlk81835022"/>
            <w:r w:rsidRPr="007E591E">
              <w:rPr>
                <w:rFonts w:ascii="Times New Roman" w:hAnsi="Times New Roman"/>
                <w:bCs/>
                <w:color w:val="000000" w:themeColor="text1"/>
                <w:sz w:val="26"/>
                <w:szCs w:val="26"/>
              </w:rPr>
              <w:t>ỦY BAN NHÂN DÂN</w:t>
            </w:r>
          </w:p>
          <w:p w14:paraId="718B79FD" w14:textId="77777777" w:rsidR="008D13BD" w:rsidRPr="007E591E" w:rsidRDefault="008D13BD" w:rsidP="00BA40F5">
            <w:pPr>
              <w:pStyle w:val="Heading1"/>
              <w:tabs>
                <w:tab w:val="decimal" w:pos="720"/>
              </w:tabs>
              <w:jc w:val="center"/>
              <w:rPr>
                <w:rFonts w:ascii="Times New Roman" w:hAnsi="Times New Roman"/>
                <w:bCs/>
                <w:color w:val="000000" w:themeColor="text1"/>
                <w:sz w:val="26"/>
                <w:szCs w:val="26"/>
              </w:rPr>
            </w:pPr>
            <w:r w:rsidRPr="007E591E">
              <w:rPr>
                <w:rFonts w:ascii="Times New Roman" w:hAnsi="Times New Roman"/>
                <w:bCs/>
                <w:color w:val="000000" w:themeColor="text1"/>
                <w:sz w:val="26"/>
                <w:szCs w:val="26"/>
              </w:rPr>
              <w:t>TỈNH THỪA THIÊN HUẾ</w:t>
            </w:r>
          </w:p>
          <w:p w14:paraId="0ED3CEDB" w14:textId="629015DF" w:rsidR="008D13BD" w:rsidRPr="007E591E" w:rsidRDefault="008D13BD" w:rsidP="00BA40F5">
            <w:pPr>
              <w:pStyle w:val="Heading1"/>
              <w:tabs>
                <w:tab w:val="decimal" w:pos="720"/>
              </w:tabs>
              <w:jc w:val="center"/>
              <w:rPr>
                <w:rFonts w:ascii="Times New Roman" w:hAnsi="Times New Roman"/>
                <w:bCs/>
                <w:color w:val="000000" w:themeColor="text1"/>
                <w:sz w:val="16"/>
                <w:szCs w:val="16"/>
              </w:rPr>
            </w:pPr>
            <w:r w:rsidRPr="007E591E">
              <w:rPr>
                <w:rFonts w:ascii="Times New Roman" w:hAnsi="Times New Roman"/>
                <w:bCs/>
                <w:noProof/>
                <w:color w:val="000000" w:themeColor="text1"/>
                <w:sz w:val="16"/>
                <w:szCs w:val="16"/>
              </w:rPr>
              <mc:AlternateContent>
                <mc:Choice Requires="wps">
                  <w:drawing>
                    <wp:anchor distT="0" distB="0" distL="114300" distR="114300" simplePos="0" relativeHeight="251663872" behindDoc="0" locked="0" layoutInCell="1" allowOverlap="1" wp14:anchorId="64DFB181" wp14:editId="08132C1D">
                      <wp:simplePos x="0" y="0"/>
                      <wp:positionH relativeFrom="column">
                        <wp:posOffset>565785</wp:posOffset>
                      </wp:positionH>
                      <wp:positionV relativeFrom="paragraph">
                        <wp:posOffset>8890</wp:posOffset>
                      </wp:positionV>
                      <wp:extent cx="923925" cy="0"/>
                      <wp:effectExtent l="6350" t="11430" r="12700" b="762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C7206" id="Đường nối Thẳng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7pt" to="11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"/>
                  </w:pict>
                </mc:Fallback>
              </mc:AlternateContent>
            </w:r>
          </w:p>
          <w:p w14:paraId="6EB3696B" w14:textId="157EA16D" w:rsidR="008D13BD" w:rsidRPr="007E591E" w:rsidRDefault="008D13BD" w:rsidP="008D0031">
            <w:pPr>
              <w:pStyle w:val="Heading1"/>
              <w:tabs>
                <w:tab w:val="decimal" w:pos="720"/>
              </w:tabs>
              <w:jc w:val="center"/>
              <w:rPr>
                <w:rFonts w:ascii="Times New Roman" w:hAnsi="Times New Roman"/>
                <w:b w:val="0"/>
                <w:color w:val="000000" w:themeColor="text1"/>
                <w:szCs w:val="28"/>
              </w:rPr>
            </w:pPr>
            <w:r w:rsidRPr="007E591E">
              <w:rPr>
                <w:rFonts w:ascii="Times New Roman" w:hAnsi="Times New Roman"/>
                <w:b w:val="0"/>
                <w:color w:val="000000" w:themeColor="text1"/>
                <w:szCs w:val="28"/>
              </w:rPr>
              <w:t>Số:</w:t>
            </w:r>
            <w:r w:rsidR="008D0031">
              <w:rPr>
                <w:rFonts w:ascii="Times New Roman" w:hAnsi="Times New Roman"/>
                <w:b w:val="0"/>
                <w:color w:val="000000" w:themeColor="text1"/>
                <w:szCs w:val="28"/>
              </w:rPr>
              <w:t xml:space="preserve"> 2254</w:t>
            </w:r>
            <w:r w:rsidRPr="007E591E">
              <w:rPr>
                <w:rFonts w:ascii="Times New Roman" w:hAnsi="Times New Roman"/>
                <w:b w:val="0"/>
                <w:color w:val="000000" w:themeColor="text1"/>
                <w:szCs w:val="28"/>
              </w:rPr>
              <w:t>/QĐ-UBND</w:t>
            </w:r>
          </w:p>
        </w:tc>
        <w:tc>
          <w:tcPr>
            <w:tcW w:w="5884" w:type="dxa"/>
            <w:shd w:val="clear" w:color="auto" w:fill="auto"/>
          </w:tcPr>
          <w:p w14:paraId="73E0211C" w14:textId="77777777" w:rsidR="008D13BD" w:rsidRPr="007E591E" w:rsidRDefault="008D13BD" w:rsidP="00BA40F5">
            <w:pPr>
              <w:pStyle w:val="Heading1"/>
              <w:tabs>
                <w:tab w:val="decimal" w:pos="720"/>
              </w:tabs>
              <w:ind w:left="175"/>
              <w:jc w:val="center"/>
              <w:rPr>
                <w:rFonts w:ascii="Times New Roman" w:hAnsi="Times New Roman"/>
                <w:bCs/>
                <w:color w:val="000000" w:themeColor="text1"/>
                <w:sz w:val="26"/>
                <w:szCs w:val="26"/>
              </w:rPr>
            </w:pPr>
            <w:r w:rsidRPr="007E591E">
              <w:rPr>
                <w:rFonts w:ascii="Times New Roman" w:hAnsi="Times New Roman"/>
                <w:bCs/>
                <w:color w:val="000000" w:themeColor="text1"/>
                <w:sz w:val="26"/>
                <w:szCs w:val="26"/>
              </w:rPr>
              <w:t>CỘNG HÒA XÃ HỘI CHỦ NGHĨA VIỆT NAM</w:t>
            </w:r>
          </w:p>
          <w:p w14:paraId="78631718" w14:textId="77777777" w:rsidR="008D13BD" w:rsidRPr="007E591E" w:rsidRDefault="008D13BD" w:rsidP="00BA40F5">
            <w:pPr>
              <w:pStyle w:val="Heading1"/>
              <w:jc w:val="center"/>
              <w:rPr>
                <w:rFonts w:ascii="Times New Roman" w:hAnsi="Times New Roman"/>
                <w:bCs/>
                <w:color w:val="000000" w:themeColor="text1"/>
                <w:szCs w:val="28"/>
              </w:rPr>
            </w:pPr>
            <w:r w:rsidRPr="007E591E">
              <w:rPr>
                <w:rFonts w:ascii="Times New Roman" w:hAnsi="Times New Roman"/>
                <w:bCs/>
                <w:color w:val="000000" w:themeColor="text1"/>
                <w:szCs w:val="28"/>
              </w:rPr>
              <w:t>Độc lập - Tự do - Hạnh phúc</w:t>
            </w:r>
          </w:p>
          <w:p w14:paraId="0C79F187" w14:textId="128CFFC6" w:rsidR="008D13BD" w:rsidRPr="007E591E" w:rsidRDefault="008D13BD" w:rsidP="00BA40F5">
            <w:pPr>
              <w:jc w:val="center"/>
              <w:rPr>
                <w:b/>
                <w:bCs/>
                <w:i/>
                <w:color w:val="000000" w:themeColor="text1"/>
                <w:sz w:val="16"/>
                <w:szCs w:val="16"/>
              </w:rPr>
            </w:pPr>
            <w:r w:rsidRPr="007E591E">
              <w:rPr>
                <w:b/>
                <w:bCs/>
                <w:noProof/>
                <w:color w:val="000000" w:themeColor="text1"/>
                <w:sz w:val="16"/>
                <w:szCs w:val="16"/>
              </w:rPr>
              <mc:AlternateContent>
                <mc:Choice Requires="wps">
                  <w:drawing>
                    <wp:anchor distT="0" distB="0" distL="114300" distR="114300" simplePos="0" relativeHeight="251662848" behindDoc="0" locked="0" layoutInCell="1" allowOverlap="1" wp14:anchorId="74A996AC" wp14:editId="03F05983">
                      <wp:simplePos x="0" y="0"/>
                      <wp:positionH relativeFrom="column">
                        <wp:posOffset>773859</wp:posOffset>
                      </wp:positionH>
                      <wp:positionV relativeFrom="paragraph">
                        <wp:posOffset>32385</wp:posOffset>
                      </wp:positionV>
                      <wp:extent cx="2078990"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C49CC" id="Đường nối Thẳng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55pt" to="22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"/>
                  </w:pict>
                </mc:Fallback>
              </mc:AlternateContent>
            </w:r>
          </w:p>
          <w:p w14:paraId="3D337A9F" w14:textId="48E6F5CA" w:rsidR="008D13BD" w:rsidRPr="007E591E" w:rsidRDefault="008D13BD" w:rsidP="008D0031">
            <w:pPr>
              <w:jc w:val="right"/>
              <w:rPr>
                <w:color w:val="000000" w:themeColor="text1"/>
                <w:lang w:val="vi-VN"/>
              </w:rPr>
            </w:pPr>
            <w:r w:rsidRPr="007E591E">
              <w:rPr>
                <w:b/>
                <w:bCs/>
                <w:i/>
                <w:color w:val="000000" w:themeColor="text1"/>
                <w:lang w:val="vi-VN"/>
              </w:rPr>
              <w:t xml:space="preserve">      </w:t>
            </w:r>
            <w:r w:rsidRPr="007E591E">
              <w:rPr>
                <w:i/>
                <w:color w:val="000000" w:themeColor="text1"/>
                <w:lang w:val="vi-VN"/>
              </w:rPr>
              <w:t>Thừa Thiên</w:t>
            </w:r>
            <w:r w:rsidRPr="007E591E">
              <w:rPr>
                <w:color w:val="000000" w:themeColor="text1"/>
                <w:lang w:val="vi-VN"/>
              </w:rPr>
              <w:t xml:space="preserve"> </w:t>
            </w:r>
            <w:r w:rsidRPr="007E591E">
              <w:rPr>
                <w:i/>
                <w:color w:val="000000" w:themeColor="text1"/>
                <w:lang w:val="vi-VN"/>
              </w:rPr>
              <w:t xml:space="preserve">Huế, ngày  </w:t>
            </w:r>
            <w:r w:rsidR="008D0031">
              <w:rPr>
                <w:i/>
                <w:color w:val="000000" w:themeColor="text1"/>
              </w:rPr>
              <w:t>13</w:t>
            </w:r>
            <w:r w:rsidRPr="007E591E">
              <w:rPr>
                <w:i/>
                <w:color w:val="000000" w:themeColor="text1"/>
                <w:lang w:val="vi-VN"/>
              </w:rPr>
              <w:t xml:space="preserve">  tháng 9 năm 2021</w:t>
            </w:r>
          </w:p>
        </w:tc>
      </w:tr>
    </w:tbl>
    <w:p w14:paraId="1D2A032D" w14:textId="77777777" w:rsidR="00731BF1" w:rsidRPr="007E591E" w:rsidRDefault="00731BF1" w:rsidP="000B2A45">
      <w:pPr>
        <w:jc w:val="center"/>
        <w:rPr>
          <w:b/>
          <w:color w:val="000000" w:themeColor="text1"/>
          <w:lang w:val="vi-VN"/>
        </w:rPr>
      </w:pPr>
    </w:p>
    <w:p w14:paraId="6FC8A837" w14:textId="77777777" w:rsidR="000B2A45" w:rsidRPr="007E591E" w:rsidRDefault="000B2A45" w:rsidP="000B2A45">
      <w:pPr>
        <w:jc w:val="center"/>
        <w:rPr>
          <w:b/>
          <w:color w:val="000000" w:themeColor="text1"/>
          <w:lang w:val="vi-VN"/>
        </w:rPr>
      </w:pPr>
      <w:r w:rsidRPr="007E591E">
        <w:rPr>
          <w:b/>
          <w:color w:val="000000" w:themeColor="text1"/>
          <w:lang w:val="vi-VN"/>
        </w:rPr>
        <w:t>QUYẾT</w:t>
      </w:r>
      <w:r w:rsidR="00B17E01" w:rsidRPr="007E591E">
        <w:rPr>
          <w:b/>
          <w:color w:val="000000" w:themeColor="text1"/>
          <w:lang w:val="vi-VN"/>
        </w:rPr>
        <w:t xml:space="preserve"> </w:t>
      </w:r>
      <w:r w:rsidRPr="007E591E">
        <w:rPr>
          <w:b/>
          <w:color w:val="000000" w:themeColor="text1"/>
          <w:lang w:val="vi-VN"/>
        </w:rPr>
        <w:t>ĐỊNH</w:t>
      </w:r>
    </w:p>
    <w:p w14:paraId="7FEA4222" w14:textId="1A3A2976" w:rsidR="000B2A45" w:rsidRPr="007E591E" w:rsidRDefault="00D920D5" w:rsidP="000B2A45">
      <w:pPr>
        <w:jc w:val="center"/>
        <w:rPr>
          <w:b/>
          <w:color w:val="000000" w:themeColor="text1"/>
          <w:lang w:val="vi-VN"/>
        </w:rPr>
      </w:pPr>
      <w:r w:rsidRPr="007E591E">
        <w:rPr>
          <w:b/>
          <w:bCs/>
          <w:color w:val="000000" w:themeColor="text1"/>
          <w:lang w:val="vi-VN"/>
        </w:rPr>
        <w:t>C</w:t>
      </w:r>
      <w:r w:rsidR="00731BF1" w:rsidRPr="007E591E">
        <w:rPr>
          <w:b/>
          <w:bCs/>
          <w:color w:val="000000" w:themeColor="text1"/>
          <w:lang w:val="vi-VN"/>
        </w:rPr>
        <w:t>ông bố</w:t>
      </w:r>
      <w:r w:rsidR="00B17E01" w:rsidRPr="007E591E">
        <w:rPr>
          <w:b/>
          <w:bCs/>
          <w:color w:val="000000" w:themeColor="text1"/>
          <w:lang w:val="vi-VN"/>
        </w:rPr>
        <w:t xml:space="preserve"> </w:t>
      </w:r>
      <w:r w:rsidR="001A2067" w:rsidRPr="007E591E">
        <w:rPr>
          <w:b/>
          <w:bCs/>
          <w:color w:val="000000" w:themeColor="text1"/>
          <w:lang w:val="vi-VN"/>
        </w:rPr>
        <w:t xml:space="preserve">danh mục </w:t>
      </w:r>
      <w:r w:rsidR="00B17E01" w:rsidRPr="007E591E">
        <w:rPr>
          <w:b/>
          <w:bCs/>
          <w:color w:val="000000" w:themeColor="text1"/>
          <w:lang w:val="vi-VN"/>
        </w:rPr>
        <w:t>thủ tục hành chính</w:t>
      </w:r>
      <w:r w:rsidR="00464ECF" w:rsidRPr="007E591E">
        <w:rPr>
          <w:b/>
          <w:bCs/>
          <w:color w:val="000000" w:themeColor="text1"/>
          <w:lang w:val="vi-VN"/>
        </w:rPr>
        <w:t xml:space="preserve"> </w:t>
      </w:r>
      <w:r w:rsidR="00EB7154" w:rsidRPr="007E591E">
        <w:rPr>
          <w:b/>
          <w:bCs/>
          <w:color w:val="000000" w:themeColor="text1"/>
          <w:lang w:val="vi-VN"/>
        </w:rPr>
        <w:t>mới ban hành</w:t>
      </w:r>
      <w:r w:rsidR="001A2067" w:rsidRPr="007E591E">
        <w:rPr>
          <w:b/>
          <w:bCs/>
          <w:color w:val="000000" w:themeColor="text1"/>
          <w:lang w:val="vi-VN"/>
        </w:rPr>
        <w:t>,</w:t>
      </w:r>
      <w:r w:rsidR="00EB7154" w:rsidRPr="007E591E">
        <w:rPr>
          <w:b/>
          <w:bCs/>
          <w:color w:val="000000" w:themeColor="text1"/>
          <w:lang w:val="vi-VN"/>
        </w:rPr>
        <w:t xml:space="preserve"> được sửa đổi</w:t>
      </w:r>
      <w:r w:rsidR="001A2067" w:rsidRPr="007E591E">
        <w:rPr>
          <w:b/>
          <w:bCs/>
          <w:color w:val="000000" w:themeColor="text1"/>
          <w:lang w:val="vi-VN"/>
        </w:rPr>
        <w:t xml:space="preserve"> và</w:t>
      </w:r>
      <w:r w:rsidR="00EB7154" w:rsidRPr="007E591E">
        <w:rPr>
          <w:b/>
          <w:bCs/>
          <w:color w:val="000000" w:themeColor="text1"/>
          <w:lang w:val="vi-VN"/>
        </w:rPr>
        <w:t xml:space="preserve"> bị bãi bỏ thuộc </w:t>
      </w:r>
      <w:r w:rsidR="001A2067" w:rsidRPr="007E591E">
        <w:rPr>
          <w:b/>
          <w:bCs/>
          <w:color w:val="000000" w:themeColor="text1"/>
          <w:lang w:val="vi-VN"/>
        </w:rPr>
        <w:t xml:space="preserve">phạm vi chức năng quản lý </w:t>
      </w:r>
      <w:r w:rsidR="00B15367" w:rsidRPr="007E591E">
        <w:rPr>
          <w:b/>
          <w:bCs/>
          <w:color w:val="000000" w:themeColor="text1"/>
          <w:lang w:val="vi-VN"/>
        </w:rPr>
        <w:t>n</w:t>
      </w:r>
      <w:r w:rsidR="001A2067" w:rsidRPr="007E591E">
        <w:rPr>
          <w:b/>
          <w:bCs/>
          <w:color w:val="000000" w:themeColor="text1"/>
          <w:lang w:val="vi-VN"/>
        </w:rPr>
        <w:t xml:space="preserve">hà nước của Sở Xây dựng </w:t>
      </w:r>
      <w:r w:rsidR="001A2067" w:rsidRPr="007E591E">
        <w:rPr>
          <w:b/>
          <w:color w:val="000000" w:themeColor="text1"/>
          <w:lang w:val="vi-VN"/>
        </w:rPr>
        <w:t>(</w:t>
      </w:r>
      <w:r w:rsidR="00B00B20" w:rsidRPr="007E591E">
        <w:rPr>
          <w:b/>
          <w:color w:val="000000" w:themeColor="text1"/>
          <w:lang w:val="vi-VN"/>
        </w:rPr>
        <w:t>b</w:t>
      </w:r>
      <w:r w:rsidR="00B15367" w:rsidRPr="007E591E">
        <w:rPr>
          <w:b/>
          <w:color w:val="000000" w:themeColor="text1"/>
          <w:lang w:val="vi-VN"/>
        </w:rPr>
        <w:t xml:space="preserve">ao gồm thẩm quyền giải quyết </w:t>
      </w:r>
      <w:r w:rsidR="001A2067" w:rsidRPr="007E591E">
        <w:rPr>
          <w:b/>
          <w:color w:val="000000" w:themeColor="text1"/>
          <w:lang w:val="vi-VN"/>
        </w:rPr>
        <w:t xml:space="preserve">Sở Giao thông vận tải, Sở Công Thương, Sở Nông nghiệp và Phát triển nông thôn, Sở Tài nguyên và Môi trường và Ban </w:t>
      </w:r>
      <w:r w:rsidR="00B00B20" w:rsidRPr="007E591E">
        <w:rPr>
          <w:b/>
          <w:color w:val="000000" w:themeColor="text1"/>
          <w:lang w:val="vi-VN"/>
        </w:rPr>
        <w:t>Q</w:t>
      </w:r>
      <w:r w:rsidR="001A2067" w:rsidRPr="007E591E">
        <w:rPr>
          <w:b/>
          <w:color w:val="000000" w:themeColor="text1"/>
          <w:lang w:val="vi-VN"/>
        </w:rPr>
        <w:t>uản lý Khu kinh tế, công nghiệp tỉnh)</w:t>
      </w:r>
    </w:p>
    <w:p w14:paraId="58F811CE" w14:textId="77777777" w:rsidR="000B2A45" w:rsidRPr="007E591E" w:rsidRDefault="00DC2AF8" w:rsidP="00731BF1">
      <w:pPr>
        <w:spacing w:before="240" w:after="240"/>
        <w:jc w:val="center"/>
        <w:rPr>
          <w:b/>
          <w:color w:val="000000" w:themeColor="text1"/>
          <w:lang w:val="vi-VN"/>
        </w:rPr>
      </w:pPr>
      <w:r w:rsidRPr="007E591E">
        <w:rPr>
          <w:b/>
          <w:noProof/>
          <w:color w:val="000000" w:themeColor="text1"/>
        </w:rPr>
        <mc:AlternateContent>
          <mc:Choice Requires="wps">
            <w:drawing>
              <wp:anchor distT="4294967295" distB="4294967295" distL="114300" distR="114300" simplePos="0" relativeHeight="251656704" behindDoc="0" locked="0" layoutInCell="1" allowOverlap="1" wp14:anchorId="5A5455AE" wp14:editId="7B0E5C06">
                <wp:simplePos x="0" y="0"/>
                <wp:positionH relativeFrom="column">
                  <wp:posOffset>1951051</wp:posOffset>
                </wp:positionH>
                <wp:positionV relativeFrom="paragraph">
                  <wp:posOffset>19685</wp:posOffset>
                </wp:positionV>
                <wp:extent cx="18383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251EA"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65pt,1.55pt" to="29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sf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8dKY3roCASu1sqI2e1bN51PSHQ0pXLVEHHhm+XAykZSEjeZMSNs4A/r7/qhnEkKPXsU3n&#10;xnYBEhqAzlGNy10NfvaIwmG2mC6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"/>
            </w:pict>
          </mc:Fallback>
        </mc:AlternateContent>
      </w:r>
      <w:r w:rsidR="00731BF1" w:rsidRPr="007E591E">
        <w:rPr>
          <w:b/>
          <w:color w:val="000000" w:themeColor="text1"/>
          <w:lang w:val="vi-VN"/>
        </w:rPr>
        <w:t>CHỦ TỊCH ỦY BAN NHÂN DÂN TỈNH</w:t>
      </w:r>
    </w:p>
    <w:p w14:paraId="0242A776" w14:textId="77777777" w:rsidR="001264FA" w:rsidRPr="007E591E" w:rsidRDefault="001264FA" w:rsidP="00A70784">
      <w:pPr>
        <w:widowControl w:val="0"/>
        <w:tabs>
          <w:tab w:val="left" w:pos="700"/>
          <w:tab w:val="left" w:pos="3885"/>
        </w:tabs>
        <w:ind w:right="-57" w:firstLine="720"/>
        <w:jc w:val="both"/>
        <w:rPr>
          <w:i/>
          <w:color w:val="000000" w:themeColor="text1"/>
          <w:lang w:val="vi-VN"/>
        </w:rPr>
      </w:pPr>
      <w:r w:rsidRPr="007E591E">
        <w:rPr>
          <w:i/>
          <w:color w:val="000000" w:themeColor="text1"/>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521F0B65" w14:textId="77777777" w:rsidR="001264FA" w:rsidRPr="007E591E" w:rsidRDefault="001264FA" w:rsidP="00A70784">
      <w:pPr>
        <w:widowControl w:val="0"/>
        <w:tabs>
          <w:tab w:val="left" w:pos="700"/>
          <w:tab w:val="left" w:pos="3885"/>
        </w:tabs>
        <w:ind w:right="-57" w:firstLine="720"/>
        <w:jc w:val="both"/>
        <w:rPr>
          <w:i/>
          <w:iCs/>
          <w:color w:val="000000" w:themeColor="text1"/>
          <w:spacing w:val="2"/>
          <w:lang w:val="vi-VN"/>
        </w:rPr>
      </w:pPr>
      <w:r w:rsidRPr="007E591E">
        <w:rPr>
          <w:i/>
          <w:color w:val="000000" w:themeColor="text1"/>
          <w:lang w:val="vi-VN"/>
        </w:rPr>
        <w:t xml:space="preserve">Căn cứ Nghị định số 63/2010/NĐ-CP ngày 08 tháng 6 năm 2010 của Chính phủ về kiểm soát thủ tục hành chính; </w:t>
      </w:r>
      <w:r w:rsidRPr="007E591E">
        <w:rPr>
          <w:i/>
          <w:iCs/>
          <w:color w:val="000000" w:themeColor="text1"/>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C04FE02" w14:textId="77777777" w:rsidR="001264FA" w:rsidRPr="007E591E" w:rsidRDefault="001264FA" w:rsidP="00A70784">
      <w:pPr>
        <w:widowControl w:val="0"/>
        <w:tabs>
          <w:tab w:val="left" w:pos="700"/>
          <w:tab w:val="left" w:pos="3885"/>
        </w:tabs>
        <w:ind w:right="-57" w:firstLine="720"/>
        <w:jc w:val="both"/>
        <w:rPr>
          <w:rFonts w:eastAsia="Calibri"/>
          <w:i/>
          <w:color w:val="000000" w:themeColor="text1"/>
          <w:lang w:val="vi-VN"/>
        </w:rPr>
      </w:pPr>
      <w:r w:rsidRPr="007E591E">
        <w:rPr>
          <w:i/>
          <w:color w:val="000000" w:themeColor="text1"/>
          <w:lang w:val="vi-VN"/>
        </w:rPr>
        <w:t xml:space="preserve">Căn cứ Thông tư số 02/2017/TT-VPCP ngày 31 tháng 10 năm 2017 của Bộ trưởng, Chủ nhiệm Văn phòng Chính phủ hướng dẫn nghiệp vụ về kiểm soát thủ tục hành chính và </w:t>
      </w:r>
      <w:r w:rsidRPr="007E591E">
        <w:rPr>
          <w:rFonts w:eastAsia="Calibri"/>
          <w:i/>
          <w:color w:val="000000" w:themeColor="text1"/>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30D7C360" w14:textId="77777777" w:rsidR="001264FA" w:rsidRPr="007E591E" w:rsidRDefault="001264FA" w:rsidP="00A70784">
      <w:pPr>
        <w:ind w:firstLine="720"/>
        <w:jc w:val="both"/>
        <w:rPr>
          <w:color w:val="000000" w:themeColor="text1"/>
          <w:lang w:val="vi-VN"/>
        </w:rPr>
      </w:pPr>
      <w:r w:rsidRPr="007E591E">
        <w:rPr>
          <w:i/>
          <w:color w:val="000000" w:themeColor="text1"/>
          <w:lang w:val="vi-VN"/>
        </w:rPr>
        <w:t>Theo đề nghị của Giám đốc Sở Xây dựng tại Tờ trình số 3172/TTr-SXD ngày 30 tháng 8 năm 2021.</w:t>
      </w:r>
    </w:p>
    <w:p w14:paraId="762A037D" w14:textId="77777777" w:rsidR="000B2A45" w:rsidRPr="007E591E" w:rsidRDefault="000B2A45" w:rsidP="000B2A45">
      <w:pPr>
        <w:jc w:val="both"/>
        <w:rPr>
          <w:color w:val="000000" w:themeColor="text1"/>
          <w:sz w:val="16"/>
          <w:szCs w:val="16"/>
          <w:lang w:val="vi-VN"/>
        </w:rPr>
      </w:pPr>
    </w:p>
    <w:p w14:paraId="44D4D7B5" w14:textId="77777777" w:rsidR="000B2A45" w:rsidRPr="007E591E" w:rsidRDefault="000B2A45" w:rsidP="00DD02F1">
      <w:pPr>
        <w:spacing w:before="120" w:after="120"/>
        <w:jc w:val="center"/>
        <w:rPr>
          <w:color w:val="000000" w:themeColor="text1"/>
          <w:lang w:val="vi-VN"/>
        </w:rPr>
      </w:pPr>
      <w:r w:rsidRPr="007E591E">
        <w:rPr>
          <w:b/>
          <w:color w:val="000000" w:themeColor="text1"/>
          <w:lang w:val="vi-VN"/>
        </w:rPr>
        <w:t>QUYẾT ĐỊNH</w:t>
      </w:r>
      <w:r w:rsidRPr="007E591E">
        <w:rPr>
          <w:color w:val="000000" w:themeColor="text1"/>
          <w:lang w:val="vi-VN"/>
        </w:rPr>
        <w:t>:</w:t>
      </w:r>
    </w:p>
    <w:p w14:paraId="346419FD" w14:textId="38969254" w:rsidR="009F2A10" w:rsidRPr="007E591E" w:rsidRDefault="000B2A45" w:rsidP="00A70784">
      <w:pPr>
        <w:ind w:firstLine="720"/>
        <w:jc w:val="both"/>
        <w:rPr>
          <w:bCs/>
          <w:i/>
          <w:iCs/>
          <w:color w:val="000000" w:themeColor="text1"/>
          <w:lang w:val="vi-VN"/>
        </w:rPr>
      </w:pPr>
      <w:r w:rsidRPr="007E591E">
        <w:rPr>
          <w:b/>
          <w:color w:val="000000" w:themeColor="text1"/>
          <w:lang w:val="vi-VN"/>
        </w:rPr>
        <w:t>Điều 1</w:t>
      </w:r>
      <w:r w:rsidRPr="007E591E">
        <w:rPr>
          <w:b/>
          <w:bCs/>
          <w:color w:val="000000" w:themeColor="text1"/>
          <w:lang w:val="vi-VN"/>
        </w:rPr>
        <w:t>.</w:t>
      </w:r>
      <w:r w:rsidRPr="007E591E">
        <w:rPr>
          <w:color w:val="000000" w:themeColor="text1"/>
          <w:lang w:val="vi-VN"/>
        </w:rPr>
        <w:t xml:space="preserve"> </w:t>
      </w:r>
      <w:r w:rsidR="00731BF1" w:rsidRPr="007E591E">
        <w:rPr>
          <w:color w:val="000000" w:themeColor="text1"/>
          <w:lang w:val="vi-VN"/>
        </w:rPr>
        <w:t>Công bố kèm theo Quyết định này</w:t>
      </w:r>
      <w:r w:rsidR="00F06C44" w:rsidRPr="007E591E">
        <w:rPr>
          <w:color w:val="000000" w:themeColor="text1"/>
          <w:lang w:val="vi-VN"/>
        </w:rPr>
        <w:t xml:space="preserve"> danh mục</w:t>
      </w:r>
      <w:r w:rsidR="00731BF1" w:rsidRPr="007E591E">
        <w:rPr>
          <w:color w:val="000000" w:themeColor="text1"/>
          <w:lang w:val="vi-VN"/>
        </w:rPr>
        <w:t xml:space="preserve"> </w:t>
      </w:r>
      <w:r w:rsidR="00092F0D" w:rsidRPr="007E591E">
        <w:rPr>
          <w:color w:val="000000" w:themeColor="text1"/>
          <w:lang w:val="vi-VN"/>
        </w:rPr>
        <w:t xml:space="preserve">29 </w:t>
      </w:r>
      <w:r w:rsidR="009F2A10" w:rsidRPr="007E591E">
        <w:rPr>
          <w:bCs/>
          <w:color w:val="000000" w:themeColor="text1"/>
          <w:lang w:val="vi-VN"/>
        </w:rPr>
        <w:t>thủ tục hành chính (TTHC) mới ban hành;</w:t>
      </w:r>
      <w:r w:rsidR="00092F0D" w:rsidRPr="007E591E">
        <w:rPr>
          <w:bCs/>
          <w:color w:val="000000" w:themeColor="text1"/>
          <w:lang w:val="vi-VN"/>
        </w:rPr>
        <w:t xml:space="preserve"> 04</w:t>
      </w:r>
      <w:r w:rsidR="009F2A10" w:rsidRPr="007E591E">
        <w:rPr>
          <w:bCs/>
          <w:color w:val="000000" w:themeColor="text1"/>
          <w:lang w:val="vi-VN"/>
        </w:rPr>
        <w:t xml:space="preserve"> </w:t>
      </w:r>
      <w:r w:rsidR="00092F0D" w:rsidRPr="007E591E">
        <w:rPr>
          <w:bCs/>
          <w:color w:val="000000" w:themeColor="text1"/>
          <w:lang w:val="vi-VN"/>
        </w:rPr>
        <w:t xml:space="preserve">danh mục </w:t>
      </w:r>
      <w:r w:rsidR="009F2A10" w:rsidRPr="007E591E">
        <w:rPr>
          <w:bCs/>
          <w:color w:val="000000" w:themeColor="text1"/>
          <w:lang w:val="vi-VN"/>
        </w:rPr>
        <w:t>thủ tục hành chính được sửa đổi</w:t>
      </w:r>
      <w:r w:rsidR="00D84850" w:rsidRPr="007E591E">
        <w:rPr>
          <w:bCs/>
          <w:color w:val="000000" w:themeColor="text1"/>
          <w:lang w:val="vi-VN"/>
        </w:rPr>
        <w:t xml:space="preserve"> </w:t>
      </w:r>
      <w:r w:rsidR="00092F0D" w:rsidRPr="007E591E">
        <w:rPr>
          <w:bCs/>
          <w:color w:val="000000" w:themeColor="text1"/>
          <w:lang w:val="vi-VN"/>
        </w:rPr>
        <w:t>và 29</w:t>
      </w:r>
      <w:r w:rsidR="009F2A10" w:rsidRPr="007E591E">
        <w:rPr>
          <w:bCs/>
          <w:color w:val="000000" w:themeColor="text1"/>
          <w:lang w:val="vi-VN"/>
        </w:rPr>
        <w:t xml:space="preserve"> thủ tục hành chính bị bãi bỏ thuộc </w:t>
      </w:r>
      <w:r w:rsidR="0004054E" w:rsidRPr="007E591E">
        <w:rPr>
          <w:bCs/>
          <w:color w:val="000000" w:themeColor="text1"/>
          <w:lang w:val="vi-VN"/>
        </w:rPr>
        <w:t>thẩm quyền giải quyết Sở Giao thông vận tải, Sở Công Thương, Sở Nông nghiệp và Phát triển nông thôn, Sở Tài nguyên và Môi trường và Ban quản lý Khu kinh tế, công nghiệp tỉnh</w:t>
      </w:r>
      <w:r w:rsidR="00092F0D" w:rsidRPr="007E591E">
        <w:rPr>
          <w:bCs/>
          <w:color w:val="000000" w:themeColor="text1"/>
          <w:lang w:val="vi-VN"/>
        </w:rPr>
        <w:t xml:space="preserve"> </w:t>
      </w:r>
      <w:r w:rsidR="00092F0D" w:rsidRPr="007E591E">
        <w:rPr>
          <w:bCs/>
          <w:i/>
          <w:iCs/>
          <w:color w:val="000000" w:themeColor="text1"/>
          <w:lang w:val="vi-VN"/>
        </w:rPr>
        <w:t>(Có Danh mục kèm theo).</w:t>
      </w:r>
    </w:p>
    <w:p w14:paraId="4761B521" w14:textId="52A1594A" w:rsidR="003B2D83" w:rsidRPr="007E591E" w:rsidRDefault="00D41516" w:rsidP="00A70784">
      <w:pPr>
        <w:ind w:firstLine="720"/>
        <w:jc w:val="both"/>
        <w:rPr>
          <w:color w:val="000000" w:themeColor="text1"/>
          <w:lang w:val="vi-VN"/>
        </w:rPr>
      </w:pPr>
      <w:r w:rsidRPr="007E591E">
        <w:rPr>
          <w:b/>
          <w:color w:val="000000" w:themeColor="text1"/>
          <w:lang w:val="vi-VN"/>
        </w:rPr>
        <w:t xml:space="preserve">Điều 2. </w:t>
      </w:r>
      <w:bookmarkStart w:id="1" w:name="_Hlk81859965"/>
      <w:r w:rsidR="003B2D83" w:rsidRPr="007E591E">
        <w:rPr>
          <w:bCs/>
          <w:color w:val="000000" w:themeColor="text1"/>
          <w:lang w:val="vi-VN"/>
        </w:rPr>
        <w:t>Sở</w:t>
      </w:r>
      <w:r w:rsidR="003B2D83" w:rsidRPr="007E591E">
        <w:rPr>
          <w:b/>
          <w:color w:val="000000" w:themeColor="text1"/>
          <w:lang w:val="vi-VN"/>
        </w:rPr>
        <w:t xml:space="preserve"> </w:t>
      </w:r>
      <w:bookmarkEnd w:id="1"/>
      <w:r w:rsidR="000F50C7" w:rsidRPr="007E591E">
        <w:rPr>
          <w:color w:val="000000" w:themeColor="text1"/>
          <w:lang w:val="vi-VN"/>
        </w:rPr>
        <w:t xml:space="preserve">Xây dựng, </w:t>
      </w:r>
      <w:r w:rsidR="003B2D83" w:rsidRPr="007E591E">
        <w:rPr>
          <w:bCs/>
          <w:color w:val="000000" w:themeColor="text1"/>
          <w:lang w:val="vi-VN"/>
        </w:rPr>
        <w:t>Sở</w:t>
      </w:r>
      <w:r w:rsidR="003B2D83" w:rsidRPr="007E591E">
        <w:rPr>
          <w:b/>
          <w:color w:val="000000" w:themeColor="text1"/>
          <w:lang w:val="vi-VN"/>
        </w:rPr>
        <w:t xml:space="preserve"> </w:t>
      </w:r>
      <w:r w:rsidR="000F50C7" w:rsidRPr="007E591E">
        <w:rPr>
          <w:color w:val="000000" w:themeColor="text1"/>
          <w:lang w:val="vi-VN"/>
        </w:rPr>
        <w:t xml:space="preserve">Giao thông vận tải, </w:t>
      </w:r>
      <w:r w:rsidR="003B2D83" w:rsidRPr="007E591E">
        <w:rPr>
          <w:bCs/>
          <w:color w:val="000000" w:themeColor="text1"/>
          <w:lang w:val="vi-VN"/>
        </w:rPr>
        <w:t>Sở</w:t>
      </w:r>
      <w:r w:rsidR="003B2D83" w:rsidRPr="007E591E">
        <w:rPr>
          <w:b/>
          <w:color w:val="000000" w:themeColor="text1"/>
          <w:lang w:val="vi-VN"/>
        </w:rPr>
        <w:t xml:space="preserve"> </w:t>
      </w:r>
      <w:r w:rsidR="000F50C7" w:rsidRPr="007E591E">
        <w:rPr>
          <w:color w:val="000000" w:themeColor="text1"/>
          <w:lang w:val="vi-VN"/>
        </w:rPr>
        <w:t xml:space="preserve">Công Thương, </w:t>
      </w:r>
      <w:r w:rsidR="003B2D83" w:rsidRPr="007E591E">
        <w:rPr>
          <w:bCs/>
          <w:color w:val="000000" w:themeColor="text1"/>
          <w:lang w:val="vi-VN"/>
        </w:rPr>
        <w:t>Sở</w:t>
      </w:r>
      <w:r w:rsidR="003B2D83" w:rsidRPr="007E591E">
        <w:rPr>
          <w:b/>
          <w:color w:val="000000" w:themeColor="text1"/>
          <w:lang w:val="vi-VN"/>
        </w:rPr>
        <w:t xml:space="preserve"> </w:t>
      </w:r>
      <w:r w:rsidR="000F50C7" w:rsidRPr="007E591E">
        <w:rPr>
          <w:color w:val="000000" w:themeColor="text1"/>
          <w:lang w:val="vi-VN"/>
        </w:rPr>
        <w:t xml:space="preserve">Nông nghiệp </w:t>
      </w:r>
      <w:r w:rsidR="00826FF7" w:rsidRPr="007E591E">
        <w:rPr>
          <w:color w:val="000000" w:themeColor="text1"/>
          <w:lang w:val="vi-VN"/>
        </w:rPr>
        <w:t xml:space="preserve">và </w:t>
      </w:r>
      <w:r w:rsidR="000F50C7" w:rsidRPr="007E591E">
        <w:rPr>
          <w:color w:val="000000" w:themeColor="text1"/>
          <w:lang w:val="vi-VN"/>
        </w:rPr>
        <w:t>Phát triển nông thôn</w:t>
      </w:r>
      <w:r w:rsidR="003B2D83" w:rsidRPr="007E591E">
        <w:rPr>
          <w:color w:val="000000" w:themeColor="text1"/>
          <w:lang w:val="vi-VN"/>
        </w:rPr>
        <w:t xml:space="preserve">, </w:t>
      </w:r>
      <w:r w:rsidR="003B2D83" w:rsidRPr="007E591E">
        <w:rPr>
          <w:bCs/>
          <w:color w:val="000000" w:themeColor="text1"/>
          <w:lang w:val="vi-VN"/>
        </w:rPr>
        <w:t>Sở</w:t>
      </w:r>
      <w:r w:rsidR="003B2D83" w:rsidRPr="007E591E">
        <w:rPr>
          <w:b/>
          <w:color w:val="000000" w:themeColor="text1"/>
          <w:lang w:val="vi-VN"/>
        </w:rPr>
        <w:t xml:space="preserve"> </w:t>
      </w:r>
      <w:r w:rsidR="003B2D83" w:rsidRPr="007E591E">
        <w:rPr>
          <w:color w:val="000000" w:themeColor="text1"/>
          <w:lang w:val="vi-VN"/>
        </w:rPr>
        <w:t>Tài nguyên và Môi trường</w:t>
      </w:r>
      <w:r w:rsidR="000F50C7" w:rsidRPr="007E591E">
        <w:rPr>
          <w:color w:val="000000" w:themeColor="text1"/>
          <w:lang w:val="vi-VN"/>
        </w:rPr>
        <w:t xml:space="preserve"> và Ban </w:t>
      </w:r>
      <w:r w:rsidR="00B00B20" w:rsidRPr="007E591E">
        <w:rPr>
          <w:color w:val="000000" w:themeColor="text1"/>
          <w:lang w:val="vi-VN"/>
        </w:rPr>
        <w:t>Q</w:t>
      </w:r>
      <w:r w:rsidR="000F50C7" w:rsidRPr="007E591E">
        <w:rPr>
          <w:color w:val="000000" w:themeColor="text1"/>
          <w:lang w:val="vi-VN"/>
        </w:rPr>
        <w:t>uản lý Khu kinh tế, công nghiệp</w:t>
      </w:r>
      <w:r w:rsidRPr="007E591E">
        <w:rPr>
          <w:color w:val="000000" w:themeColor="text1"/>
          <w:lang w:val="vi-VN"/>
        </w:rPr>
        <w:t xml:space="preserve"> </w:t>
      </w:r>
      <w:r w:rsidR="00D920D5" w:rsidRPr="007E591E">
        <w:rPr>
          <w:color w:val="000000" w:themeColor="text1"/>
          <w:lang w:val="vi-VN"/>
        </w:rPr>
        <w:t>có trách nhiệm</w:t>
      </w:r>
      <w:r w:rsidR="003B2D83" w:rsidRPr="007E591E">
        <w:rPr>
          <w:color w:val="000000" w:themeColor="text1"/>
          <w:lang w:val="vi-VN"/>
        </w:rPr>
        <w:t>:</w:t>
      </w:r>
    </w:p>
    <w:p w14:paraId="0E6EE66B" w14:textId="521E232E" w:rsidR="00D41516" w:rsidRPr="007E591E" w:rsidRDefault="003B2D83" w:rsidP="00A70784">
      <w:pPr>
        <w:ind w:firstLine="720"/>
        <w:jc w:val="both"/>
        <w:rPr>
          <w:color w:val="000000" w:themeColor="text1"/>
          <w:lang w:val="vi-VN"/>
        </w:rPr>
      </w:pPr>
      <w:r w:rsidRPr="007E591E">
        <w:rPr>
          <w:color w:val="000000" w:themeColor="text1"/>
          <w:lang w:val="vi-VN"/>
        </w:rPr>
        <w:t>1. C</w:t>
      </w:r>
      <w:r w:rsidRPr="007E591E">
        <w:rPr>
          <w:bCs/>
          <w:color w:val="000000" w:themeColor="text1"/>
          <w:lang w:val="vi-VN"/>
        </w:rPr>
        <w:t xml:space="preserve">ập nhật thủ tục hành chính thuộc thẩm quyền giải quyết vào Hệ thống thông tin thủ tục hành chính tỉnh Thừa Thiên Huế theo đúng quy định. </w:t>
      </w:r>
      <w:r w:rsidRPr="007E591E">
        <w:rPr>
          <w:color w:val="000000" w:themeColor="text1"/>
          <w:lang w:val="vi-VN"/>
        </w:rPr>
        <w:t xml:space="preserve">Trong </w:t>
      </w:r>
      <w:r w:rsidRPr="007E591E">
        <w:rPr>
          <w:color w:val="000000" w:themeColor="text1"/>
          <w:lang w:val="vi-VN"/>
        </w:rPr>
        <w:lastRenderedPageBreak/>
        <w:t>thời hạn 10 ngày kể từ ngày Quyết định này có hiệu lực, trình UBND tỉnh phê duyệt quy trình nội bộ giải quyết các TTHC này.</w:t>
      </w:r>
    </w:p>
    <w:p w14:paraId="3A279D29" w14:textId="0D3B4B2A" w:rsidR="003B2D83" w:rsidRPr="007E591E" w:rsidRDefault="003B2D83" w:rsidP="00A70784">
      <w:pPr>
        <w:widowControl w:val="0"/>
        <w:ind w:right="-57" w:firstLine="720"/>
        <w:jc w:val="both"/>
        <w:rPr>
          <w:bCs/>
          <w:color w:val="000000" w:themeColor="text1"/>
          <w:spacing w:val="-4"/>
          <w:lang w:val="vi-VN"/>
        </w:rPr>
      </w:pPr>
      <w:r w:rsidRPr="007E591E">
        <w:rPr>
          <w:bCs/>
          <w:color w:val="000000" w:themeColor="text1"/>
          <w:spacing w:val="-4"/>
          <w:lang w:val="vi-VN"/>
        </w:rPr>
        <w:t xml:space="preserve">2. Thực hiện giải quyết thủ tục hành chính thuộc thẩm quyền và niêm yết, công khai các thủ tục hành chính đã được ban hành kèm theo các </w:t>
      </w:r>
      <w:r w:rsidRPr="007E591E">
        <w:rPr>
          <w:color w:val="000000" w:themeColor="text1"/>
          <w:lang w:val="vi-VN"/>
        </w:rPr>
        <w:t xml:space="preserve">Quyết định số 477/QĐ-BXD ngày 29/4/2021,  Quyết định số 700/QĐ-BXD ngày 08/6/2021 và Quyết định số 705/QĐ-BXD ngày 11/6/2021 của Bộ Xây dựng </w:t>
      </w:r>
      <w:r w:rsidRPr="007E591E">
        <w:rPr>
          <w:bCs/>
          <w:color w:val="000000" w:themeColor="text1"/>
          <w:spacing w:val="-4"/>
          <w:lang w:val="vi-VN"/>
        </w:rPr>
        <w:t>trên Trang Thông tin điện tử của đơn vị.</w:t>
      </w:r>
    </w:p>
    <w:p w14:paraId="587CDBF7" w14:textId="30825AD7" w:rsidR="00125AD9" w:rsidRPr="007E591E" w:rsidRDefault="000B2A45" w:rsidP="00A70784">
      <w:pPr>
        <w:ind w:firstLine="720"/>
        <w:jc w:val="both"/>
        <w:rPr>
          <w:color w:val="000000" w:themeColor="text1"/>
          <w:lang w:val="vi-VN"/>
        </w:rPr>
      </w:pPr>
      <w:r w:rsidRPr="007E591E">
        <w:rPr>
          <w:b/>
          <w:color w:val="000000" w:themeColor="text1"/>
          <w:lang w:val="vi-VN"/>
        </w:rPr>
        <w:t xml:space="preserve">Điều </w:t>
      </w:r>
      <w:r w:rsidR="00D41516" w:rsidRPr="007E591E">
        <w:rPr>
          <w:b/>
          <w:color w:val="000000" w:themeColor="text1"/>
          <w:lang w:val="vi-VN"/>
        </w:rPr>
        <w:t>3</w:t>
      </w:r>
      <w:r w:rsidRPr="007E591E">
        <w:rPr>
          <w:color w:val="000000" w:themeColor="text1"/>
          <w:lang w:val="vi-VN"/>
        </w:rPr>
        <w:t xml:space="preserve">. </w:t>
      </w:r>
      <w:r w:rsidR="00731BF1" w:rsidRPr="007E591E">
        <w:rPr>
          <w:color w:val="000000" w:themeColor="text1"/>
          <w:lang w:val="vi-VN"/>
        </w:rPr>
        <w:t>Quyết định này có hiệu lực thi hành kể từ ngày ký</w:t>
      </w:r>
      <w:r w:rsidR="00EB7154" w:rsidRPr="007E591E">
        <w:rPr>
          <w:color w:val="000000" w:themeColor="text1"/>
          <w:lang w:val="vi-VN"/>
        </w:rPr>
        <w:t xml:space="preserve"> và thay thế các</w:t>
      </w:r>
      <w:r w:rsidR="00125AD9" w:rsidRPr="007E591E">
        <w:rPr>
          <w:color w:val="000000" w:themeColor="text1"/>
          <w:lang w:val="vi-VN"/>
        </w:rPr>
        <w:t xml:space="preserve"> </w:t>
      </w:r>
      <w:r w:rsidR="003A4798" w:rsidRPr="007E591E">
        <w:rPr>
          <w:color w:val="000000" w:themeColor="text1"/>
          <w:lang w:val="vi-VN"/>
        </w:rPr>
        <w:t>thủ tục hành chính</w:t>
      </w:r>
      <w:r w:rsidR="00BA40F5" w:rsidRPr="007E591E">
        <w:rPr>
          <w:color w:val="000000" w:themeColor="text1"/>
          <w:lang w:val="vi-VN"/>
        </w:rPr>
        <w:t xml:space="preserve"> </w:t>
      </w:r>
      <w:r w:rsidR="00BA40F5" w:rsidRPr="007E591E">
        <w:rPr>
          <w:bCs/>
          <w:color w:val="000000" w:themeColor="text1"/>
          <w:lang w:val="vi-VN"/>
        </w:rPr>
        <w:t>và Quyết định</w:t>
      </w:r>
      <w:r w:rsidR="00BA40F5" w:rsidRPr="007E591E">
        <w:rPr>
          <w:color w:val="000000" w:themeColor="text1"/>
          <w:lang w:val="vi-VN"/>
        </w:rPr>
        <w:t xml:space="preserve"> </w:t>
      </w:r>
      <w:r w:rsidR="00125AD9" w:rsidRPr="007E591E">
        <w:rPr>
          <w:color w:val="000000" w:themeColor="text1"/>
          <w:lang w:val="vi-VN"/>
        </w:rPr>
        <w:t>sau đây:</w:t>
      </w:r>
    </w:p>
    <w:p w14:paraId="1309F652" w14:textId="5BAFFE95" w:rsidR="00044727" w:rsidRPr="007E591E" w:rsidRDefault="00EB7154" w:rsidP="00A70784">
      <w:pPr>
        <w:ind w:firstLine="720"/>
        <w:jc w:val="both"/>
        <w:rPr>
          <w:color w:val="000000" w:themeColor="text1"/>
          <w:lang w:val="vi-VN"/>
        </w:rPr>
      </w:pPr>
      <w:r w:rsidRPr="007E591E">
        <w:rPr>
          <w:color w:val="000000" w:themeColor="text1"/>
          <w:lang w:val="vi-VN"/>
        </w:rPr>
        <w:t xml:space="preserve"> </w:t>
      </w:r>
      <w:r w:rsidR="00044727" w:rsidRPr="007E591E">
        <w:rPr>
          <w:color w:val="000000" w:themeColor="text1"/>
          <w:lang w:val="vi-VN"/>
        </w:rPr>
        <w:t>-</w:t>
      </w:r>
      <w:r w:rsidRPr="007E591E">
        <w:rPr>
          <w:color w:val="000000" w:themeColor="text1"/>
          <w:lang w:val="vi-VN"/>
        </w:rPr>
        <w:t xml:space="preserve"> </w:t>
      </w:r>
      <w:r w:rsidR="00D72128" w:rsidRPr="007E591E">
        <w:rPr>
          <w:color w:val="000000" w:themeColor="text1"/>
          <w:lang w:val="vi-VN"/>
        </w:rPr>
        <w:t xml:space="preserve">Thay thế </w:t>
      </w:r>
      <w:r w:rsidR="009A0EFA" w:rsidRPr="007E591E">
        <w:rPr>
          <w:color w:val="000000" w:themeColor="text1"/>
          <w:lang w:val="vi-VN"/>
        </w:rPr>
        <w:t xml:space="preserve">các TTHC mục I, III, </w:t>
      </w:r>
      <w:r w:rsidR="008F1569" w:rsidRPr="007E591E">
        <w:rPr>
          <w:color w:val="000000" w:themeColor="text1"/>
          <w:lang w:val="vi-VN"/>
        </w:rPr>
        <w:t>các TTHC số 31, 32, 33, 34, 39, 40, 41 và 52 tại</w:t>
      </w:r>
      <w:r w:rsidR="00D72128" w:rsidRPr="007E591E">
        <w:rPr>
          <w:color w:val="000000" w:themeColor="text1"/>
          <w:lang w:val="vi-VN"/>
        </w:rPr>
        <w:t xml:space="preserve"> </w:t>
      </w:r>
      <w:r w:rsidRPr="007E591E">
        <w:rPr>
          <w:color w:val="000000" w:themeColor="text1"/>
          <w:lang w:val="vi-VN"/>
        </w:rPr>
        <w:t>Quyết định số 2780/QĐ-UBND ngày 26</w:t>
      </w:r>
      <w:r w:rsidR="00B439B0" w:rsidRPr="007E591E">
        <w:rPr>
          <w:color w:val="000000" w:themeColor="text1"/>
          <w:lang w:val="vi-VN"/>
        </w:rPr>
        <w:t xml:space="preserve"> tháng </w:t>
      </w:r>
      <w:r w:rsidRPr="007E591E">
        <w:rPr>
          <w:color w:val="000000" w:themeColor="text1"/>
          <w:lang w:val="vi-VN"/>
        </w:rPr>
        <w:t>11</w:t>
      </w:r>
      <w:r w:rsidR="00B439B0" w:rsidRPr="007E591E">
        <w:rPr>
          <w:color w:val="000000" w:themeColor="text1"/>
          <w:lang w:val="vi-VN"/>
        </w:rPr>
        <w:t xml:space="preserve"> năm </w:t>
      </w:r>
      <w:r w:rsidRPr="007E591E">
        <w:rPr>
          <w:color w:val="000000" w:themeColor="text1"/>
          <w:lang w:val="vi-VN"/>
        </w:rPr>
        <w:t>2018 của</w:t>
      </w:r>
      <w:r w:rsidR="00B439B0" w:rsidRPr="007E591E">
        <w:rPr>
          <w:color w:val="000000" w:themeColor="text1"/>
          <w:lang w:val="vi-VN"/>
        </w:rPr>
        <w:t xml:space="preserve"> Chủ tịch</w:t>
      </w:r>
      <w:r w:rsidRPr="007E591E">
        <w:rPr>
          <w:color w:val="000000" w:themeColor="text1"/>
          <w:lang w:val="vi-VN"/>
        </w:rPr>
        <w:t xml:space="preserve"> UBND tỉnh về việc công bố bộ TTHC được chuẩn hóa thuộc thẩm quyền giải quyết của Sở Xây dựng tỉnh Thừa Thiên Huế</w:t>
      </w:r>
      <w:r w:rsidR="00044727" w:rsidRPr="007E591E">
        <w:rPr>
          <w:color w:val="000000" w:themeColor="text1"/>
          <w:lang w:val="vi-VN"/>
        </w:rPr>
        <w:t>;</w:t>
      </w:r>
    </w:p>
    <w:p w14:paraId="1ABFC445" w14:textId="37421936" w:rsidR="00E322CF" w:rsidRPr="007E591E" w:rsidRDefault="00044727" w:rsidP="00A70784">
      <w:pPr>
        <w:tabs>
          <w:tab w:val="left" w:pos="720"/>
          <w:tab w:val="center" w:pos="4320"/>
          <w:tab w:val="right" w:pos="8640"/>
        </w:tabs>
        <w:ind w:firstLine="720"/>
        <w:jc w:val="both"/>
        <w:rPr>
          <w:bCs/>
          <w:color w:val="000000" w:themeColor="text1"/>
          <w:lang w:val="vi-VN"/>
        </w:rPr>
      </w:pPr>
      <w:r w:rsidRPr="007E591E">
        <w:rPr>
          <w:bCs/>
          <w:color w:val="000000" w:themeColor="text1"/>
          <w:lang w:val="vi-VN"/>
        </w:rPr>
        <w:t>-</w:t>
      </w:r>
      <w:r w:rsidR="00B129CD" w:rsidRPr="007E591E">
        <w:rPr>
          <w:bCs/>
          <w:color w:val="000000" w:themeColor="text1"/>
          <w:lang w:val="vi-VN"/>
        </w:rPr>
        <w:t xml:space="preserve"> </w:t>
      </w:r>
      <w:r w:rsidR="009A0EFA" w:rsidRPr="007E591E">
        <w:rPr>
          <w:bCs/>
          <w:color w:val="000000" w:themeColor="text1"/>
          <w:lang w:val="vi-VN"/>
        </w:rPr>
        <w:t xml:space="preserve">Thay thế các TTHC mục V </w:t>
      </w:r>
      <w:r w:rsidR="00BA40F5" w:rsidRPr="007E591E">
        <w:rPr>
          <w:bCs/>
          <w:color w:val="000000" w:themeColor="text1"/>
          <w:lang w:val="vi-VN"/>
        </w:rPr>
        <w:t>(các TTHC số 53,</w:t>
      </w:r>
      <w:r w:rsidR="00B00B20" w:rsidRPr="007E591E">
        <w:rPr>
          <w:bCs/>
          <w:color w:val="000000" w:themeColor="text1"/>
          <w:lang w:val="vi-VN"/>
        </w:rPr>
        <w:t xml:space="preserve"> </w:t>
      </w:r>
      <w:r w:rsidR="00BA40F5" w:rsidRPr="007E591E">
        <w:rPr>
          <w:bCs/>
          <w:color w:val="000000" w:themeColor="text1"/>
          <w:lang w:val="vi-VN"/>
        </w:rPr>
        <w:t xml:space="preserve">54, 55, 56, 57, 58, 59, 60, 61); bãi bỏ 02 TTHC tại mục VI (các TTHC số 63, 64) </w:t>
      </w:r>
      <w:r w:rsidR="009A0EFA" w:rsidRPr="007E591E">
        <w:rPr>
          <w:bCs/>
          <w:color w:val="000000" w:themeColor="text1"/>
          <w:lang w:val="vi-VN"/>
        </w:rPr>
        <w:t xml:space="preserve">tại </w:t>
      </w:r>
      <w:r w:rsidR="00B129CD" w:rsidRPr="007E591E">
        <w:rPr>
          <w:bCs/>
          <w:color w:val="000000" w:themeColor="text1"/>
          <w:lang w:val="vi-VN"/>
        </w:rPr>
        <w:t>Quyết định số 2846/QĐ-UBND ngày 05</w:t>
      </w:r>
      <w:r w:rsidR="00021210" w:rsidRPr="007E591E">
        <w:rPr>
          <w:bCs/>
          <w:color w:val="000000" w:themeColor="text1"/>
          <w:lang w:val="vi-VN"/>
        </w:rPr>
        <w:t xml:space="preserve"> tháng </w:t>
      </w:r>
      <w:r w:rsidR="00B129CD" w:rsidRPr="007E591E">
        <w:rPr>
          <w:bCs/>
          <w:color w:val="000000" w:themeColor="text1"/>
          <w:lang w:val="vi-VN"/>
        </w:rPr>
        <w:t>11</w:t>
      </w:r>
      <w:r w:rsidR="00021210" w:rsidRPr="007E591E">
        <w:rPr>
          <w:bCs/>
          <w:color w:val="000000" w:themeColor="text1"/>
          <w:lang w:val="vi-VN"/>
        </w:rPr>
        <w:t xml:space="preserve"> năm </w:t>
      </w:r>
      <w:r w:rsidR="00B129CD" w:rsidRPr="007E591E">
        <w:rPr>
          <w:bCs/>
          <w:color w:val="000000" w:themeColor="text1"/>
          <w:lang w:val="vi-VN"/>
        </w:rPr>
        <w:t>2019 của UBND tỉnh Thừa Thiên Huế về việc công bố danh mục TTHC được chuẩn hóa thuộc thẩm quyền giải quyết của Ban Quản lý Khu kinh tế, công nghiệp tỉnh Thừa Thiên Huế</w:t>
      </w:r>
      <w:r w:rsidR="00BA40F5" w:rsidRPr="007E591E">
        <w:rPr>
          <w:bCs/>
          <w:color w:val="000000" w:themeColor="text1"/>
          <w:lang w:val="vi-VN"/>
        </w:rPr>
        <w:t>;</w:t>
      </w:r>
    </w:p>
    <w:p w14:paraId="713AC126" w14:textId="4DECE999" w:rsidR="00BA40F5" w:rsidRPr="007E591E" w:rsidRDefault="00BA40F5" w:rsidP="00A70784">
      <w:pPr>
        <w:tabs>
          <w:tab w:val="left" w:pos="720"/>
          <w:tab w:val="center" w:pos="4320"/>
          <w:tab w:val="right" w:pos="8640"/>
        </w:tabs>
        <w:ind w:firstLine="720"/>
        <w:jc w:val="both"/>
        <w:rPr>
          <w:bCs/>
          <w:color w:val="000000" w:themeColor="text1"/>
          <w:lang w:val="vi-VN"/>
        </w:rPr>
      </w:pPr>
      <w:r w:rsidRPr="007E591E">
        <w:rPr>
          <w:bCs/>
          <w:color w:val="000000" w:themeColor="text1"/>
          <w:lang w:val="vi-VN"/>
        </w:rPr>
        <w:t xml:space="preserve"> </w:t>
      </w:r>
      <w:r w:rsidR="00E322CF" w:rsidRPr="007E591E">
        <w:rPr>
          <w:bCs/>
          <w:color w:val="000000" w:themeColor="text1"/>
          <w:lang w:val="vi-VN"/>
        </w:rPr>
        <w:t xml:space="preserve">- </w:t>
      </w:r>
      <w:r w:rsidR="00B00B20" w:rsidRPr="007E591E">
        <w:rPr>
          <w:bCs/>
          <w:color w:val="000000" w:themeColor="text1"/>
          <w:lang w:val="vi-VN"/>
        </w:rPr>
        <w:t xml:space="preserve">Bãi bỏ </w:t>
      </w:r>
      <w:r w:rsidRPr="007E591E">
        <w:rPr>
          <w:bCs/>
          <w:color w:val="000000" w:themeColor="text1"/>
          <w:sz w:val="27"/>
          <w:szCs w:val="27"/>
          <w:lang w:val="vi-VN"/>
        </w:rPr>
        <w:t xml:space="preserve">Quyết định </w:t>
      </w:r>
      <w:r w:rsidR="00B00B20" w:rsidRPr="007E591E">
        <w:rPr>
          <w:bCs/>
          <w:color w:val="000000" w:themeColor="text1"/>
          <w:sz w:val="27"/>
          <w:szCs w:val="27"/>
          <w:lang w:val="vi-VN"/>
        </w:rPr>
        <w:t xml:space="preserve">số </w:t>
      </w:r>
      <w:r w:rsidRPr="007E591E">
        <w:rPr>
          <w:bCs/>
          <w:color w:val="000000" w:themeColor="text1"/>
          <w:lang w:val="vi-VN"/>
        </w:rPr>
        <w:t>1930/QĐ-UBND ngày 04</w:t>
      </w:r>
      <w:r w:rsidR="00E322CF" w:rsidRPr="007E591E">
        <w:rPr>
          <w:bCs/>
          <w:color w:val="000000" w:themeColor="text1"/>
          <w:lang w:val="vi-VN"/>
        </w:rPr>
        <w:t xml:space="preserve"> tháng </w:t>
      </w:r>
      <w:r w:rsidRPr="007E591E">
        <w:rPr>
          <w:bCs/>
          <w:color w:val="000000" w:themeColor="text1"/>
          <w:lang w:val="vi-VN"/>
        </w:rPr>
        <w:t>8</w:t>
      </w:r>
      <w:r w:rsidR="00E322CF" w:rsidRPr="007E591E">
        <w:rPr>
          <w:bCs/>
          <w:color w:val="000000" w:themeColor="text1"/>
          <w:lang w:val="vi-VN"/>
        </w:rPr>
        <w:t xml:space="preserve"> năm </w:t>
      </w:r>
      <w:r w:rsidRPr="007E591E">
        <w:rPr>
          <w:bCs/>
          <w:color w:val="000000" w:themeColor="text1"/>
          <w:lang w:val="vi-VN"/>
        </w:rPr>
        <w:t>2021</w:t>
      </w:r>
      <w:r w:rsidR="00B00B20" w:rsidRPr="007E591E">
        <w:rPr>
          <w:bCs/>
          <w:color w:val="000000" w:themeColor="text1"/>
          <w:lang w:val="vi-VN"/>
        </w:rPr>
        <w:t xml:space="preserve"> </w:t>
      </w:r>
      <w:r w:rsidR="00E322CF" w:rsidRPr="007E591E">
        <w:rPr>
          <w:bCs/>
          <w:color w:val="000000" w:themeColor="text1"/>
          <w:lang w:val="vi-VN"/>
        </w:rPr>
        <w:t xml:space="preserve">của </w:t>
      </w:r>
      <w:r w:rsidR="00B00B20" w:rsidRPr="007E591E">
        <w:rPr>
          <w:bCs/>
          <w:color w:val="000000" w:themeColor="text1"/>
          <w:lang w:val="vi-VN"/>
        </w:rPr>
        <w:t xml:space="preserve">Chủ tịch </w:t>
      </w:r>
      <w:r w:rsidR="00E322CF" w:rsidRPr="007E591E">
        <w:rPr>
          <w:bCs/>
          <w:color w:val="000000" w:themeColor="text1"/>
          <w:lang w:val="vi-VN"/>
        </w:rPr>
        <w:t>UBND tỉnh Thừa Thiên Huế về việc c</w:t>
      </w:r>
      <w:r w:rsidRPr="007E591E">
        <w:rPr>
          <w:bCs/>
          <w:color w:val="000000" w:themeColor="text1"/>
          <w:lang w:val="vi-VN"/>
        </w:rPr>
        <w:t>ông bố thủ tục hành chính được thay thế trong lĩnh vực Quản lý chất lượng công trình xây dựng</w:t>
      </w:r>
      <w:r w:rsidRPr="007E591E">
        <w:rPr>
          <w:rFonts w:ascii="Times New Roman Bold" w:eastAsia="Calibri" w:hAnsi="Times New Roman Bold"/>
          <w:bCs/>
          <w:color w:val="000000" w:themeColor="text1"/>
          <w:lang w:val="pt-BR"/>
        </w:rPr>
        <w:t xml:space="preserve"> </w:t>
      </w:r>
      <w:r w:rsidRPr="007E591E">
        <w:rPr>
          <w:bCs/>
          <w:color w:val="000000" w:themeColor="text1"/>
          <w:lang w:val="vi-VN"/>
        </w:rPr>
        <w:t>thuộc thẩm quyền tiếp nhận và giải quyết của Ban Quản lý Khu kinh tế, công nghiệp tỉnh Thừa Thiên Huế</w:t>
      </w:r>
      <w:r w:rsidR="00B00B20" w:rsidRPr="007E591E">
        <w:rPr>
          <w:bCs/>
          <w:color w:val="000000" w:themeColor="text1"/>
          <w:lang w:val="vi-VN"/>
        </w:rPr>
        <w:t>.</w:t>
      </w:r>
    </w:p>
    <w:p w14:paraId="568D5A1C" w14:textId="0EAAE362" w:rsidR="00A12246" w:rsidRPr="007E591E" w:rsidRDefault="00A12246" w:rsidP="00A70784">
      <w:pPr>
        <w:ind w:firstLine="720"/>
        <w:jc w:val="both"/>
        <w:rPr>
          <w:color w:val="000000" w:themeColor="text1"/>
          <w:lang w:val="vi-VN"/>
        </w:rPr>
      </w:pPr>
      <w:r w:rsidRPr="007E591E">
        <w:rPr>
          <w:b/>
          <w:color w:val="000000" w:themeColor="text1"/>
          <w:lang w:val="vi-VN"/>
        </w:rPr>
        <w:t xml:space="preserve">Điều </w:t>
      </w:r>
      <w:r w:rsidR="00025C58" w:rsidRPr="007E591E">
        <w:rPr>
          <w:b/>
          <w:color w:val="000000" w:themeColor="text1"/>
          <w:lang w:val="vi-VN"/>
        </w:rPr>
        <w:t>4</w:t>
      </w:r>
      <w:r w:rsidRPr="007E591E">
        <w:rPr>
          <w:b/>
          <w:color w:val="000000" w:themeColor="text1"/>
          <w:lang w:val="vi-VN"/>
        </w:rPr>
        <w:t>.</w:t>
      </w:r>
      <w:r w:rsidRPr="007E591E">
        <w:rPr>
          <w:color w:val="000000" w:themeColor="text1"/>
          <w:lang w:val="vi-VN"/>
        </w:rPr>
        <w:t xml:space="preserve"> Chánh Văn phòng Ủy ban nhân dân tỉnh</w:t>
      </w:r>
      <w:r w:rsidR="001B7645" w:rsidRPr="007E591E">
        <w:rPr>
          <w:color w:val="000000" w:themeColor="text1"/>
          <w:lang w:val="vi-VN"/>
        </w:rPr>
        <w:t>;</w:t>
      </w:r>
      <w:r w:rsidRPr="007E591E">
        <w:rPr>
          <w:color w:val="000000" w:themeColor="text1"/>
          <w:lang w:val="vi-VN"/>
        </w:rPr>
        <w:t xml:space="preserve"> Giám đốc </w:t>
      </w:r>
      <w:r w:rsidR="001B7645" w:rsidRPr="007E591E">
        <w:rPr>
          <w:color w:val="000000" w:themeColor="text1"/>
          <w:lang w:val="vi-VN"/>
        </w:rPr>
        <w:t xml:space="preserve">các </w:t>
      </w:r>
      <w:r w:rsidRPr="007E591E">
        <w:rPr>
          <w:color w:val="000000" w:themeColor="text1"/>
          <w:lang w:val="vi-VN"/>
        </w:rPr>
        <w:t>Sở</w:t>
      </w:r>
      <w:r w:rsidR="001B7645" w:rsidRPr="007E591E">
        <w:rPr>
          <w:color w:val="000000" w:themeColor="text1"/>
          <w:lang w:val="vi-VN"/>
        </w:rPr>
        <w:t xml:space="preserve">: Xây dựng, Giao thông vận tải, Công Thương, Nông nghiệp </w:t>
      </w:r>
      <w:r w:rsidR="001A2067" w:rsidRPr="007E591E">
        <w:rPr>
          <w:color w:val="000000" w:themeColor="text1"/>
          <w:lang w:val="vi-VN"/>
        </w:rPr>
        <w:t>và</w:t>
      </w:r>
      <w:r w:rsidR="001B7645" w:rsidRPr="007E591E">
        <w:rPr>
          <w:color w:val="000000" w:themeColor="text1"/>
          <w:lang w:val="vi-VN"/>
        </w:rPr>
        <w:t xml:space="preserve"> Phát triển nông thôn</w:t>
      </w:r>
      <w:r w:rsidR="001A2067" w:rsidRPr="007E591E">
        <w:rPr>
          <w:color w:val="000000" w:themeColor="text1"/>
          <w:lang w:val="vi-VN"/>
        </w:rPr>
        <w:t>, Tài nguyên và Môi trường và</w:t>
      </w:r>
      <w:r w:rsidR="001B7645" w:rsidRPr="007E591E">
        <w:rPr>
          <w:color w:val="000000" w:themeColor="text1"/>
          <w:lang w:val="vi-VN"/>
        </w:rPr>
        <w:t xml:space="preserve"> Trưởng Ban quản lý Khu kinh tế, công nghiệp; </w:t>
      </w:r>
      <w:r w:rsidRPr="007E591E">
        <w:rPr>
          <w:color w:val="000000" w:themeColor="text1"/>
          <w:lang w:val="vi-VN"/>
        </w:rPr>
        <w:t>Thủ trưởng các cơ quan, đơn vị và các tổ chức, cá nhân có liên quan chịu trách nhiệm thi hành Quyết định này./.</w:t>
      </w:r>
    </w:p>
    <w:p w14:paraId="07C6C86E" w14:textId="77777777" w:rsidR="00E61578" w:rsidRPr="007E591E" w:rsidRDefault="00E61578" w:rsidP="004564FC">
      <w:pPr>
        <w:spacing w:before="120" w:after="120"/>
        <w:ind w:firstLine="561"/>
        <w:jc w:val="both"/>
        <w:rPr>
          <w:color w:val="000000" w:themeColor="text1"/>
          <w:lang w:val="vi-VN"/>
        </w:rPr>
      </w:pPr>
    </w:p>
    <w:tbl>
      <w:tblPr>
        <w:tblW w:w="9214" w:type="dxa"/>
        <w:tblInd w:w="108" w:type="dxa"/>
        <w:tblLook w:val="0000" w:firstRow="0" w:lastRow="0" w:firstColumn="0" w:lastColumn="0" w:noHBand="0" w:noVBand="0"/>
      </w:tblPr>
      <w:tblGrid>
        <w:gridCol w:w="4392"/>
        <w:gridCol w:w="4822"/>
      </w:tblGrid>
      <w:tr w:rsidR="007E591E" w:rsidRPr="007E591E" w14:paraId="5A7F9408" w14:textId="77777777" w:rsidTr="00BA40F5">
        <w:trPr>
          <w:trHeight w:val="100"/>
        </w:trPr>
        <w:tc>
          <w:tcPr>
            <w:tcW w:w="4392" w:type="dxa"/>
          </w:tcPr>
          <w:p w14:paraId="422E2FFA" w14:textId="77777777" w:rsidR="001264FA" w:rsidRPr="007E591E" w:rsidRDefault="001264FA" w:rsidP="00BA40F5">
            <w:pPr>
              <w:rPr>
                <w:b/>
                <w:i/>
                <w:iCs/>
                <w:color w:val="000000" w:themeColor="text1"/>
                <w:sz w:val="24"/>
                <w:lang w:val="vi-VN"/>
              </w:rPr>
            </w:pPr>
            <w:r w:rsidRPr="007E591E">
              <w:rPr>
                <w:b/>
                <w:i/>
                <w:iCs/>
                <w:color w:val="000000" w:themeColor="text1"/>
                <w:sz w:val="24"/>
                <w:lang w:val="vi-VN"/>
              </w:rPr>
              <w:t>Nơi nhận:</w:t>
            </w:r>
          </w:p>
          <w:p w14:paraId="00F35F2C" w14:textId="77777777" w:rsidR="001264FA" w:rsidRPr="007E591E" w:rsidRDefault="001264FA" w:rsidP="00BA40F5">
            <w:pPr>
              <w:rPr>
                <w:bCs/>
                <w:color w:val="000000" w:themeColor="text1"/>
                <w:sz w:val="22"/>
                <w:lang w:val="vi-VN"/>
              </w:rPr>
            </w:pPr>
            <w:r w:rsidRPr="007E591E">
              <w:rPr>
                <w:b/>
                <w:bCs/>
                <w:color w:val="000000" w:themeColor="text1"/>
                <w:sz w:val="22"/>
                <w:lang w:val="vi-VN"/>
              </w:rPr>
              <w:t xml:space="preserve">- </w:t>
            </w:r>
            <w:r w:rsidRPr="007E591E">
              <w:rPr>
                <w:bCs/>
                <w:color w:val="000000" w:themeColor="text1"/>
                <w:sz w:val="22"/>
                <w:lang w:val="vi-VN"/>
              </w:rPr>
              <w:t xml:space="preserve">Như Điều 4; </w:t>
            </w:r>
          </w:p>
          <w:p w14:paraId="1396BAD5" w14:textId="77777777" w:rsidR="001264FA" w:rsidRPr="007E591E" w:rsidRDefault="001264FA" w:rsidP="00BA40F5">
            <w:pPr>
              <w:rPr>
                <w:bCs/>
                <w:color w:val="000000" w:themeColor="text1"/>
                <w:sz w:val="22"/>
                <w:lang w:val="vi-VN"/>
              </w:rPr>
            </w:pPr>
            <w:r w:rsidRPr="007E591E">
              <w:rPr>
                <w:bCs/>
                <w:color w:val="000000" w:themeColor="text1"/>
                <w:sz w:val="22"/>
                <w:lang w:val="vi-VN"/>
              </w:rPr>
              <w:t xml:space="preserve">- Cục Kiểm soát TTHC-VPCP; </w:t>
            </w:r>
          </w:p>
          <w:p w14:paraId="188A386D" w14:textId="77777777" w:rsidR="001264FA" w:rsidRPr="007E591E" w:rsidRDefault="001264FA" w:rsidP="00BA40F5">
            <w:pPr>
              <w:rPr>
                <w:bCs/>
                <w:color w:val="000000" w:themeColor="text1"/>
                <w:sz w:val="22"/>
                <w:lang w:val="vi-VN"/>
              </w:rPr>
            </w:pPr>
            <w:r w:rsidRPr="007E591E">
              <w:rPr>
                <w:bCs/>
                <w:color w:val="000000" w:themeColor="text1"/>
                <w:sz w:val="22"/>
                <w:lang w:val="vi-VN"/>
              </w:rPr>
              <w:t xml:space="preserve">- CT và các PCT UBND tỉnh; </w:t>
            </w:r>
          </w:p>
          <w:p w14:paraId="09A371AC" w14:textId="77777777" w:rsidR="001264FA" w:rsidRPr="007E591E" w:rsidRDefault="001264FA" w:rsidP="00BA40F5">
            <w:pPr>
              <w:rPr>
                <w:bCs/>
                <w:color w:val="000000" w:themeColor="text1"/>
                <w:sz w:val="22"/>
                <w:lang w:val="vi-VN"/>
              </w:rPr>
            </w:pPr>
            <w:r w:rsidRPr="007E591E">
              <w:rPr>
                <w:bCs/>
                <w:color w:val="000000" w:themeColor="text1"/>
                <w:sz w:val="22"/>
                <w:lang w:val="vi-VN"/>
              </w:rPr>
              <w:t xml:space="preserve">- Các cơ quan chuyên môn thuộc UBND tỉnh; </w:t>
            </w:r>
          </w:p>
          <w:p w14:paraId="5E4C9AED" w14:textId="77777777" w:rsidR="001264FA" w:rsidRPr="007E591E" w:rsidRDefault="001264FA" w:rsidP="00BA40F5">
            <w:pPr>
              <w:rPr>
                <w:bCs/>
                <w:color w:val="000000" w:themeColor="text1"/>
                <w:sz w:val="22"/>
                <w:lang w:val="vi-VN"/>
              </w:rPr>
            </w:pPr>
            <w:r w:rsidRPr="007E591E">
              <w:rPr>
                <w:bCs/>
                <w:color w:val="000000" w:themeColor="text1"/>
                <w:sz w:val="22"/>
                <w:lang w:val="vi-VN"/>
              </w:rPr>
              <w:t xml:space="preserve">- VPUB: CVP, các PCVP, CV NN, XD; </w:t>
            </w:r>
          </w:p>
          <w:p w14:paraId="3BE06A93" w14:textId="77777777" w:rsidR="001264FA" w:rsidRPr="007E591E" w:rsidRDefault="001264FA" w:rsidP="00BA40F5">
            <w:pPr>
              <w:rPr>
                <w:bCs/>
                <w:color w:val="000000" w:themeColor="text1"/>
                <w:sz w:val="22"/>
                <w:lang w:val="vi-VN"/>
              </w:rPr>
            </w:pPr>
            <w:r w:rsidRPr="007E591E">
              <w:rPr>
                <w:bCs/>
                <w:color w:val="000000" w:themeColor="text1"/>
                <w:sz w:val="22"/>
                <w:lang w:val="vi-VN"/>
              </w:rPr>
              <w:t>- Cổng thông tin điện tử tỉnh;</w:t>
            </w:r>
          </w:p>
          <w:p w14:paraId="2B655DEC" w14:textId="77777777" w:rsidR="001264FA" w:rsidRPr="007E591E" w:rsidRDefault="001264FA" w:rsidP="00BA40F5">
            <w:pPr>
              <w:rPr>
                <w:i/>
                <w:iCs/>
                <w:color w:val="000000" w:themeColor="text1"/>
                <w:sz w:val="24"/>
              </w:rPr>
            </w:pPr>
            <w:r w:rsidRPr="007E591E">
              <w:rPr>
                <w:bCs/>
                <w:color w:val="000000" w:themeColor="text1"/>
                <w:sz w:val="22"/>
              </w:rPr>
              <w:t>- Lưu: VT, KSTT.</w:t>
            </w:r>
          </w:p>
        </w:tc>
        <w:tc>
          <w:tcPr>
            <w:tcW w:w="4822" w:type="dxa"/>
          </w:tcPr>
          <w:p w14:paraId="6AD0FC60" w14:textId="77777777" w:rsidR="001264FA" w:rsidRPr="007E591E" w:rsidRDefault="001264FA" w:rsidP="00BA40F5">
            <w:pPr>
              <w:jc w:val="center"/>
              <w:rPr>
                <w:b/>
                <w:color w:val="000000" w:themeColor="text1"/>
              </w:rPr>
            </w:pPr>
            <w:r w:rsidRPr="007E591E">
              <w:rPr>
                <w:b/>
                <w:color w:val="000000" w:themeColor="text1"/>
              </w:rPr>
              <w:t>KT. CHỦ TỊCH</w:t>
            </w:r>
          </w:p>
          <w:p w14:paraId="6E6EE050" w14:textId="77777777" w:rsidR="001264FA" w:rsidRPr="007E591E" w:rsidRDefault="001264FA" w:rsidP="00BA40F5">
            <w:pPr>
              <w:jc w:val="center"/>
              <w:rPr>
                <w:b/>
                <w:color w:val="000000" w:themeColor="text1"/>
              </w:rPr>
            </w:pPr>
            <w:r w:rsidRPr="007E591E">
              <w:rPr>
                <w:b/>
                <w:color w:val="000000" w:themeColor="text1"/>
              </w:rPr>
              <w:t>PHÓ CHỦ TỊCH</w:t>
            </w:r>
          </w:p>
          <w:p w14:paraId="2EA05D91" w14:textId="77777777" w:rsidR="001264FA" w:rsidRPr="007E591E" w:rsidRDefault="001264FA" w:rsidP="00BA40F5">
            <w:pPr>
              <w:jc w:val="center"/>
              <w:rPr>
                <w:b/>
                <w:color w:val="000000" w:themeColor="text1"/>
              </w:rPr>
            </w:pPr>
          </w:p>
          <w:p w14:paraId="59324AEE" w14:textId="77777777" w:rsidR="001264FA" w:rsidRPr="007E591E" w:rsidRDefault="001264FA" w:rsidP="00BA40F5">
            <w:pPr>
              <w:jc w:val="center"/>
              <w:rPr>
                <w:b/>
                <w:color w:val="000000" w:themeColor="text1"/>
              </w:rPr>
            </w:pPr>
          </w:p>
          <w:p w14:paraId="797182B2" w14:textId="77777777" w:rsidR="001264FA" w:rsidRPr="007E591E" w:rsidRDefault="001264FA" w:rsidP="00BA40F5">
            <w:pPr>
              <w:jc w:val="center"/>
              <w:rPr>
                <w:b/>
                <w:color w:val="000000" w:themeColor="text1"/>
              </w:rPr>
            </w:pPr>
          </w:p>
          <w:p w14:paraId="12AFD8A2" w14:textId="77777777" w:rsidR="001264FA" w:rsidRPr="007E591E" w:rsidRDefault="001264FA" w:rsidP="00BA40F5">
            <w:pPr>
              <w:jc w:val="center"/>
              <w:rPr>
                <w:b/>
                <w:color w:val="000000" w:themeColor="text1"/>
              </w:rPr>
            </w:pPr>
          </w:p>
          <w:p w14:paraId="7F167CF7" w14:textId="77777777" w:rsidR="001264FA" w:rsidRPr="007E591E" w:rsidRDefault="001264FA" w:rsidP="00BA40F5">
            <w:pPr>
              <w:jc w:val="center"/>
              <w:rPr>
                <w:b/>
                <w:color w:val="000000" w:themeColor="text1"/>
              </w:rPr>
            </w:pPr>
          </w:p>
          <w:p w14:paraId="1CC4FFD3" w14:textId="77777777" w:rsidR="001264FA" w:rsidRPr="007E591E" w:rsidRDefault="001264FA" w:rsidP="00BA40F5">
            <w:pPr>
              <w:jc w:val="center"/>
              <w:rPr>
                <w:b/>
                <w:color w:val="000000" w:themeColor="text1"/>
              </w:rPr>
            </w:pPr>
          </w:p>
          <w:p w14:paraId="4C97114D" w14:textId="77777777" w:rsidR="001264FA" w:rsidRPr="007E591E" w:rsidRDefault="001264FA" w:rsidP="00BA40F5">
            <w:pPr>
              <w:jc w:val="center"/>
              <w:rPr>
                <w:b/>
                <w:color w:val="000000" w:themeColor="text1"/>
                <w:sz w:val="26"/>
              </w:rPr>
            </w:pPr>
            <w:r w:rsidRPr="007E591E">
              <w:rPr>
                <w:b/>
                <w:color w:val="000000" w:themeColor="text1"/>
              </w:rPr>
              <w:t>Nguyễn Thanh Bình</w:t>
            </w:r>
          </w:p>
        </w:tc>
      </w:tr>
    </w:tbl>
    <w:p w14:paraId="2F037E53" w14:textId="77777777" w:rsidR="00A00E02" w:rsidRPr="007E591E" w:rsidRDefault="00A00E02" w:rsidP="00A00E02">
      <w:pPr>
        <w:rPr>
          <w:b/>
          <w:color w:val="000000" w:themeColor="text1"/>
        </w:rPr>
        <w:sectPr w:rsidR="00A00E02" w:rsidRPr="007E591E" w:rsidSect="00EC700F">
          <w:headerReference w:type="default" r:id="rId9"/>
          <w:type w:val="nextColumn"/>
          <w:pgSz w:w="11907" w:h="16840" w:code="9"/>
          <w:pgMar w:top="1138" w:right="1138" w:bottom="1138" w:left="1699" w:header="720" w:footer="720" w:gutter="0"/>
          <w:cols w:space="720"/>
          <w:titlePg/>
          <w:docGrid w:linePitch="381"/>
        </w:sectPr>
      </w:pPr>
    </w:p>
    <w:p w14:paraId="3391F9BB" w14:textId="46BE8887" w:rsidR="0023752F" w:rsidRPr="007E591E" w:rsidRDefault="003F7E82" w:rsidP="0023752F">
      <w:pPr>
        <w:jc w:val="center"/>
        <w:rPr>
          <w:color w:val="000000" w:themeColor="text1"/>
        </w:rPr>
      </w:pPr>
      <w:r w:rsidRPr="007E591E">
        <w:rPr>
          <w:b/>
          <w:color w:val="000000" w:themeColor="text1"/>
        </w:rPr>
        <w:lastRenderedPageBreak/>
        <w:t>DANH MỤC</w:t>
      </w:r>
      <w:r w:rsidR="003D428C" w:rsidRPr="007E591E">
        <w:rPr>
          <w:b/>
          <w:color w:val="000000" w:themeColor="text1"/>
        </w:rPr>
        <w:t xml:space="preserve"> THỦ TỤC HÀNH CHÍNH</w:t>
      </w:r>
      <w:r w:rsidR="00464ECF" w:rsidRPr="007E591E">
        <w:rPr>
          <w:b/>
          <w:color w:val="000000" w:themeColor="text1"/>
        </w:rPr>
        <w:t xml:space="preserve"> MỚI </w:t>
      </w:r>
      <w:r w:rsidR="00AC40AE" w:rsidRPr="007E591E">
        <w:rPr>
          <w:b/>
          <w:color w:val="000000" w:themeColor="text1"/>
        </w:rPr>
        <w:t>BAN HÀNH,</w:t>
      </w:r>
      <w:r w:rsidR="00464ECF" w:rsidRPr="007E591E">
        <w:rPr>
          <w:b/>
          <w:color w:val="000000" w:themeColor="text1"/>
        </w:rPr>
        <w:t xml:space="preserve"> </w:t>
      </w:r>
      <w:r w:rsidR="00A14AA8" w:rsidRPr="007E591E">
        <w:rPr>
          <w:b/>
          <w:color w:val="000000" w:themeColor="text1"/>
        </w:rPr>
        <w:t>ĐƯỢC</w:t>
      </w:r>
      <w:r w:rsidR="00464ECF" w:rsidRPr="007E591E">
        <w:rPr>
          <w:b/>
          <w:color w:val="000000" w:themeColor="text1"/>
        </w:rPr>
        <w:t xml:space="preserve"> SỬA ĐỔI</w:t>
      </w:r>
      <w:r w:rsidR="00AC40AE" w:rsidRPr="007E591E">
        <w:rPr>
          <w:b/>
          <w:color w:val="000000" w:themeColor="text1"/>
        </w:rPr>
        <w:t xml:space="preserve"> VÀ</w:t>
      </w:r>
      <w:r w:rsidR="00464ECF" w:rsidRPr="007E591E">
        <w:rPr>
          <w:b/>
          <w:color w:val="000000" w:themeColor="text1"/>
        </w:rPr>
        <w:t xml:space="preserve"> BỊ BÃI BỎ</w:t>
      </w:r>
      <w:r w:rsidR="003D428C" w:rsidRPr="007E591E">
        <w:rPr>
          <w:b/>
          <w:color w:val="000000" w:themeColor="text1"/>
        </w:rPr>
        <w:t xml:space="preserve"> </w:t>
      </w:r>
      <w:r w:rsidR="00C34CB8" w:rsidRPr="007E591E">
        <w:rPr>
          <w:b/>
          <w:color w:val="000000" w:themeColor="text1"/>
        </w:rPr>
        <w:t xml:space="preserve">THUỘC PHẠM VI CHỨC NĂNG QUẢN LÝ NHÀ NƯỚC CỦA </w:t>
      </w:r>
      <w:r w:rsidR="00AC40AE" w:rsidRPr="007E591E">
        <w:rPr>
          <w:b/>
          <w:color w:val="000000" w:themeColor="text1"/>
        </w:rPr>
        <w:t>SỞ XÂY DỰNG</w:t>
      </w:r>
      <w:r w:rsidR="00C34CB8" w:rsidRPr="007E591E">
        <w:rPr>
          <w:b/>
          <w:color w:val="000000" w:themeColor="text1"/>
        </w:rPr>
        <w:t xml:space="preserve"> (BAO GỒM </w:t>
      </w:r>
      <w:r w:rsidR="002D1863" w:rsidRPr="007E591E">
        <w:rPr>
          <w:b/>
          <w:color w:val="000000" w:themeColor="text1"/>
        </w:rPr>
        <w:t>THẨM QUYỀN GIẢI QUYẾT CỦA</w:t>
      </w:r>
      <w:r w:rsidR="00AC40AE" w:rsidRPr="007E591E">
        <w:rPr>
          <w:b/>
          <w:color w:val="000000" w:themeColor="text1"/>
        </w:rPr>
        <w:t xml:space="preserve"> BAN QUẢN LÝ KHU KINH TẾ, CÔNG NGHIỆP</w:t>
      </w:r>
      <w:r w:rsidR="002D1863" w:rsidRPr="007E591E">
        <w:rPr>
          <w:b/>
          <w:color w:val="000000" w:themeColor="text1"/>
        </w:rPr>
        <w:t xml:space="preserve">, SỞ </w:t>
      </w:r>
      <w:r w:rsidR="00AC40AE" w:rsidRPr="007E591E">
        <w:rPr>
          <w:b/>
          <w:color w:val="000000" w:themeColor="text1"/>
        </w:rPr>
        <w:t xml:space="preserve">CÔNG THƯƠNG, </w:t>
      </w:r>
      <w:r w:rsidR="002D1863" w:rsidRPr="007E591E">
        <w:rPr>
          <w:b/>
          <w:color w:val="000000" w:themeColor="text1"/>
        </w:rPr>
        <w:t xml:space="preserve">SỞ </w:t>
      </w:r>
      <w:r w:rsidR="00AC40AE" w:rsidRPr="007E591E">
        <w:rPr>
          <w:b/>
          <w:color w:val="000000" w:themeColor="text1"/>
        </w:rPr>
        <w:t xml:space="preserve">NÔNG NGHIỆP VÀ PHÁT TRIỂN NÔN THÔN, </w:t>
      </w:r>
      <w:r w:rsidR="002D1863" w:rsidRPr="007E591E">
        <w:rPr>
          <w:b/>
          <w:color w:val="000000" w:themeColor="text1"/>
        </w:rPr>
        <w:t xml:space="preserve">SỞ </w:t>
      </w:r>
      <w:r w:rsidR="00AC40AE" w:rsidRPr="007E591E">
        <w:rPr>
          <w:b/>
          <w:color w:val="000000" w:themeColor="text1"/>
        </w:rPr>
        <w:t xml:space="preserve">GIAO THÔNG VÀ </w:t>
      </w:r>
      <w:r w:rsidR="002D1863" w:rsidRPr="007E591E">
        <w:rPr>
          <w:b/>
          <w:color w:val="000000" w:themeColor="text1"/>
        </w:rPr>
        <w:t xml:space="preserve">SỞ </w:t>
      </w:r>
      <w:r w:rsidR="00AC40AE" w:rsidRPr="007E591E">
        <w:rPr>
          <w:b/>
          <w:color w:val="000000" w:themeColor="text1"/>
        </w:rPr>
        <w:t>TÀI NGUYÊN VÀ MÔI TRƯỜNG</w:t>
      </w:r>
      <w:r w:rsidR="002D1863" w:rsidRPr="007E591E">
        <w:rPr>
          <w:b/>
          <w:color w:val="000000" w:themeColor="text1"/>
        </w:rPr>
        <w:t>)</w:t>
      </w:r>
    </w:p>
    <w:p w14:paraId="0226535A" w14:textId="57D25E4C" w:rsidR="0023752F" w:rsidRPr="007E591E" w:rsidRDefault="0023752F" w:rsidP="0023752F">
      <w:pPr>
        <w:jc w:val="center"/>
        <w:rPr>
          <w:i/>
          <w:color w:val="000000" w:themeColor="text1"/>
        </w:rPr>
      </w:pPr>
      <w:r w:rsidRPr="007E591E">
        <w:rPr>
          <w:i/>
          <w:color w:val="000000" w:themeColor="text1"/>
        </w:rPr>
        <w:t xml:space="preserve">(Ban hành kèm theo Quyết định số </w:t>
      </w:r>
      <w:r w:rsidR="008D0031">
        <w:rPr>
          <w:i/>
          <w:color w:val="000000" w:themeColor="text1"/>
        </w:rPr>
        <w:t>2254</w:t>
      </w:r>
      <w:r w:rsidR="003D428C" w:rsidRPr="007E591E">
        <w:rPr>
          <w:i/>
          <w:color w:val="000000" w:themeColor="text1"/>
        </w:rPr>
        <w:t xml:space="preserve"> </w:t>
      </w:r>
      <w:r w:rsidRPr="007E591E">
        <w:rPr>
          <w:i/>
          <w:color w:val="000000" w:themeColor="text1"/>
        </w:rPr>
        <w:t>/QĐ-UBND ngày</w:t>
      </w:r>
      <w:r w:rsidR="00342151" w:rsidRPr="007E591E">
        <w:rPr>
          <w:i/>
          <w:color w:val="000000" w:themeColor="text1"/>
        </w:rPr>
        <w:t xml:space="preserve">  </w:t>
      </w:r>
      <w:r w:rsidR="008D0031">
        <w:rPr>
          <w:i/>
          <w:color w:val="000000" w:themeColor="text1"/>
        </w:rPr>
        <w:t>13</w:t>
      </w:r>
      <w:r w:rsidR="00342151" w:rsidRPr="007E591E">
        <w:rPr>
          <w:i/>
          <w:color w:val="000000" w:themeColor="text1"/>
        </w:rPr>
        <w:t xml:space="preserve"> </w:t>
      </w:r>
      <w:r w:rsidRPr="007E591E">
        <w:rPr>
          <w:i/>
          <w:color w:val="000000" w:themeColor="text1"/>
        </w:rPr>
        <w:t>tháng</w:t>
      </w:r>
      <w:r w:rsidR="00342151" w:rsidRPr="007E591E">
        <w:rPr>
          <w:i/>
          <w:color w:val="000000" w:themeColor="text1"/>
        </w:rPr>
        <w:t xml:space="preserve"> </w:t>
      </w:r>
      <w:r w:rsidR="008D0031">
        <w:rPr>
          <w:i/>
          <w:color w:val="000000" w:themeColor="text1"/>
        </w:rPr>
        <w:t>9</w:t>
      </w:r>
      <w:r w:rsidR="00342151" w:rsidRPr="007E591E">
        <w:rPr>
          <w:i/>
          <w:color w:val="000000" w:themeColor="text1"/>
        </w:rPr>
        <w:t xml:space="preserve">  </w:t>
      </w:r>
      <w:r w:rsidRPr="007E591E">
        <w:rPr>
          <w:i/>
          <w:color w:val="000000" w:themeColor="text1"/>
        </w:rPr>
        <w:t>năm 202</w:t>
      </w:r>
      <w:r w:rsidR="00342151" w:rsidRPr="007E591E">
        <w:rPr>
          <w:i/>
          <w:color w:val="000000" w:themeColor="text1"/>
        </w:rPr>
        <w:t>1</w:t>
      </w:r>
      <w:r w:rsidR="00464ECF" w:rsidRPr="007E591E">
        <w:rPr>
          <w:i/>
          <w:color w:val="000000" w:themeColor="text1"/>
        </w:rPr>
        <w:t xml:space="preserve"> </w:t>
      </w:r>
      <w:r w:rsidRPr="007E591E">
        <w:rPr>
          <w:i/>
          <w:color w:val="000000" w:themeColor="text1"/>
        </w:rPr>
        <w:t>của Chủ tịch UBND tỉnh Thừa Thiên Huế)</w:t>
      </w:r>
    </w:p>
    <w:p w14:paraId="500BFE2F" w14:textId="798FFF8D" w:rsidR="00AC40AE" w:rsidRPr="007E591E" w:rsidRDefault="002032BD" w:rsidP="00AC40AE">
      <w:pPr>
        <w:spacing w:before="120" w:after="120"/>
        <w:jc w:val="both"/>
        <w:rPr>
          <w:b/>
          <w:color w:val="000000" w:themeColor="text1"/>
          <w:sz w:val="10"/>
          <w:szCs w:val="10"/>
        </w:rPr>
      </w:pPr>
      <w:r w:rsidRPr="007E591E">
        <w:rPr>
          <w:b/>
          <w:noProof/>
          <w:color w:val="000000" w:themeColor="text1"/>
          <w:sz w:val="10"/>
          <w:szCs w:val="10"/>
        </w:rPr>
        <mc:AlternateContent>
          <mc:Choice Requires="wps">
            <w:drawing>
              <wp:anchor distT="4294967295" distB="4294967295" distL="114300" distR="114300" simplePos="0" relativeHeight="251660800" behindDoc="0" locked="0" layoutInCell="1" allowOverlap="1" wp14:anchorId="244BC194" wp14:editId="4E141661">
                <wp:simplePos x="0" y="0"/>
                <wp:positionH relativeFrom="margin">
                  <wp:align>center</wp:align>
                </wp:positionH>
                <wp:positionV relativeFrom="paragraph">
                  <wp:posOffset>86829</wp:posOffset>
                </wp:positionV>
                <wp:extent cx="183832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F7FD8" id="Line 6" o:spid="_x0000_s1026" style="position:absolute;z-index:251660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85pt" to="14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tL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">
                <w10:wrap anchorx="margin"/>
              </v:line>
            </w:pict>
          </mc:Fallback>
        </mc:AlternateContent>
      </w:r>
    </w:p>
    <w:p w14:paraId="41036E6A" w14:textId="043AFD7E" w:rsidR="00464ECF" w:rsidRPr="007E591E" w:rsidRDefault="00AC40AE" w:rsidP="00D703CC">
      <w:pPr>
        <w:widowControl w:val="0"/>
        <w:spacing w:before="120" w:after="120"/>
        <w:ind w:firstLine="720"/>
        <w:jc w:val="both"/>
        <w:rPr>
          <w:b/>
          <w:color w:val="000000" w:themeColor="text1"/>
        </w:rPr>
      </w:pPr>
      <w:r w:rsidRPr="007E591E">
        <w:rPr>
          <w:b/>
          <w:color w:val="000000" w:themeColor="text1"/>
        </w:rPr>
        <w:t xml:space="preserve">1. </w:t>
      </w:r>
      <w:r w:rsidR="00464ECF" w:rsidRPr="007E591E">
        <w:rPr>
          <w:b/>
          <w:color w:val="000000" w:themeColor="text1"/>
        </w:rPr>
        <w:t xml:space="preserve">Danh mục thủ thục hành chính mới </w:t>
      </w:r>
      <w:r w:rsidR="00884EEA" w:rsidRPr="007E591E">
        <w:rPr>
          <w:b/>
          <w:color w:val="000000" w:themeColor="text1"/>
        </w:rPr>
        <w:t>ban hành</w:t>
      </w:r>
    </w:p>
    <w:tbl>
      <w:tblPr>
        <w:tblStyle w:val="TableGrid"/>
        <w:tblW w:w="14310" w:type="dxa"/>
        <w:tblInd w:w="-95" w:type="dxa"/>
        <w:tblLook w:val="04A0" w:firstRow="1" w:lastRow="0" w:firstColumn="1" w:lastColumn="0" w:noHBand="0" w:noVBand="1"/>
      </w:tblPr>
      <w:tblGrid>
        <w:gridCol w:w="970"/>
        <w:gridCol w:w="3980"/>
        <w:gridCol w:w="1906"/>
        <w:gridCol w:w="1244"/>
        <w:gridCol w:w="1769"/>
        <w:gridCol w:w="2840"/>
        <w:gridCol w:w="1601"/>
      </w:tblGrid>
      <w:tr w:rsidR="007E591E" w:rsidRPr="007E591E" w14:paraId="3EB0FB56" w14:textId="77777777" w:rsidTr="007E591E">
        <w:tc>
          <w:tcPr>
            <w:tcW w:w="970" w:type="dxa"/>
            <w:vAlign w:val="center"/>
          </w:tcPr>
          <w:p w14:paraId="10236CDC" w14:textId="77777777" w:rsidR="00143699" w:rsidRPr="007E591E" w:rsidRDefault="00143699" w:rsidP="007E591E">
            <w:pPr>
              <w:jc w:val="center"/>
              <w:rPr>
                <w:b/>
                <w:color w:val="000000" w:themeColor="text1"/>
                <w:sz w:val="26"/>
                <w:szCs w:val="26"/>
              </w:rPr>
            </w:pPr>
            <w:r w:rsidRPr="007E591E">
              <w:rPr>
                <w:b/>
                <w:color w:val="000000" w:themeColor="text1"/>
                <w:sz w:val="26"/>
                <w:szCs w:val="26"/>
              </w:rPr>
              <w:t>STT</w:t>
            </w:r>
          </w:p>
        </w:tc>
        <w:tc>
          <w:tcPr>
            <w:tcW w:w="3980" w:type="dxa"/>
            <w:vAlign w:val="center"/>
          </w:tcPr>
          <w:p w14:paraId="3A13E48D" w14:textId="77777777" w:rsidR="00143699" w:rsidRPr="007E591E" w:rsidRDefault="00143699" w:rsidP="007E591E">
            <w:pPr>
              <w:jc w:val="center"/>
              <w:rPr>
                <w:b/>
                <w:color w:val="000000" w:themeColor="text1"/>
                <w:sz w:val="26"/>
                <w:szCs w:val="26"/>
              </w:rPr>
            </w:pPr>
            <w:r w:rsidRPr="007E591E">
              <w:rPr>
                <w:b/>
                <w:color w:val="000000" w:themeColor="text1"/>
                <w:sz w:val="26"/>
                <w:szCs w:val="26"/>
              </w:rPr>
              <w:t>Tên thủ tục hành chính (Mã số TTHC)</w:t>
            </w:r>
          </w:p>
        </w:tc>
        <w:tc>
          <w:tcPr>
            <w:tcW w:w="1906" w:type="dxa"/>
            <w:vAlign w:val="center"/>
          </w:tcPr>
          <w:p w14:paraId="2833CAA5" w14:textId="77777777" w:rsidR="00143699" w:rsidRPr="007E591E" w:rsidRDefault="00143699" w:rsidP="007E591E">
            <w:pPr>
              <w:jc w:val="center"/>
              <w:rPr>
                <w:b/>
                <w:color w:val="000000" w:themeColor="text1"/>
                <w:sz w:val="26"/>
                <w:szCs w:val="26"/>
              </w:rPr>
            </w:pPr>
            <w:r w:rsidRPr="007E591E">
              <w:rPr>
                <w:b/>
                <w:color w:val="000000" w:themeColor="text1"/>
                <w:sz w:val="26"/>
                <w:szCs w:val="26"/>
              </w:rPr>
              <w:t>Thời gian giải quyết</w:t>
            </w:r>
          </w:p>
        </w:tc>
        <w:tc>
          <w:tcPr>
            <w:tcW w:w="1244" w:type="dxa"/>
            <w:vAlign w:val="center"/>
          </w:tcPr>
          <w:p w14:paraId="65F1D21D" w14:textId="77777777" w:rsidR="00143699" w:rsidRPr="007E591E" w:rsidRDefault="00143699" w:rsidP="007E591E">
            <w:pPr>
              <w:jc w:val="center"/>
              <w:rPr>
                <w:b/>
                <w:color w:val="000000" w:themeColor="text1"/>
                <w:sz w:val="26"/>
                <w:szCs w:val="26"/>
              </w:rPr>
            </w:pPr>
            <w:r w:rsidRPr="007E591E">
              <w:rPr>
                <w:b/>
                <w:color w:val="000000" w:themeColor="text1"/>
                <w:sz w:val="26"/>
                <w:szCs w:val="26"/>
              </w:rPr>
              <w:t>Phí, lệ phí</w:t>
            </w:r>
          </w:p>
        </w:tc>
        <w:tc>
          <w:tcPr>
            <w:tcW w:w="1769" w:type="dxa"/>
            <w:vAlign w:val="center"/>
          </w:tcPr>
          <w:p w14:paraId="091688E4" w14:textId="77777777" w:rsidR="00143699" w:rsidRPr="007E591E" w:rsidRDefault="00143699" w:rsidP="007E591E">
            <w:pPr>
              <w:jc w:val="center"/>
              <w:rPr>
                <w:b/>
                <w:color w:val="000000" w:themeColor="text1"/>
                <w:sz w:val="26"/>
                <w:szCs w:val="26"/>
              </w:rPr>
            </w:pPr>
            <w:r w:rsidRPr="007E591E">
              <w:rPr>
                <w:b/>
                <w:color w:val="000000" w:themeColor="text1"/>
                <w:sz w:val="26"/>
                <w:szCs w:val="26"/>
              </w:rPr>
              <w:t>Cách thức và địa điểm thực hiện</w:t>
            </w:r>
          </w:p>
        </w:tc>
        <w:tc>
          <w:tcPr>
            <w:tcW w:w="2840" w:type="dxa"/>
            <w:vAlign w:val="center"/>
          </w:tcPr>
          <w:p w14:paraId="408E4AF3" w14:textId="77777777" w:rsidR="00143699" w:rsidRPr="007E591E" w:rsidRDefault="00143699" w:rsidP="007E591E">
            <w:pPr>
              <w:jc w:val="center"/>
              <w:rPr>
                <w:b/>
                <w:color w:val="000000" w:themeColor="text1"/>
                <w:sz w:val="26"/>
                <w:szCs w:val="26"/>
              </w:rPr>
            </w:pPr>
            <w:r w:rsidRPr="007E591E">
              <w:rPr>
                <w:b/>
                <w:color w:val="000000" w:themeColor="text1"/>
                <w:sz w:val="26"/>
                <w:szCs w:val="26"/>
              </w:rPr>
              <w:t>Căn cứ pháp lý</w:t>
            </w:r>
          </w:p>
        </w:tc>
        <w:tc>
          <w:tcPr>
            <w:tcW w:w="1601" w:type="dxa"/>
            <w:vAlign w:val="center"/>
          </w:tcPr>
          <w:p w14:paraId="2DDE27FE" w14:textId="77777777" w:rsidR="00143699" w:rsidRPr="007E591E" w:rsidRDefault="00143699" w:rsidP="007E591E">
            <w:pPr>
              <w:jc w:val="center"/>
              <w:rPr>
                <w:b/>
                <w:color w:val="000000" w:themeColor="text1"/>
                <w:sz w:val="26"/>
                <w:szCs w:val="26"/>
              </w:rPr>
            </w:pPr>
            <w:r w:rsidRPr="007E591E">
              <w:rPr>
                <w:b/>
                <w:color w:val="000000" w:themeColor="text1"/>
                <w:sz w:val="26"/>
                <w:szCs w:val="26"/>
              </w:rPr>
              <w:t>Cơ quan thực hiện</w:t>
            </w:r>
          </w:p>
        </w:tc>
      </w:tr>
      <w:tr w:rsidR="007E591E" w:rsidRPr="007E591E" w14:paraId="6279B935" w14:textId="77777777" w:rsidTr="00D703CC">
        <w:tc>
          <w:tcPr>
            <w:tcW w:w="970" w:type="dxa"/>
          </w:tcPr>
          <w:p w14:paraId="26A6F7B2" w14:textId="77777777" w:rsidR="000639B1" w:rsidRPr="007E591E" w:rsidRDefault="000639B1" w:rsidP="007E591E">
            <w:pPr>
              <w:jc w:val="center"/>
              <w:rPr>
                <w:b/>
                <w:color w:val="000000" w:themeColor="text1"/>
                <w:sz w:val="26"/>
                <w:szCs w:val="26"/>
              </w:rPr>
            </w:pPr>
            <w:r w:rsidRPr="007E591E">
              <w:rPr>
                <w:b/>
                <w:color w:val="000000" w:themeColor="text1"/>
                <w:sz w:val="26"/>
                <w:szCs w:val="26"/>
              </w:rPr>
              <w:t>I</w:t>
            </w:r>
          </w:p>
        </w:tc>
        <w:tc>
          <w:tcPr>
            <w:tcW w:w="13340" w:type="dxa"/>
            <w:gridSpan w:val="6"/>
          </w:tcPr>
          <w:p w14:paraId="7A6A7E3C" w14:textId="07E2EDC9" w:rsidR="000639B1" w:rsidRPr="007E591E" w:rsidRDefault="000639B1" w:rsidP="007E591E">
            <w:pPr>
              <w:jc w:val="both"/>
              <w:rPr>
                <w:b/>
                <w:color w:val="000000" w:themeColor="text1"/>
                <w:sz w:val="26"/>
                <w:szCs w:val="26"/>
              </w:rPr>
            </w:pPr>
            <w:r w:rsidRPr="007E591E">
              <w:rPr>
                <w:b/>
                <w:bCs/>
                <w:color w:val="000000" w:themeColor="text1"/>
                <w:sz w:val="26"/>
                <w:szCs w:val="26"/>
                <w:lang w:val="vi-VN"/>
              </w:rPr>
              <w:t>Lĩnh vực Hoạt động xây dựng</w:t>
            </w:r>
            <w:r w:rsidR="00D030E5" w:rsidRPr="007E591E">
              <w:rPr>
                <w:b/>
                <w:bCs/>
                <w:color w:val="000000" w:themeColor="text1"/>
                <w:sz w:val="26"/>
                <w:szCs w:val="26"/>
              </w:rPr>
              <w:t xml:space="preserve"> ban hành theo Quyết định số 700/QĐ-BXD ngày 08/6/2021</w:t>
            </w:r>
            <w:r w:rsidR="00E12D0F" w:rsidRPr="007E591E">
              <w:rPr>
                <w:b/>
                <w:bCs/>
                <w:color w:val="000000" w:themeColor="text1"/>
                <w:sz w:val="26"/>
                <w:szCs w:val="26"/>
              </w:rPr>
              <w:t xml:space="preserve"> </w:t>
            </w:r>
            <w:r w:rsidR="00E12D0F" w:rsidRPr="007E591E">
              <w:rPr>
                <w:b/>
                <w:bCs/>
                <w:color w:val="000000" w:themeColor="text1"/>
                <w:sz w:val="26"/>
                <w:szCs w:val="26"/>
                <w:shd w:val="clear" w:color="auto" w:fill="FFFFFF"/>
              </w:rPr>
              <w:t>của Bộ Xây dựng.</w:t>
            </w:r>
          </w:p>
        </w:tc>
      </w:tr>
      <w:tr w:rsidR="007E591E" w:rsidRPr="002C73B6" w14:paraId="259EC212" w14:textId="77777777" w:rsidTr="007E591E">
        <w:tc>
          <w:tcPr>
            <w:tcW w:w="970" w:type="dxa"/>
            <w:vAlign w:val="center"/>
          </w:tcPr>
          <w:p w14:paraId="72C3185E" w14:textId="77777777" w:rsidR="00E420AC" w:rsidRPr="007E591E" w:rsidRDefault="00E420AC" w:rsidP="007E591E">
            <w:pPr>
              <w:pStyle w:val="ListParagraph"/>
              <w:numPr>
                <w:ilvl w:val="0"/>
                <w:numId w:val="7"/>
              </w:numPr>
              <w:jc w:val="both"/>
              <w:rPr>
                <w:bCs/>
                <w:color w:val="000000" w:themeColor="text1"/>
                <w:sz w:val="26"/>
                <w:szCs w:val="26"/>
              </w:rPr>
            </w:pPr>
          </w:p>
        </w:tc>
        <w:tc>
          <w:tcPr>
            <w:tcW w:w="3980" w:type="dxa"/>
            <w:vAlign w:val="center"/>
          </w:tcPr>
          <w:p w14:paraId="418AC07D" w14:textId="74FD9AFF" w:rsidR="00E420AC" w:rsidRPr="007E591E" w:rsidRDefault="00E420AC" w:rsidP="007E591E">
            <w:pPr>
              <w:jc w:val="both"/>
              <w:rPr>
                <w:b/>
                <w:color w:val="000000" w:themeColor="text1"/>
                <w:sz w:val="26"/>
                <w:szCs w:val="26"/>
              </w:rPr>
            </w:pPr>
            <w:r w:rsidRPr="007E591E">
              <w:rPr>
                <w:bCs/>
                <w:color w:val="000000" w:themeColor="text1"/>
                <w:sz w:val="26"/>
                <w:szCs w:val="26"/>
                <w:lang w:val="vi-VN"/>
              </w:rPr>
              <w:t xml:space="preserve">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w:t>
            </w:r>
            <w:r w:rsidR="00015FD8" w:rsidRPr="007E591E">
              <w:rPr>
                <w:bCs/>
                <w:color w:val="000000" w:themeColor="text1"/>
                <w:sz w:val="26"/>
                <w:szCs w:val="26"/>
              </w:rPr>
              <w:t>(</w:t>
            </w:r>
            <w:r w:rsidRPr="007E591E">
              <w:rPr>
                <w:color w:val="000000" w:themeColor="text1"/>
                <w:sz w:val="26"/>
                <w:szCs w:val="26"/>
                <w:lang w:val="vi-VN"/>
              </w:rPr>
              <w:t>1.009974</w:t>
            </w:r>
            <w:r w:rsidR="00015FD8" w:rsidRPr="007E591E">
              <w:rPr>
                <w:color w:val="000000" w:themeColor="text1"/>
                <w:sz w:val="26"/>
                <w:szCs w:val="26"/>
              </w:rPr>
              <w:t>)</w:t>
            </w:r>
          </w:p>
        </w:tc>
        <w:tc>
          <w:tcPr>
            <w:tcW w:w="1906" w:type="dxa"/>
            <w:vAlign w:val="center"/>
          </w:tcPr>
          <w:p w14:paraId="4E986D79" w14:textId="39D4AC29" w:rsidR="00E420AC" w:rsidRPr="007E591E" w:rsidRDefault="00E420AC" w:rsidP="007E591E">
            <w:pPr>
              <w:jc w:val="both"/>
              <w:rPr>
                <w:bCs/>
                <w:color w:val="000000" w:themeColor="text1"/>
                <w:sz w:val="26"/>
                <w:szCs w:val="26"/>
              </w:rPr>
            </w:pPr>
            <w:r w:rsidRPr="007E591E">
              <w:rPr>
                <w:bCs/>
                <w:color w:val="000000" w:themeColor="text1"/>
                <w:sz w:val="26"/>
                <w:szCs w:val="26"/>
              </w:rPr>
              <w:t>12 ngày</w:t>
            </w:r>
            <w:r w:rsidR="007C1F2B" w:rsidRPr="007E591E">
              <w:rPr>
                <w:bCs/>
                <w:color w:val="000000" w:themeColor="text1"/>
                <w:sz w:val="26"/>
                <w:szCs w:val="26"/>
              </w:rPr>
              <w:t xml:space="preserve"> </w:t>
            </w:r>
            <w:r w:rsidR="007C1F2B" w:rsidRPr="007E591E">
              <w:rPr>
                <w:color w:val="000000" w:themeColor="text1"/>
                <w:sz w:val="26"/>
                <w:szCs w:val="26"/>
                <w:shd w:val="clear" w:color="auto" w:fill="FFFFFF"/>
              </w:rPr>
              <w:t>đối với công trình kể từ ngày nhận đủ hồ sơ hợp lệ.</w:t>
            </w:r>
          </w:p>
          <w:p w14:paraId="03075C72" w14:textId="2D624ED9" w:rsidR="007C1F2B" w:rsidRPr="007E591E" w:rsidRDefault="007C1F2B" w:rsidP="007E591E">
            <w:pPr>
              <w:jc w:val="both"/>
              <w:rPr>
                <w:b/>
                <w:color w:val="000000" w:themeColor="text1"/>
                <w:sz w:val="26"/>
                <w:szCs w:val="26"/>
              </w:rPr>
            </w:pPr>
          </w:p>
        </w:tc>
        <w:tc>
          <w:tcPr>
            <w:tcW w:w="1244" w:type="dxa"/>
            <w:vAlign w:val="center"/>
          </w:tcPr>
          <w:p w14:paraId="4C723D82" w14:textId="77777777" w:rsidR="00E420AC" w:rsidRPr="007E591E" w:rsidRDefault="00E420AC" w:rsidP="007E591E">
            <w:pPr>
              <w:jc w:val="center"/>
              <w:rPr>
                <w:b/>
                <w:color w:val="000000" w:themeColor="text1"/>
                <w:sz w:val="26"/>
                <w:szCs w:val="26"/>
              </w:rPr>
            </w:pPr>
            <w:r w:rsidRPr="007E591E">
              <w:rPr>
                <w:bCs/>
                <w:color w:val="000000" w:themeColor="text1"/>
                <w:sz w:val="26"/>
                <w:szCs w:val="26"/>
              </w:rPr>
              <w:t>100.000 đồng/</w:t>
            </w:r>
            <w:r w:rsidRPr="007E591E">
              <w:rPr>
                <w:bCs/>
                <w:color w:val="000000" w:themeColor="text1"/>
                <w:sz w:val="26"/>
                <w:szCs w:val="26"/>
              </w:rPr>
              <w:br/>
              <w:t>giấy phép</w:t>
            </w:r>
          </w:p>
        </w:tc>
        <w:tc>
          <w:tcPr>
            <w:tcW w:w="1769" w:type="dxa"/>
            <w:vMerge w:val="restart"/>
            <w:vAlign w:val="center"/>
          </w:tcPr>
          <w:p w14:paraId="10419634" w14:textId="6779E3D1" w:rsidR="00E420AC" w:rsidRPr="007E591E" w:rsidRDefault="00E420AC" w:rsidP="007E591E">
            <w:pPr>
              <w:pStyle w:val="Default"/>
              <w:widowControl w:val="0"/>
              <w:jc w:val="both"/>
              <w:rPr>
                <w:bCs/>
                <w:color w:val="000000" w:themeColor="text1"/>
                <w:sz w:val="26"/>
                <w:szCs w:val="26"/>
              </w:rPr>
            </w:pPr>
            <w:r w:rsidRPr="007E591E">
              <w:rPr>
                <w:bCs/>
                <w:color w:val="000000" w:themeColor="text1"/>
                <w:sz w:val="26"/>
                <w:szCs w:val="26"/>
              </w:rPr>
              <w:t>- Cách thưc: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5460E3AB" w14:textId="237F0568" w:rsidR="00E420AC" w:rsidRPr="007E591E" w:rsidRDefault="00E420AC" w:rsidP="007E591E">
            <w:pPr>
              <w:pStyle w:val="Default"/>
              <w:widowControl w:val="0"/>
              <w:jc w:val="both"/>
              <w:rPr>
                <w:b/>
                <w:color w:val="000000" w:themeColor="text1"/>
                <w:sz w:val="26"/>
                <w:szCs w:val="26"/>
                <w:lang w:val="vi-VN"/>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w:t>
            </w:r>
            <w:r w:rsidR="00557273" w:rsidRPr="007E591E">
              <w:rPr>
                <w:bCs/>
                <w:color w:val="000000" w:themeColor="text1"/>
                <w:sz w:val="26"/>
                <w:szCs w:val="26"/>
                <w:lang w:val="vi-VN"/>
              </w:rPr>
              <w:t xml:space="preserve"> hoặc q</w:t>
            </w:r>
            <w:r w:rsidRPr="007E591E">
              <w:rPr>
                <w:bCs/>
                <w:color w:val="000000" w:themeColor="text1"/>
                <w:sz w:val="26"/>
                <w:szCs w:val="26"/>
                <w:lang w:val="vi-VN"/>
              </w:rPr>
              <w:t xml:space="preserve">ua Cổng DVC tỉnh Thừa Thiên Huế hoặc Cổng DVC quốc </w:t>
            </w:r>
            <w:r w:rsidRPr="007E591E">
              <w:rPr>
                <w:bCs/>
                <w:color w:val="000000" w:themeColor="text1"/>
                <w:sz w:val="26"/>
                <w:szCs w:val="26"/>
                <w:lang w:val="vi-VN"/>
              </w:rPr>
              <w:lastRenderedPageBreak/>
              <w:t>gia.</w:t>
            </w:r>
          </w:p>
        </w:tc>
        <w:tc>
          <w:tcPr>
            <w:tcW w:w="2840" w:type="dxa"/>
            <w:vMerge w:val="restart"/>
            <w:vAlign w:val="center"/>
          </w:tcPr>
          <w:p w14:paraId="240AF4B5" w14:textId="77777777" w:rsidR="00E420AC" w:rsidRPr="007E591E" w:rsidRDefault="00E420AC" w:rsidP="007E591E">
            <w:pPr>
              <w:pStyle w:val="Default"/>
              <w:widowControl w:val="0"/>
              <w:jc w:val="both"/>
              <w:rPr>
                <w:bCs/>
                <w:color w:val="000000" w:themeColor="text1"/>
                <w:sz w:val="26"/>
                <w:szCs w:val="26"/>
                <w:lang w:val="vi-VN"/>
              </w:rPr>
            </w:pPr>
            <w:r w:rsidRPr="007E591E">
              <w:rPr>
                <w:color w:val="000000" w:themeColor="text1"/>
                <w:sz w:val="26"/>
                <w:szCs w:val="26"/>
                <w:lang w:val="pt-BR"/>
              </w:rPr>
              <w:lastRenderedPageBreak/>
              <w:t xml:space="preserve">- Luật </w:t>
            </w:r>
            <w:r w:rsidRPr="007E591E">
              <w:rPr>
                <w:bCs/>
                <w:color w:val="000000" w:themeColor="text1"/>
                <w:sz w:val="26"/>
                <w:szCs w:val="26"/>
                <w:lang w:val="vi-VN"/>
              </w:rPr>
              <w:t>Xây dựng năm 2014 và Luật sửa đổi, bổ sung một số điều của Luật Xây dựng năm 2020;</w:t>
            </w:r>
          </w:p>
          <w:p w14:paraId="535A9892" w14:textId="77777777" w:rsidR="00E420AC" w:rsidRPr="007E591E" w:rsidRDefault="00E420AC"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p w14:paraId="559C0A8E" w14:textId="77777777" w:rsidR="00E420AC" w:rsidRPr="007E591E" w:rsidRDefault="00E420AC" w:rsidP="007E591E">
            <w:pPr>
              <w:jc w:val="both"/>
              <w:rPr>
                <w:b/>
                <w:color w:val="000000" w:themeColor="text1"/>
                <w:sz w:val="26"/>
                <w:szCs w:val="26"/>
                <w:lang w:val="pt-BR"/>
              </w:rPr>
            </w:pPr>
            <w:r w:rsidRPr="007E591E">
              <w:rPr>
                <w:color w:val="000000" w:themeColor="text1"/>
                <w:sz w:val="26"/>
                <w:szCs w:val="26"/>
                <w:lang w:val="pt-BR"/>
              </w:rPr>
              <w:t>- Quyết định số 77/2017/QĐ-UBND ngày 07/9/2017 quy định mức thu, nộp lệ phí cấp giấy phép xây dựng trên địa bàn tỉnh Thừa Thiên Huế.</w:t>
            </w:r>
          </w:p>
        </w:tc>
        <w:tc>
          <w:tcPr>
            <w:tcW w:w="1601" w:type="dxa"/>
            <w:vAlign w:val="center"/>
          </w:tcPr>
          <w:p w14:paraId="5E4DCA8B" w14:textId="4DB5A3E6" w:rsidR="00E420AC" w:rsidRPr="007E591E" w:rsidRDefault="00E420AC" w:rsidP="007E591E">
            <w:pPr>
              <w:pStyle w:val="Default"/>
              <w:widowControl w:val="0"/>
              <w:jc w:val="both"/>
              <w:rPr>
                <w:color w:val="000000" w:themeColor="text1"/>
                <w:sz w:val="26"/>
                <w:szCs w:val="26"/>
                <w:lang w:val="vi-VN"/>
              </w:rPr>
            </w:pPr>
            <w:r w:rsidRPr="007E591E">
              <w:rPr>
                <w:color w:val="000000" w:themeColor="text1"/>
                <w:sz w:val="26"/>
                <w:szCs w:val="26"/>
                <w:lang w:val="pt-BR"/>
              </w:rPr>
              <w:t xml:space="preserve">- </w:t>
            </w:r>
            <w:r w:rsidRPr="007E591E">
              <w:rPr>
                <w:color w:val="000000" w:themeColor="text1"/>
                <w:sz w:val="26"/>
                <w:szCs w:val="26"/>
                <w:lang w:val="vi-VN"/>
              </w:rPr>
              <w:t>Sở Xây dựng;</w:t>
            </w:r>
          </w:p>
          <w:p w14:paraId="696011FB" w14:textId="7999B651" w:rsidR="00E420AC" w:rsidRPr="007E591E" w:rsidRDefault="00E420AC" w:rsidP="007E591E">
            <w:pPr>
              <w:jc w:val="both"/>
              <w:rPr>
                <w:b/>
                <w:color w:val="000000" w:themeColor="text1"/>
                <w:sz w:val="26"/>
                <w:szCs w:val="26"/>
                <w:lang w:val="pt-BR"/>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7E591E" w:rsidRPr="002C73B6" w14:paraId="14215C24" w14:textId="77777777" w:rsidTr="007E591E">
        <w:tc>
          <w:tcPr>
            <w:tcW w:w="970" w:type="dxa"/>
            <w:vAlign w:val="center"/>
          </w:tcPr>
          <w:p w14:paraId="5687F7FE" w14:textId="77777777" w:rsidR="00E420AC" w:rsidRPr="007E591E" w:rsidRDefault="00E420AC" w:rsidP="007E591E">
            <w:pPr>
              <w:pStyle w:val="ListParagraph"/>
              <w:numPr>
                <w:ilvl w:val="0"/>
                <w:numId w:val="7"/>
              </w:numPr>
              <w:jc w:val="both"/>
              <w:rPr>
                <w:bCs/>
                <w:color w:val="000000" w:themeColor="text1"/>
                <w:sz w:val="26"/>
                <w:szCs w:val="26"/>
                <w:lang w:val="pt-BR"/>
              </w:rPr>
            </w:pPr>
          </w:p>
        </w:tc>
        <w:tc>
          <w:tcPr>
            <w:tcW w:w="3980" w:type="dxa"/>
            <w:vAlign w:val="center"/>
          </w:tcPr>
          <w:p w14:paraId="3941A1BE" w14:textId="1CB51B67" w:rsidR="00E420AC" w:rsidRPr="007E591E" w:rsidRDefault="00E420AC" w:rsidP="007E591E">
            <w:pPr>
              <w:jc w:val="both"/>
              <w:rPr>
                <w:b/>
                <w:color w:val="000000" w:themeColor="text1"/>
                <w:sz w:val="26"/>
                <w:szCs w:val="26"/>
                <w:lang w:val="pt-BR"/>
              </w:rPr>
            </w:pPr>
            <w:r w:rsidRPr="007E591E">
              <w:rPr>
                <w:bCs/>
                <w:color w:val="000000" w:themeColor="text1"/>
                <w:sz w:val="26"/>
                <w:szCs w:val="26"/>
                <w:lang w:val="vi-VN"/>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r w:rsidR="007C1F2B" w:rsidRPr="007E591E">
              <w:rPr>
                <w:bCs/>
                <w:color w:val="000000" w:themeColor="text1"/>
                <w:sz w:val="26"/>
                <w:szCs w:val="26"/>
                <w:lang w:val="pt-BR"/>
              </w:rPr>
              <w:t>(</w:t>
            </w:r>
            <w:r w:rsidRPr="007E591E">
              <w:rPr>
                <w:color w:val="000000" w:themeColor="text1"/>
                <w:sz w:val="26"/>
                <w:szCs w:val="26"/>
                <w:lang w:val="vi-VN"/>
              </w:rPr>
              <w:t>1.009975</w:t>
            </w:r>
            <w:r w:rsidR="007C1F2B" w:rsidRPr="007E591E">
              <w:rPr>
                <w:color w:val="000000" w:themeColor="text1"/>
                <w:sz w:val="26"/>
                <w:szCs w:val="26"/>
                <w:lang w:val="pt-BR"/>
              </w:rPr>
              <w:t>)</w:t>
            </w:r>
          </w:p>
        </w:tc>
        <w:tc>
          <w:tcPr>
            <w:tcW w:w="1906" w:type="dxa"/>
            <w:vAlign w:val="center"/>
          </w:tcPr>
          <w:p w14:paraId="25E6C107" w14:textId="010EBCA3" w:rsidR="007C1F2B" w:rsidRPr="007E591E" w:rsidRDefault="00CB366A" w:rsidP="007E591E">
            <w:pPr>
              <w:jc w:val="both"/>
              <w:rPr>
                <w:b/>
                <w:color w:val="000000" w:themeColor="text1"/>
                <w:sz w:val="26"/>
                <w:szCs w:val="26"/>
                <w:lang w:val="pt-BR"/>
              </w:rPr>
            </w:pPr>
            <w:r w:rsidRPr="007E591E">
              <w:rPr>
                <w:color w:val="000000" w:themeColor="text1"/>
                <w:sz w:val="26"/>
                <w:szCs w:val="26"/>
                <w:shd w:val="clear" w:color="auto" w:fill="FFFFFF"/>
                <w:lang w:val="pt-BR"/>
              </w:rPr>
              <w:t>12</w:t>
            </w:r>
            <w:r w:rsidR="007C1F2B" w:rsidRPr="007E591E">
              <w:rPr>
                <w:color w:val="000000" w:themeColor="text1"/>
                <w:sz w:val="26"/>
                <w:szCs w:val="26"/>
                <w:shd w:val="clear" w:color="auto" w:fill="FFFFFF"/>
                <w:lang w:val="pt-BR"/>
              </w:rPr>
              <w:t xml:space="preserve"> ngày đối với công trình kể từ ngày nhận đủ hồ sơ hợp lệ.</w:t>
            </w:r>
          </w:p>
        </w:tc>
        <w:tc>
          <w:tcPr>
            <w:tcW w:w="1244" w:type="dxa"/>
            <w:vAlign w:val="center"/>
          </w:tcPr>
          <w:p w14:paraId="2087FC91" w14:textId="77777777" w:rsidR="00E420AC" w:rsidRPr="007E591E" w:rsidRDefault="00E420AC" w:rsidP="007E591E">
            <w:pPr>
              <w:jc w:val="center"/>
              <w:rPr>
                <w:b/>
                <w:color w:val="000000" w:themeColor="text1"/>
                <w:sz w:val="26"/>
                <w:szCs w:val="26"/>
              </w:rPr>
            </w:pPr>
            <w:r w:rsidRPr="007E591E">
              <w:rPr>
                <w:bCs/>
                <w:color w:val="000000" w:themeColor="text1"/>
                <w:sz w:val="26"/>
                <w:szCs w:val="26"/>
              </w:rPr>
              <w:t>100.000 đồng/</w:t>
            </w:r>
            <w:r w:rsidRPr="007E591E">
              <w:rPr>
                <w:bCs/>
                <w:color w:val="000000" w:themeColor="text1"/>
                <w:sz w:val="26"/>
                <w:szCs w:val="26"/>
              </w:rPr>
              <w:br/>
              <w:t>giấy phép</w:t>
            </w:r>
          </w:p>
        </w:tc>
        <w:tc>
          <w:tcPr>
            <w:tcW w:w="1769" w:type="dxa"/>
            <w:vMerge/>
            <w:vAlign w:val="center"/>
          </w:tcPr>
          <w:p w14:paraId="711F5A0F" w14:textId="5FCF17EE" w:rsidR="00E420AC" w:rsidRPr="007E591E" w:rsidRDefault="00E420AC" w:rsidP="007E591E">
            <w:pPr>
              <w:jc w:val="both"/>
              <w:rPr>
                <w:b/>
                <w:color w:val="000000" w:themeColor="text1"/>
                <w:sz w:val="26"/>
                <w:szCs w:val="26"/>
                <w:lang w:val="vi-VN"/>
              </w:rPr>
            </w:pPr>
          </w:p>
        </w:tc>
        <w:tc>
          <w:tcPr>
            <w:tcW w:w="2840" w:type="dxa"/>
            <w:vMerge/>
            <w:vAlign w:val="center"/>
          </w:tcPr>
          <w:p w14:paraId="7564AEC2" w14:textId="65C73D37" w:rsidR="00E420AC" w:rsidRPr="007E591E" w:rsidRDefault="00E420AC" w:rsidP="007E591E">
            <w:pPr>
              <w:jc w:val="both"/>
              <w:rPr>
                <w:b/>
                <w:color w:val="000000" w:themeColor="text1"/>
                <w:sz w:val="26"/>
                <w:szCs w:val="26"/>
                <w:lang w:val="vi-VN"/>
              </w:rPr>
            </w:pPr>
          </w:p>
        </w:tc>
        <w:tc>
          <w:tcPr>
            <w:tcW w:w="1601" w:type="dxa"/>
            <w:vAlign w:val="center"/>
          </w:tcPr>
          <w:p w14:paraId="32C6E658" w14:textId="77777777" w:rsidR="00E420AC" w:rsidRPr="007E591E" w:rsidRDefault="00E420AC" w:rsidP="007E591E">
            <w:pPr>
              <w:pStyle w:val="Default"/>
              <w:widowControl w:val="0"/>
              <w:jc w:val="both"/>
              <w:rPr>
                <w:color w:val="000000" w:themeColor="text1"/>
                <w:sz w:val="26"/>
                <w:szCs w:val="26"/>
                <w:lang w:val="vi-VN"/>
              </w:rPr>
            </w:pPr>
            <w:r w:rsidRPr="007E591E">
              <w:rPr>
                <w:color w:val="000000" w:themeColor="text1"/>
                <w:sz w:val="26"/>
                <w:szCs w:val="26"/>
                <w:lang w:val="pt-BR"/>
              </w:rPr>
              <w:t xml:space="preserve">- </w:t>
            </w:r>
            <w:r w:rsidRPr="007E591E">
              <w:rPr>
                <w:color w:val="000000" w:themeColor="text1"/>
                <w:sz w:val="26"/>
                <w:szCs w:val="26"/>
                <w:lang w:val="vi-VN"/>
              </w:rPr>
              <w:t>Sở Xây dựng;</w:t>
            </w:r>
          </w:p>
          <w:p w14:paraId="087BE589" w14:textId="137F7CC3" w:rsidR="00E420AC" w:rsidRPr="007E591E" w:rsidRDefault="00E420AC" w:rsidP="007E591E">
            <w:pPr>
              <w:jc w:val="both"/>
              <w:rPr>
                <w:b/>
                <w:color w:val="000000" w:themeColor="text1"/>
                <w:sz w:val="26"/>
                <w:szCs w:val="26"/>
                <w:lang w:val="pt-BR"/>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7E591E" w:rsidRPr="002C73B6" w14:paraId="6D6A416A" w14:textId="77777777" w:rsidTr="007E591E">
        <w:tc>
          <w:tcPr>
            <w:tcW w:w="970" w:type="dxa"/>
            <w:vAlign w:val="center"/>
          </w:tcPr>
          <w:p w14:paraId="5ED87A5D" w14:textId="77777777" w:rsidR="00557273" w:rsidRPr="007E591E" w:rsidRDefault="00557273" w:rsidP="007E591E">
            <w:pPr>
              <w:pStyle w:val="ListParagraph"/>
              <w:numPr>
                <w:ilvl w:val="0"/>
                <w:numId w:val="7"/>
              </w:numPr>
              <w:jc w:val="both"/>
              <w:rPr>
                <w:bCs/>
                <w:color w:val="000000" w:themeColor="text1"/>
                <w:sz w:val="26"/>
                <w:szCs w:val="26"/>
                <w:lang w:val="pt-BR"/>
              </w:rPr>
            </w:pPr>
          </w:p>
        </w:tc>
        <w:tc>
          <w:tcPr>
            <w:tcW w:w="3980" w:type="dxa"/>
            <w:vAlign w:val="center"/>
          </w:tcPr>
          <w:p w14:paraId="31DB1ED9" w14:textId="3CE53901" w:rsidR="00557273" w:rsidRPr="007E591E" w:rsidRDefault="00557273" w:rsidP="007E591E">
            <w:pPr>
              <w:jc w:val="both"/>
              <w:rPr>
                <w:b/>
                <w:color w:val="000000" w:themeColor="text1"/>
                <w:sz w:val="26"/>
                <w:szCs w:val="26"/>
                <w:lang w:val="pt-BR"/>
              </w:rPr>
            </w:pPr>
            <w:r w:rsidRPr="007E591E">
              <w:rPr>
                <w:bCs/>
                <w:color w:val="000000" w:themeColor="text1"/>
                <w:sz w:val="26"/>
                <w:szCs w:val="26"/>
                <w:lang w:val="vi-VN"/>
              </w:rPr>
              <w:t xml:space="preserve">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 </w:t>
            </w:r>
            <w:r w:rsidRPr="007E591E">
              <w:rPr>
                <w:bCs/>
                <w:color w:val="000000" w:themeColor="text1"/>
                <w:sz w:val="26"/>
                <w:szCs w:val="26"/>
                <w:lang w:val="pt-BR"/>
              </w:rPr>
              <w:t>(</w:t>
            </w:r>
            <w:r w:rsidRPr="007E591E">
              <w:rPr>
                <w:color w:val="000000" w:themeColor="text1"/>
                <w:sz w:val="26"/>
                <w:szCs w:val="26"/>
                <w:lang w:val="vi-VN"/>
              </w:rPr>
              <w:t>1.009976</w:t>
            </w:r>
            <w:r w:rsidRPr="007E591E">
              <w:rPr>
                <w:color w:val="000000" w:themeColor="text1"/>
                <w:sz w:val="26"/>
                <w:szCs w:val="26"/>
                <w:lang w:val="pt-BR"/>
              </w:rPr>
              <w:t>)</w:t>
            </w:r>
          </w:p>
        </w:tc>
        <w:tc>
          <w:tcPr>
            <w:tcW w:w="1906" w:type="dxa"/>
            <w:vAlign w:val="center"/>
          </w:tcPr>
          <w:p w14:paraId="5D86E15A" w14:textId="17A76F4D" w:rsidR="00557273" w:rsidRPr="007E591E" w:rsidRDefault="00557273" w:rsidP="007E591E">
            <w:pPr>
              <w:jc w:val="both"/>
              <w:rPr>
                <w:bCs/>
                <w:color w:val="000000" w:themeColor="text1"/>
                <w:sz w:val="26"/>
                <w:szCs w:val="26"/>
                <w:lang w:val="pt-BR"/>
              </w:rPr>
            </w:pPr>
            <w:r w:rsidRPr="007E591E">
              <w:rPr>
                <w:color w:val="000000" w:themeColor="text1"/>
                <w:sz w:val="26"/>
                <w:szCs w:val="26"/>
                <w:lang w:val="pt-BR"/>
              </w:rPr>
              <w:t>12 ngày đối với công trình kể từ ngày nhận đủ hồ sơ hợp lệ</w:t>
            </w:r>
          </w:p>
          <w:p w14:paraId="3E3B353C" w14:textId="174E1CBC" w:rsidR="00557273" w:rsidRPr="007E591E" w:rsidRDefault="00557273" w:rsidP="007E591E">
            <w:pPr>
              <w:jc w:val="both"/>
              <w:rPr>
                <w:b/>
                <w:color w:val="000000" w:themeColor="text1"/>
                <w:sz w:val="26"/>
                <w:szCs w:val="26"/>
                <w:lang w:val="pt-BR"/>
              </w:rPr>
            </w:pPr>
          </w:p>
        </w:tc>
        <w:tc>
          <w:tcPr>
            <w:tcW w:w="1244" w:type="dxa"/>
            <w:vAlign w:val="center"/>
          </w:tcPr>
          <w:p w14:paraId="007626CD" w14:textId="77777777" w:rsidR="00557273" w:rsidRPr="007E591E" w:rsidRDefault="00557273" w:rsidP="007E591E">
            <w:pPr>
              <w:jc w:val="center"/>
              <w:rPr>
                <w:b/>
                <w:color w:val="000000" w:themeColor="text1"/>
                <w:sz w:val="26"/>
                <w:szCs w:val="26"/>
              </w:rPr>
            </w:pPr>
            <w:r w:rsidRPr="007E591E">
              <w:rPr>
                <w:bCs/>
                <w:color w:val="000000" w:themeColor="text1"/>
                <w:sz w:val="26"/>
                <w:szCs w:val="26"/>
              </w:rPr>
              <w:t>100.000 đồng/</w:t>
            </w:r>
            <w:r w:rsidRPr="007E591E">
              <w:rPr>
                <w:bCs/>
                <w:color w:val="000000" w:themeColor="text1"/>
                <w:sz w:val="26"/>
                <w:szCs w:val="26"/>
              </w:rPr>
              <w:br/>
              <w:t>giấy phép</w:t>
            </w:r>
          </w:p>
        </w:tc>
        <w:tc>
          <w:tcPr>
            <w:tcW w:w="1769" w:type="dxa"/>
            <w:vMerge w:val="restart"/>
            <w:vAlign w:val="center"/>
          </w:tcPr>
          <w:p w14:paraId="528B1D2F" w14:textId="77777777" w:rsidR="00557273" w:rsidRPr="007E591E" w:rsidRDefault="00557273" w:rsidP="007E591E">
            <w:pPr>
              <w:pStyle w:val="Default"/>
              <w:widowControl w:val="0"/>
              <w:jc w:val="both"/>
              <w:rPr>
                <w:bCs/>
                <w:color w:val="000000" w:themeColor="text1"/>
                <w:sz w:val="26"/>
                <w:szCs w:val="26"/>
              </w:rPr>
            </w:pPr>
            <w:r w:rsidRPr="007E591E">
              <w:rPr>
                <w:bCs/>
                <w:color w:val="000000" w:themeColor="text1"/>
                <w:sz w:val="26"/>
                <w:szCs w:val="26"/>
              </w:rPr>
              <w:t>- Cách thưc: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7D6B5091" w14:textId="3DEB812C" w:rsidR="00557273" w:rsidRPr="007E591E" w:rsidRDefault="00557273" w:rsidP="007E591E">
            <w:pPr>
              <w:jc w:val="both"/>
              <w:rPr>
                <w:b/>
                <w:color w:val="000000" w:themeColor="text1"/>
                <w:sz w:val="26"/>
                <w:szCs w:val="26"/>
                <w:lang w:val="vi-VN"/>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hoặc qua Cổng DVC tỉnh Thừa Thiên Huế hoặc Cổng DVC quốc gia.</w:t>
            </w:r>
          </w:p>
        </w:tc>
        <w:tc>
          <w:tcPr>
            <w:tcW w:w="2840" w:type="dxa"/>
            <w:vMerge w:val="restart"/>
            <w:vAlign w:val="center"/>
          </w:tcPr>
          <w:p w14:paraId="18FECDBA" w14:textId="77777777" w:rsidR="00557273" w:rsidRPr="007E591E" w:rsidRDefault="00557273" w:rsidP="007E591E">
            <w:pPr>
              <w:pStyle w:val="Default"/>
              <w:widowControl w:val="0"/>
              <w:jc w:val="both"/>
              <w:rPr>
                <w:bCs/>
                <w:color w:val="000000" w:themeColor="text1"/>
                <w:sz w:val="26"/>
                <w:szCs w:val="26"/>
                <w:lang w:val="vi-VN"/>
              </w:rPr>
            </w:pPr>
            <w:r w:rsidRPr="007E591E">
              <w:rPr>
                <w:color w:val="000000" w:themeColor="text1"/>
                <w:sz w:val="26"/>
                <w:szCs w:val="26"/>
                <w:lang w:val="pt-BR"/>
              </w:rPr>
              <w:t xml:space="preserve">- Luật </w:t>
            </w:r>
            <w:r w:rsidRPr="007E591E">
              <w:rPr>
                <w:bCs/>
                <w:color w:val="000000" w:themeColor="text1"/>
                <w:sz w:val="26"/>
                <w:szCs w:val="26"/>
                <w:lang w:val="vi-VN"/>
              </w:rPr>
              <w:t>Xây dựng năm 2014 và Luật sửa đổi, bổ sung một số điều của Luật Xây dựng năm 2020;</w:t>
            </w:r>
          </w:p>
          <w:p w14:paraId="02272693" w14:textId="77777777" w:rsidR="00557273" w:rsidRPr="007E591E" w:rsidRDefault="00557273"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p w14:paraId="32FF8C40" w14:textId="77777777" w:rsidR="00557273" w:rsidRPr="007E591E" w:rsidRDefault="00557273" w:rsidP="007E591E">
            <w:pPr>
              <w:jc w:val="both"/>
              <w:rPr>
                <w:b/>
                <w:color w:val="000000" w:themeColor="text1"/>
                <w:sz w:val="26"/>
                <w:szCs w:val="26"/>
                <w:lang w:val="pt-BR"/>
              </w:rPr>
            </w:pPr>
            <w:r w:rsidRPr="007E591E">
              <w:rPr>
                <w:color w:val="000000" w:themeColor="text1"/>
                <w:sz w:val="26"/>
                <w:szCs w:val="26"/>
                <w:lang w:val="pt-BR"/>
              </w:rPr>
              <w:t>- Quyết định số 77/2017/QĐ-UBND ngày 07/9/2017 quy định mức thu, nộp lệ phí cấp giấy phép xây dựng trên địa bàn tỉnh Thừa Thiên Huế.</w:t>
            </w:r>
          </w:p>
        </w:tc>
        <w:tc>
          <w:tcPr>
            <w:tcW w:w="1601" w:type="dxa"/>
            <w:vAlign w:val="center"/>
          </w:tcPr>
          <w:p w14:paraId="6276286A" w14:textId="77777777" w:rsidR="00557273" w:rsidRPr="007E591E" w:rsidRDefault="00557273" w:rsidP="007E591E">
            <w:pPr>
              <w:pStyle w:val="Default"/>
              <w:widowControl w:val="0"/>
              <w:jc w:val="both"/>
              <w:rPr>
                <w:color w:val="000000" w:themeColor="text1"/>
                <w:sz w:val="26"/>
                <w:szCs w:val="26"/>
                <w:lang w:val="vi-VN"/>
              </w:rPr>
            </w:pPr>
            <w:r w:rsidRPr="007E591E">
              <w:rPr>
                <w:color w:val="000000" w:themeColor="text1"/>
                <w:sz w:val="26"/>
                <w:szCs w:val="26"/>
                <w:lang w:val="pt-BR"/>
              </w:rPr>
              <w:t xml:space="preserve">- </w:t>
            </w:r>
            <w:r w:rsidRPr="007E591E">
              <w:rPr>
                <w:color w:val="000000" w:themeColor="text1"/>
                <w:sz w:val="26"/>
                <w:szCs w:val="26"/>
                <w:lang w:val="vi-VN"/>
              </w:rPr>
              <w:t>Sở Xây dựng;</w:t>
            </w:r>
          </w:p>
          <w:p w14:paraId="6FC4D69D" w14:textId="69F944CB" w:rsidR="00557273" w:rsidRPr="007E591E" w:rsidRDefault="00557273" w:rsidP="007E591E">
            <w:pPr>
              <w:jc w:val="both"/>
              <w:rPr>
                <w:b/>
                <w:color w:val="000000" w:themeColor="text1"/>
                <w:sz w:val="26"/>
                <w:szCs w:val="26"/>
                <w:lang w:val="pt-BR"/>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7E591E" w:rsidRPr="002C73B6" w14:paraId="2D9F57AF" w14:textId="77777777" w:rsidTr="007E591E">
        <w:tc>
          <w:tcPr>
            <w:tcW w:w="970" w:type="dxa"/>
            <w:vAlign w:val="center"/>
          </w:tcPr>
          <w:p w14:paraId="205C6D6E" w14:textId="77777777" w:rsidR="00BC3592" w:rsidRPr="007E591E" w:rsidRDefault="00BC3592" w:rsidP="007E591E">
            <w:pPr>
              <w:pStyle w:val="ListParagraph"/>
              <w:numPr>
                <w:ilvl w:val="0"/>
                <w:numId w:val="7"/>
              </w:numPr>
              <w:jc w:val="both"/>
              <w:rPr>
                <w:bCs/>
                <w:color w:val="000000" w:themeColor="text1"/>
                <w:sz w:val="26"/>
                <w:szCs w:val="26"/>
                <w:lang w:val="pt-BR"/>
              </w:rPr>
            </w:pPr>
          </w:p>
        </w:tc>
        <w:tc>
          <w:tcPr>
            <w:tcW w:w="3980" w:type="dxa"/>
            <w:vAlign w:val="center"/>
          </w:tcPr>
          <w:p w14:paraId="14DEDA6C" w14:textId="4005A834" w:rsidR="00BC3592" w:rsidRPr="007E591E" w:rsidRDefault="00BC3592" w:rsidP="007E591E">
            <w:pPr>
              <w:jc w:val="both"/>
              <w:rPr>
                <w:b/>
                <w:color w:val="000000" w:themeColor="text1"/>
                <w:sz w:val="26"/>
                <w:szCs w:val="26"/>
                <w:lang w:val="pt-BR"/>
              </w:rPr>
            </w:pPr>
            <w:r w:rsidRPr="007E591E">
              <w:rPr>
                <w:bCs/>
                <w:color w:val="000000" w:themeColor="text1"/>
                <w:sz w:val="26"/>
                <w:szCs w:val="26"/>
                <w:lang w:val="vi-VN"/>
              </w:rPr>
              <w:t xml:space="preserve">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 </w:t>
            </w:r>
            <w:r w:rsidR="007C1F2B" w:rsidRPr="007E591E">
              <w:rPr>
                <w:bCs/>
                <w:color w:val="000000" w:themeColor="text1"/>
                <w:sz w:val="26"/>
                <w:szCs w:val="26"/>
                <w:lang w:val="pt-BR"/>
              </w:rPr>
              <w:t>(</w:t>
            </w:r>
            <w:r w:rsidRPr="007E591E">
              <w:rPr>
                <w:color w:val="000000" w:themeColor="text1"/>
                <w:sz w:val="26"/>
                <w:szCs w:val="26"/>
                <w:lang w:val="vi-VN"/>
              </w:rPr>
              <w:t>1.009977</w:t>
            </w:r>
            <w:r w:rsidR="007C1F2B" w:rsidRPr="007E591E">
              <w:rPr>
                <w:color w:val="000000" w:themeColor="text1"/>
                <w:sz w:val="26"/>
                <w:szCs w:val="26"/>
                <w:lang w:val="pt-BR"/>
              </w:rPr>
              <w:t>)</w:t>
            </w:r>
          </w:p>
        </w:tc>
        <w:tc>
          <w:tcPr>
            <w:tcW w:w="1906" w:type="dxa"/>
            <w:vAlign w:val="center"/>
          </w:tcPr>
          <w:p w14:paraId="446E2352" w14:textId="2DA6284B" w:rsidR="007C1F2B" w:rsidRPr="007E591E" w:rsidRDefault="00BC3592" w:rsidP="007E591E">
            <w:pPr>
              <w:jc w:val="both"/>
              <w:rPr>
                <w:b/>
                <w:color w:val="000000" w:themeColor="text1"/>
                <w:sz w:val="26"/>
                <w:szCs w:val="26"/>
                <w:lang w:val="pt-BR"/>
              </w:rPr>
            </w:pPr>
            <w:r w:rsidRPr="007E591E">
              <w:rPr>
                <w:bCs/>
                <w:color w:val="000000" w:themeColor="text1"/>
                <w:sz w:val="26"/>
                <w:szCs w:val="26"/>
                <w:lang w:val="pt-BR"/>
              </w:rPr>
              <w:t xml:space="preserve">12 </w:t>
            </w:r>
            <w:r w:rsidR="007C1F2B" w:rsidRPr="007E591E">
              <w:rPr>
                <w:color w:val="000000" w:themeColor="text1"/>
                <w:sz w:val="26"/>
                <w:szCs w:val="26"/>
                <w:shd w:val="clear" w:color="auto" w:fill="FFFFFF"/>
                <w:lang w:val="pt-BR"/>
              </w:rPr>
              <w:t>ngày đối với công trình kể từ ngày nhận đủ hồ sơ hợp lệ.</w:t>
            </w:r>
          </w:p>
        </w:tc>
        <w:tc>
          <w:tcPr>
            <w:tcW w:w="1244" w:type="dxa"/>
            <w:vAlign w:val="center"/>
          </w:tcPr>
          <w:p w14:paraId="504DE292" w14:textId="77777777" w:rsidR="00BC3592" w:rsidRPr="007E591E" w:rsidRDefault="00BC3592" w:rsidP="007E591E">
            <w:pPr>
              <w:jc w:val="center"/>
              <w:rPr>
                <w:b/>
                <w:color w:val="000000" w:themeColor="text1"/>
                <w:sz w:val="26"/>
                <w:szCs w:val="26"/>
              </w:rPr>
            </w:pPr>
            <w:r w:rsidRPr="007E591E">
              <w:rPr>
                <w:bCs/>
                <w:color w:val="000000" w:themeColor="text1"/>
                <w:sz w:val="26"/>
                <w:szCs w:val="26"/>
              </w:rPr>
              <w:t>100.000 đồng/</w:t>
            </w:r>
            <w:r w:rsidRPr="007E591E">
              <w:rPr>
                <w:bCs/>
                <w:color w:val="000000" w:themeColor="text1"/>
                <w:sz w:val="26"/>
                <w:szCs w:val="26"/>
              </w:rPr>
              <w:br/>
              <w:t>giấy phép</w:t>
            </w:r>
          </w:p>
        </w:tc>
        <w:tc>
          <w:tcPr>
            <w:tcW w:w="1769" w:type="dxa"/>
            <w:vMerge/>
            <w:vAlign w:val="center"/>
          </w:tcPr>
          <w:p w14:paraId="56CC7E3D" w14:textId="067E330C" w:rsidR="00BC3592" w:rsidRPr="007E591E" w:rsidRDefault="00BC3592" w:rsidP="007E591E">
            <w:pPr>
              <w:jc w:val="both"/>
              <w:rPr>
                <w:b/>
                <w:color w:val="000000" w:themeColor="text1"/>
                <w:sz w:val="26"/>
                <w:szCs w:val="26"/>
                <w:lang w:val="vi-VN"/>
              </w:rPr>
            </w:pPr>
          </w:p>
        </w:tc>
        <w:tc>
          <w:tcPr>
            <w:tcW w:w="2840" w:type="dxa"/>
            <w:vMerge/>
            <w:vAlign w:val="center"/>
          </w:tcPr>
          <w:p w14:paraId="1D4CC258" w14:textId="2E2741B1" w:rsidR="00BC3592" w:rsidRPr="007E591E" w:rsidRDefault="00BC3592" w:rsidP="007E591E">
            <w:pPr>
              <w:jc w:val="both"/>
              <w:rPr>
                <w:b/>
                <w:color w:val="000000" w:themeColor="text1"/>
                <w:sz w:val="26"/>
                <w:szCs w:val="26"/>
                <w:lang w:val="pt-BR"/>
              </w:rPr>
            </w:pPr>
          </w:p>
        </w:tc>
        <w:tc>
          <w:tcPr>
            <w:tcW w:w="1601" w:type="dxa"/>
            <w:vAlign w:val="center"/>
          </w:tcPr>
          <w:p w14:paraId="14D584EA" w14:textId="77777777" w:rsidR="00BC3592" w:rsidRPr="007E591E" w:rsidRDefault="00BC3592" w:rsidP="007E591E">
            <w:pPr>
              <w:pStyle w:val="Default"/>
              <w:widowControl w:val="0"/>
              <w:jc w:val="both"/>
              <w:rPr>
                <w:color w:val="000000" w:themeColor="text1"/>
                <w:sz w:val="26"/>
                <w:szCs w:val="26"/>
                <w:lang w:val="vi-VN"/>
              </w:rPr>
            </w:pPr>
            <w:r w:rsidRPr="007E591E">
              <w:rPr>
                <w:color w:val="000000" w:themeColor="text1"/>
                <w:sz w:val="26"/>
                <w:szCs w:val="26"/>
                <w:lang w:val="pt-BR"/>
              </w:rPr>
              <w:t xml:space="preserve">- </w:t>
            </w:r>
            <w:r w:rsidRPr="007E591E">
              <w:rPr>
                <w:color w:val="000000" w:themeColor="text1"/>
                <w:sz w:val="26"/>
                <w:szCs w:val="26"/>
                <w:lang w:val="vi-VN"/>
              </w:rPr>
              <w:t>Sở Xây dựng;</w:t>
            </w:r>
          </w:p>
          <w:p w14:paraId="36E94240" w14:textId="5E58B26A" w:rsidR="00BC3592" w:rsidRPr="007E591E" w:rsidRDefault="00BC3592" w:rsidP="007E591E">
            <w:pPr>
              <w:jc w:val="both"/>
              <w:rPr>
                <w:b/>
                <w:color w:val="000000" w:themeColor="text1"/>
                <w:sz w:val="26"/>
                <w:szCs w:val="26"/>
                <w:lang w:val="pt-BR"/>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7E591E" w:rsidRPr="002C73B6" w14:paraId="6D2E8000" w14:textId="77777777" w:rsidTr="007E591E">
        <w:tc>
          <w:tcPr>
            <w:tcW w:w="970" w:type="dxa"/>
            <w:vAlign w:val="center"/>
          </w:tcPr>
          <w:p w14:paraId="54F3A486" w14:textId="77777777" w:rsidR="00557273" w:rsidRPr="007E591E" w:rsidRDefault="00557273" w:rsidP="007E591E">
            <w:pPr>
              <w:pStyle w:val="ListParagraph"/>
              <w:numPr>
                <w:ilvl w:val="0"/>
                <w:numId w:val="7"/>
              </w:numPr>
              <w:jc w:val="both"/>
              <w:rPr>
                <w:bCs/>
                <w:color w:val="000000" w:themeColor="text1"/>
                <w:sz w:val="26"/>
                <w:szCs w:val="26"/>
                <w:lang w:val="pt-BR"/>
              </w:rPr>
            </w:pPr>
          </w:p>
        </w:tc>
        <w:tc>
          <w:tcPr>
            <w:tcW w:w="3980" w:type="dxa"/>
            <w:vAlign w:val="center"/>
          </w:tcPr>
          <w:p w14:paraId="21FB7B41" w14:textId="7CAA6E32" w:rsidR="00557273" w:rsidRPr="007E591E" w:rsidRDefault="00557273" w:rsidP="007E591E">
            <w:pPr>
              <w:jc w:val="both"/>
              <w:rPr>
                <w:b/>
                <w:color w:val="000000" w:themeColor="text1"/>
                <w:sz w:val="26"/>
                <w:szCs w:val="26"/>
                <w:lang w:val="pt-BR"/>
              </w:rPr>
            </w:pPr>
            <w:r w:rsidRPr="007E591E">
              <w:rPr>
                <w:bCs/>
                <w:color w:val="000000" w:themeColor="text1"/>
                <w:sz w:val="26"/>
                <w:szCs w:val="26"/>
                <w:lang w:val="vi-VN"/>
              </w:rPr>
              <w:t xml:space="preserve">Gian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w:t>
            </w:r>
            <w:r w:rsidRPr="007E591E">
              <w:rPr>
                <w:bCs/>
                <w:color w:val="000000" w:themeColor="text1"/>
                <w:sz w:val="26"/>
                <w:szCs w:val="26"/>
                <w:lang w:val="pt-BR"/>
              </w:rPr>
              <w:t>(</w:t>
            </w:r>
            <w:r w:rsidRPr="007E591E">
              <w:rPr>
                <w:color w:val="000000" w:themeColor="text1"/>
                <w:sz w:val="26"/>
                <w:szCs w:val="26"/>
                <w:lang w:val="vi-VN"/>
              </w:rPr>
              <w:t>1.009978</w:t>
            </w:r>
            <w:r w:rsidRPr="007E591E">
              <w:rPr>
                <w:color w:val="000000" w:themeColor="text1"/>
                <w:sz w:val="26"/>
                <w:szCs w:val="26"/>
                <w:lang w:val="pt-BR"/>
              </w:rPr>
              <w:t>)</w:t>
            </w:r>
          </w:p>
        </w:tc>
        <w:tc>
          <w:tcPr>
            <w:tcW w:w="1906" w:type="dxa"/>
            <w:vAlign w:val="center"/>
          </w:tcPr>
          <w:p w14:paraId="47B42688" w14:textId="0D65AAAD" w:rsidR="00557273" w:rsidRPr="007E591E" w:rsidRDefault="00557273" w:rsidP="007E591E">
            <w:pPr>
              <w:jc w:val="both"/>
              <w:rPr>
                <w:b/>
                <w:color w:val="000000" w:themeColor="text1"/>
                <w:sz w:val="26"/>
                <w:szCs w:val="26"/>
                <w:lang w:val="pt-BR"/>
              </w:rPr>
            </w:pPr>
            <w:r w:rsidRPr="007E591E">
              <w:rPr>
                <w:color w:val="000000" w:themeColor="text1"/>
                <w:sz w:val="26"/>
                <w:szCs w:val="26"/>
                <w:shd w:val="clear" w:color="auto" w:fill="FFFFFF"/>
                <w:lang w:val="pt-BR"/>
              </w:rPr>
              <w:t>05 ngày kể từ ngày nhận đủ hồ sơ hợp lệ.</w:t>
            </w:r>
          </w:p>
        </w:tc>
        <w:tc>
          <w:tcPr>
            <w:tcW w:w="1244" w:type="dxa"/>
            <w:vAlign w:val="center"/>
          </w:tcPr>
          <w:p w14:paraId="653718E7" w14:textId="77777777" w:rsidR="00557273" w:rsidRPr="007E591E" w:rsidRDefault="00557273" w:rsidP="007E591E">
            <w:pPr>
              <w:jc w:val="center"/>
              <w:rPr>
                <w:b/>
                <w:color w:val="000000" w:themeColor="text1"/>
                <w:sz w:val="26"/>
                <w:szCs w:val="26"/>
              </w:rPr>
            </w:pPr>
            <w:r w:rsidRPr="007E591E">
              <w:rPr>
                <w:bCs/>
                <w:color w:val="000000" w:themeColor="text1"/>
                <w:sz w:val="26"/>
                <w:szCs w:val="26"/>
              </w:rPr>
              <w:t>100.000 đồng/</w:t>
            </w:r>
            <w:r w:rsidRPr="007E591E">
              <w:rPr>
                <w:bCs/>
                <w:color w:val="000000" w:themeColor="text1"/>
                <w:sz w:val="26"/>
                <w:szCs w:val="26"/>
              </w:rPr>
              <w:br/>
              <w:t>giấy phép</w:t>
            </w:r>
          </w:p>
        </w:tc>
        <w:tc>
          <w:tcPr>
            <w:tcW w:w="1769" w:type="dxa"/>
            <w:vMerge w:val="restart"/>
            <w:vAlign w:val="center"/>
          </w:tcPr>
          <w:p w14:paraId="2385CBCB" w14:textId="77777777" w:rsidR="00557273" w:rsidRPr="007E591E" w:rsidRDefault="00557273" w:rsidP="007E591E">
            <w:pPr>
              <w:pStyle w:val="Default"/>
              <w:widowControl w:val="0"/>
              <w:jc w:val="both"/>
              <w:rPr>
                <w:bCs/>
                <w:color w:val="000000" w:themeColor="text1"/>
                <w:sz w:val="26"/>
                <w:szCs w:val="26"/>
              </w:rPr>
            </w:pPr>
            <w:r w:rsidRPr="007E591E">
              <w:rPr>
                <w:bCs/>
                <w:color w:val="000000" w:themeColor="text1"/>
                <w:sz w:val="26"/>
                <w:szCs w:val="26"/>
              </w:rPr>
              <w:t>- Cách thưc: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13B41C36" w14:textId="5EE800D6" w:rsidR="00557273" w:rsidRPr="007E591E" w:rsidRDefault="00557273" w:rsidP="007E591E">
            <w:pPr>
              <w:jc w:val="both"/>
              <w:rPr>
                <w:b/>
                <w:color w:val="000000" w:themeColor="text1"/>
                <w:sz w:val="26"/>
                <w:szCs w:val="26"/>
                <w:lang w:val="vi-VN"/>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w:t>
            </w:r>
            <w:r w:rsidRPr="007E591E">
              <w:rPr>
                <w:bCs/>
                <w:color w:val="000000" w:themeColor="text1"/>
                <w:sz w:val="26"/>
                <w:szCs w:val="26"/>
                <w:lang w:val="vi-VN"/>
              </w:rPr>
              <w:lastRenderedPageBreak/>
              <w:t>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hoặc qua Cổng DVC tỉnh Thừa Thiên Huế hoặc Cổng DVC quốc gia.</w:t>
            </w:r>
          </w:p>
        </w:tc>
        <w:tc>
          <w:tcPr>
            <w:tcW w:w="2840" w:type="dxa"/>
            <w:vMerge w:val="restart"/>
            <w:vAlign w:val="center"/>
          </w:tcPr>
          <w:p w14:paraId="7FAB083F" w14:textId="77777777" w:rsidR="00557273" w:rsidRPr="007E591E" w:rsidRDefault="00557273" w:rsidP="007E591E">
            <w:pPr>
              <w:pStyle w:val="Default"/>
              <w:widowControl w:val="0"/>
              <w:jc w:val="both"/>
              <w:rPr>
                <w:bCs/>
                <w:color w:val="000000" w:themeColor="text1"/>
                <w:sz w:val="26"/>
                <w:szCs w:val="26"/>
                <w:lang w:val="vi-VN"/>
              </w:rPr>
            </w:pPr>
            <w:r w:rsidRPr="007E591E">
              <w:rPr>
                <w:color w:val="000000" w:themeColor="text1"/>
                <w:sz w:val="26"/>
                <w:szCs w:val="26"/>
                <w:lang w:val="pt-BR"/>
              </w:rPr>
              <w:lastRenderedPageBreak/>
              <w:t xml:space="preserve">- Luật Xây </w:t>
            </w:r>
            <w:r w:rsidRPr="007E591E">
              <w:rPr>
                <w:bCs/>
                <w:color w:val="000000" w:themeColor="text1"/>
                <w:sz w:val="26"/>
                <w:szCs w:val="26"/>
                <w:lang w:val="vi-VN"/>
              </w:rPr>
              <w:t>dựng năm 2014 và Luật sửa đổi, bổ sung một số điều của Luật Xây dựng năm 2020;</w:t>
            </w:r>
          </w:p>
          <w:p w14:paraId="5F6867C6" w14:textId="77777777" w:rsidR="00557273" w:rsidRPr="007E591E" w:rsidRDefault="00557273"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w:t>
            </w:r>
            <w:r w:rsidRPr="007E591E">
              <w:rPr>
                <w:color w:val="000000" w:themeColor="text1"/>
                <w:sz w:val="26"/>
                <w:szCs w:val="26"/>
                <w:lang w:val="pt-BR"/>
              </w:rPr>
              <w:t xml:space="preserve"> về quản lý </w:t>
            </w:r>
            <w:r w:rsidRPr="007E591E">
              <w:rPr>
                <w:color w:val="000000" w:themeColor="text1"/>
                <w:sz w:val="26"/>
                <w:szCs w:val="26"/>
                <w:lang w:val="pt-BR"/>
              </w:rPr>
              <w:lastRenderedPageBreak/>
              <w:t>dự án đầu tư xây dựng;</w:t>
            </w:r>
          </w:p>
          <w:p w14:paraId="4361FFC1" w14:textId="77777777" w:rsidR="00557273" w:rsidRPr="007E591E" w:rsidRDefault="00557273" w:rsidP="007E591E">
            <w:pPr>
              <w:jc w:val="both"/>
              <w:rPr>
                <w:b/>
                <w:color w:val="000000" w:themeColor="text1"/>
                <w:sz w:val="26"/>
                <w:szCs w:val="26"/>
                <w:lang w:val="pt-BR"/>
              </w:rPr>
            </w:pPr>
            <w:r w:rsidRPr="007E591E">
              <w:rPr>
                <w:color w:val="000000" w:themeColor="text1"/>
                <w:sz w:val="26"/>
                <w:szCs w:val="26"/>
                <w:lang w:val="pt-BR"/>
              </w:rPr>
              <w:t>- Quyết định số 77/2017/QĐ-UBND ngày 07/9/2017 quy định mức thu, nộp lệ phí cấp giấy phép xây dựng trên địa bàn tỉnh Thừa Thiên Huế.</w:t>
            </w:r>
          </w:p>
        </w:tc>
        <w:tc>
          <w:tcPr>
            <w:tcW w:w="1601" w:type="dxa"/>
            <w:vAlign w:val="center"/>
          </w:tcPr>
          <w:p w14:paraId="390152ED" w14:textId="77777777" w:rsidR="00557273" w:rsidRPr="007E591E" w:rsidRDefault="00557273" w:rsidP="007E591E">
            <w:pPr>
              <w:pStyle w:val="Default"/>
              <w:widowControl w:val="0"/>
              <w:jc w:val="both"/>
              <w:rPr>
                <w:color w:val="000000" w:themeColor="text1"/>
                <w:sz w:val="26"/>
                <w:szCs w:val="26"/>
                <w:lang w:val="vi-VN"/>
              </w:rPr>
            </w:pPr>
            <w:r w:rsidRPr="007E591E">
              <w:rPr>
                <w:color w:val="000000" w:themeColor="text1"/>
                <w:sz w:val="26"/>
                <w:szCs w:val="26"/>
                <w:lang w:val="pt-BR"/>
              </w:rPr>
              <w:lastRenderedPageBreak/>
              <w:t xml:space="preserve">- </w:t>
            </w:r>
            <w:r w:rsidRPr="007E591E">
              <w:rPr>
                <w:color w:val="000000" w:themeColor="text1"/>
                <w:sz w:val="26"/>
                <w:szCs w:val="26"/>
                <w:lang w:val="vi-VN"/>
              </w:rPr>
              <w:t>Sở Xây dựng;</w:t>
            </w:r>
          </w:p>
          <w:p w14:paraId="2F79C2AF" w14:textId="02D732E1" w:rsidR="00557273" w:rsidRPr="007E591E" w:rsidRDefault="00557273" w:rsidP="007E591E">
            <w:pPr>
              <w:jc w:val="both"/>
              <w:rPr>
                <w:b/>
                <w:color w:val="000000" w:themeColor="text1"/>
                <w:sz w:val="26"/>
                <w:szCs w:val="26"/>
                <w:lang w:val="pt-BR"/>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7E591E" w:rsidRPr="002C73B6" w14:paraId="2783D90A" w14:textId="77777777" w:rsidTr="007E591E">
        <w:tc>
          <w:tcPr>
            <w:tcW w:w="970" w:type="dxa"/>
            <w:vAlign w:val="center"/>
          </w:tcPr>
          <w:p w14:paraId="2BF16455" w14:textId="77777777" w:rsidR="00BC3592" w:rsidRPr="007E591E" w:rsidRDefault="00BC3592" w:rsidP="007E591E">
            <w:pPr>
              <w:pStyle w:val="ListParagraph"/>
              <w:numPr>
                <w:ilvl w:val="0"/>
                <w:numId w:val="7"/>
              </w:numPr>
              <w:jc w:val="both"/>
              <w:rPr>
                <w:bCs/>
                <w:color w:val="000000" w:themeColor="text1"/>
                <w:sz w:val="26"/>
                <w:szCs w:val="26"/>
                <w:lang w:val="pt-BR"/>
              </w:rPr>
            </w:pPr>
          </w:p>
        </w:tc>
        <w:tc>
          <w:tcPr>
            <w:tcW w:w="3980" w:type="dxa"/>
            <w:vAlign w:val="center"/>
          </w:tcPr>
          <w:p w14:paraId="66A2CCBF" w14:textId="4441517C" w:rsidR="00BC3592" w:rsidRPr="007E591E" w:rsidRDefault="00BC3592" w:rsidP="007E591E">
            <w:pPr>
              <w:jc w:val="both"/>
              <w:rPr>
                <w:b/>
                <w:color w:val="000000" w:themeColor="text1"/>
                <w:sz w:val="26"/>
                <w:szCs w:val="26"/>
                <w:lang w:val="pt-BR"/>
              </w:rPr>
            </w:pPr>
            <w:r w:rsidRPr="007E591E">
              <w:rPr>
                <w:bCs/>
                <w:color w:val="000000" w:themeColor="text1"/>
                <w:sz w:val="26"/>
                <w:szCs w:val="26"/>
                <w:lang w:val="vi-VN"/>
              </w:rPr>
              <w:t xml:space="preserve">Cấp lại giấy phép xây dựng đối với </w:t>
            </w:r>
            <w:r w:rsidRPr="007E591E">
              <w:rPr>
                <w:bCs/>
                <w:color w:val="000000" w:themeColor="text1"/>
                <w:sz w:val="26"/>
                <w:szCs w:val="26"/>
                <w:lang w:val="vi-VN"/>
              </w:rPr>
              <w:lastRenderedPageBreak/>
              <w:t xml:space="preserve">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 </w:t>
            </w:r>
            <w:r w:rsidR="00771D13" w:rsidRPr="007E591E">
              <w:rPr>
                <w:bCs/>
                <w:color w:val="000000" w:themeColor="text1"/>
                <w:sz w:val="26"/>
                <w:szCs w:val="26"/>
                <w:lang w:val="pt-BR"/>
              </w:rPr>
              <w:t>(</w:t>
            </w:r>
            <w:r w:rsidRPr="007E591E">
              <w:rPr>
                <w:color w:val="000000" w:themeColor="text1"/>
                <w:sz w:val="26"/>
                <w:szCs w:val="26"/>
                <w:lang w:val="vi-VN"/>
              </w:rPr>
              <w:t>1.009979</w:t>
            </w:r>
            <w:r w:rsidR="00771D13" w:rsidRPr="007E591E">
              <w:rPr>
                <w:color w:val="000000" w:themeColor="text1"/>
                <w:sz w:val="26"/>
                <w:szCs w:val="26"/>
                <w:lang w:val="pt-BR"/>
              </w:rPr>
              <w:t>)</w:t>
            </w:r>
          </w:p>
        </w:tc>
        <w:tc>
          <w:tcPr>
            <w:tcW w:w="1906" w:type="dxa"/>
            <w:vAlign w:val="center"/>
          </w:tcPr>
          <w:p w14:paraId="0E959A40" w14:textId="10517030" w:rsidR="00BC3592" w:rsidRPr="007E591E" w:rsidRDefault="00771D13" w:rsidP="007E591E">
            <w:pPr>
              <w:jc w:val="both"/>
              <w:rPr>
                <w:b/>
                <w:color w:val="000000" w:themeColor="text1"/>
                <w:sz w:val="26"/>
                <w:szCs w:val="26"/>
                <w:lang w:val="pt-BR"/>
              </w:rPr>
            </w:pPr>
            <w:r w:rsidRPr="007E591E">
              <w:rPr>
                <w:color w:val="000000" w:themeColor="text1"/>
                <w:sz w:val="26"/>
                <w:szCs w:val="26"/>
                <w:shd w:val="clear" w:color="auto" w:fill="FFFFFF"/>
                <w:lang w:val="pt-BR"/>
              </w:rPr>
              <w:lastRenderedPageBreak/>
              <w:t xml:space="preserve">05 ngày kể từ </w:t>
            </w:r>
            <w:r w:rsidRPr="007E591E">
              <w:rPr>
                <w:color w:val="000000" w:themeColor="text1"/>
                <w:sz w:val="26"/>
                <w:szCs w:val="26"/>
                <w:shd w:val="clear" w:color="auto" w:fill="FFFFFF"/>
                <w:lang w:val="pt-BR"/>
              </w:rPr>
              <w:lastRenderedPageBreak/>
              <w:t>ngày nhận đủ hồ sơ hợp lệ</w:t>
            </w:r>
            <w:r w:rsidR="00CB366A" w:rsidRPr="007E591E">
              <w:rPr>
                <w:color w:val="000000" w:themeColor="text1"/>
                <w:sz w:val="26"/>
                <w:szCs w:val="26"/>
                <w:shd w:val="clear" w:color="auto" w:fill="FFFFFF"/>
                <w:lang w:val="pt-BR"/>
              </w:rPr>
              <w:t>.</w:t>
            </w:r>
          </w:p>
        </w:tc>
        <w:tc>
          <w:tcPr>
            <w:tcW w:w="1244" w:type="dxa"/>
            <w:vAlign w:val="center"/>
          </w:tcPr>
          <w:p w14:paraId="1C4B3B14" w14:textId="77777777" w:rsidR="00BC3592" w:rsidRPr="007E591E" w:rsidRDefault="00BC3592" w:rsidP="007E591E">
            <w:pPr>
              <w:jc w:val="center"/>
              <w:rPr>
                <w:b/>
                <w:color w:val="000000" w:themeColor="text1"/>
                <w:sz w:val="26"/>
                <w:szCs w:val="26"/>
              </w:rPr>
            </w:pPr>
            <w:r w:rsidRPr="007E591E">
              <w:rPr>
                <w:bCs/>
                <w:color w:val="000000" w:themeColor="text1"/>
                <w:sz w:val="26"/>
                <w:szCs w:val="26"/>
              </w:rPr>
              <w:lastRenderedPageBreak/>
              <w:t xml:space="preserve">100.000 </w:t>
            </w:r>
            <w:r w:rsidRPr="007E591E">
              <w:rPr>
                <w:bCs/>
                <w:color w:val="000000" w:themeColor="text1"/>
                <w:sz w:val="26"/>
                <w:szCs w:val="26"/>
              </w:rPr>
              <w:lastRenderedPageBreak/>
              <w:t>đồng/</w:t>
            </w:r>
            <w:r w:rsidRPr="007E591E">
              <w:rPr>
                <w:bCs/>
                <w:color w:val="000000" w:themeColor="text1"/>
                <w:sz w:val="26"/>
                <w:szCs w:val="26"/>
              </w:rPr>
              <w:br/>
              <w:t>giấy phép</w:t>
            </w:r>
          </w:p>
        </w:tc>
        <w:tc>
          <w:tcPr>
            <w:tcW w:w="1769" w:type="dxa"/>
            <w:vMerge/>
            <w:vAlign w:val="center"/>
          </w:tcPr>
          <w:p w14:paraId="27D5D6C6" w14:textId="47E74BB6" w:rsidR="00BC3592" w:rsidRPr="007E591E" w:rsidRDefault="00BC3592" w:rsidP="007E591E">
            <w:pPr>
              <w:jc w:val="both"/>
              <w:rPr>
                <w:b/>
                <w:color w:val="000000" w:themeColor="text1"/>
                <w:sz w:val="26"/>
                <w:szCs w:val="26"/>
                <w:lang w:val="vi-VN"/>
              </w:rPr>
            </w:pPr>
          </w:p>
        </w:tc>
        <w:tc>
          <w:tcPr>
            <w:tcW w:w="2840" w:type="dxa"/>
            <w:vMerge/>
            <w:vAlign w:val="center"/>
          </w:tcPr>
          <w:p w14:paraId="415C9303" w14:textId="3C09329C" w:rsidR="00BC3592" w:rsidRPr="007E591E" w:rsidRDefault="00BC3592" w:rsidP="007E591E">
            <w:pPr>
              <w:jc w:val="both"/>
              <w:rPr>
                <w:b/>
                <w:color w:val="000000" w:themeColor="text1"/>
                <w:sz w:val="26"/>
                <w:szCs w:val="26"/>
                <w:lang w:val="pt-BR"/>
              </w:rPr>
            </w:pPr>
          </w:p>
        </w:tc>
        <w:tc>
          <w:tcPr>
            <w:tcW w:w="1601" w:type="dxa"/>
            <w:vAlign w:val="center"/>
          </w:tcPr>
          <w:p w14:paraId="1C5A5067" w14:textId="77777777" w:rsidR="00BC3592" w:rsidRPr="007E591E" w:rsidRDefault="00BC3592" w:rsidP="007E591E">
            <w:pPr>
              <w:pStyle w:val="Default"/>
              <w:widowControl w:val="0"/>
              <w:jc w:val="both"/>
              <w:rPr>
                <w:color w:val="000000" w:themeColor="text1"/>
                <w:sz w:val="26"/>
                <w:szCs w:val="26"/>
                <w:lang w:val="vi-VN"/>
              </w:rPr>
            </w:pPr>
            <w:r w:rsidRPr="007E591E">
              <w:rPr>
                <w:color w:val="000000" w:themeColor="text1"/>
                <w:sz w:val="26"/>
                <w:szCs w:val="26"/>
                <w:lang w:val="pt-BR"/>
              </w:rPr>
              <w:t xml:space="preserve">- </w:t>
            </w:r>
            <w:r w:rsidRPr="007E591E">
              <w:rPr>
                <w:color w:val="000000" w:themeColor="text1"/>
                <w:sz w:val="26"/>
                <w:szCs w:val="26"/>
                <w:lang w:val="vi-VN"/>
              </w:rPr>
              <w:t xml:space="preserve">Sở Xây </w:t>
            </w:r>
            <w:r w:rsidRPr="007E591E">
              <w:rPr>
                <w:color w:val="000000" w:themeColor="text1"/>
                <w:sz w:val="26"/>
                <w:szCs w:val="26"/>
                <w:lang w:val="vi-VN"/>
              </w:rPr>
              <w:lastRenderedPageBreak/>
              <w:t>dựng;</w:t>
            </w:r>
          </w:p>
          <w:p w14:paraId="3F4725D9" w14:textId="4FCB4B3F" w:rsidR="00BC3592" w:rsidRPr="007E591E" w:rsidRDefault="00BC3592" w:rsidP="007E591E">
            <w:pPr>
              <w:jc w:val="both"/>
              <w:rPr>
                <w:b/>
                <w:color w:val="000000" w:themeColor="text1"/>
                <w:sz w:val="26"/>
                <w:szCs w:val="26"/>
                <w:lang w:val="pt-BR"/>
              </w:rPr>
            </w:pPr>
            <w:r w:rsidRPr="007E591E">
              <w:rPr>
                <w:color w:val="000000" w:themeColor="text1"/>
                <w:sz w:val="26"/>
                <w:szCs w:val="26"/>
                <w:lang w:val="pt-BR"/>
              </w:rPr>
              <w:t xml:space="preserve">- </w:t>
            </w:r>
            <w:r w:rsidRPr="007E591E">
              <w:rPr>
                <w:color w:val="000000" w:themeColor="text1"/>
                <w:sz w:val="26"/>
                <w:szCs w:val="26"/>
                <w:lang w:val="vi-VN"/>
              </w:rPr>
              <w:t>Ban Quản lý Khu kinh tế, công nghiệp tỉnh</w:t>
            </w:r>
            <w:r w:rsidRPr="007E591E">
              <w:rPr>
                <w:color w:val="000000" w:themeColor="text1"/>
                <w:sz w:val="26"/>
                <w:szCs w:val="26"/>
                <w:lang w:val="pt-BR"/>
              </w:rPr>
              <w:t>.</w:t>
            </w:r>
          </w:p>
        </w:tc>
      </w:tr>
      <w:tr w:rsidR="007E591E" w:rsidRPr="007E591E" w14:paraId="6A8192AB" w14:textId="77777777" w:rsidTr="007E591E">
        <w:tc>
          <w:tcPr>
            <w:tcW w:w="970" w:type="dxa"/>
            <w:vAlign w:val="center"/>
          </w:tcPr>
          <w:p w14:paraId="082A1AFF" w14:textId="77777777" w:rsidR="00CB366A" w:rsidRPr="007E591E" w:rsidRDefault="00CB366A" w:rsidP="007E591E">
            <w:pPr>
              <w:pStyle w:val="ListParagraph"/>
              <w:numPr>
                <w:ilvl w:val="0"/>
                <w:numId w:val="7"/>
              </w:numPr>
              <w:jc w:val="both"/>
              <w:rPr>
                <w:bCs/>
                <w:color w:val="000000" w:themeColor="text1"/>
                <w:sz w:val="26"/>
                <w:szCs w:val="26"/>
                <w:lang w:val="pt-BR"/>
              </w:rPr>
            </w:pPr>
          </w:p>
        </w:tc>
        <w:tc>
          <w:tcPr>
            <w:tcW w:w="3980" w:type="dxa"/>
            <w:vAlign w:val="center"/>
          </w:tcPr>
          <w:p w14:paraId="525A4B41" w14:textId="5CFDFC6A" w:rsidR="00CB366A" w:rsidRPr="007E591E" w:rsidRDefault="00CB366A" w:rsidP="007E591E">
            <w:pPr>
              <w:jc w:val="both"/>
              <w:rPr>
                <w:b/>
                <w:color w:val="000000" w:themeColor="text1"/>
                <w:sz w:val="26"/>
                <w:szCs w:val="26"/>
                <w:lang w:val="pt-BR"/>
              </w:rPr>
            </w:pPr>
            <w:r w:rsidRPr="007E591E">
              <w:rPr>
                <w:bCs/>
                <w:color w:val="000000" w:themeColor="text1"/>
                <w:sz w:val="26"/>
                <w:szCs w:val="26"/>
                <w:lang w:val="vi-VN"/>
              </w:rPr>
              <w:t xml:space="preserve">Cấp giấy phép hoạt động xây dựng cho nhà thầu nước ngoài thuộc dự án nhóm B, C </w:t>
            </w:r>
            <w:r w:rsidRPr="007E591E">
              <w:rPr>
                <w:bCs/>
                <w:color w:val="000000" w:themeColor="text1"/>
                <w:sz w:val="26"/>
                <w:szCs w:val="26"/>
                <w:lang w:val="pt-BR"/>
              </w:rPr>
              <w:t>(</w:t>
            </w:r>
            <w:r w:rsidRPr="007E591E">
              <w:rPr>
                <w:color w:val="000000" w:themeColor="text1"/>
                <w:sz w:val="26"/>
                <w:szCs w:val="26"/>
                <w:lang w:val="vi-VN"/>
              </w:rPr>
              <w:t>1.009980</w:t>
            </w:r>
            <w:r w:rsidRPr="007E591E">
              <w:rPr>
                <w:color w:val="000000" w:themeColor="text1"/>
                <w:sz w:val="26"/>
                <w:szCs w:val="26"/>
                <w:lang w:val="pt-BR"/>
              </w:rPr>
              <w:t>)</w:t>
            </w:r>
          </w:p>
        </w:tc>
        <w:tc>
          <w:tcPr>
            <w:tcW w:w="1906" w:type="dxa"/>
            <w:vAlign w:val="center"/>
          </w:tcPr>
          <w:p w14:paraId="6D05D34E" w14:textId="60F24487" w:rsidR="00CB366A" w:rsidRPr="007E591E" w:rsidRDefault="00CB366A" w:rsidP="007E591E">
            <w:pPr>
              <w:jc w:val="both"/>
              <w:rPr>
                <w:color w:val="000000" w:themeColor="text1"/>
                <w:sz w:val="26"/>
                <w:szCs w:val="26"/>
                <w:lang w:val="pt-BR"/>
              </w:rPr>
            </w:pPr>
            <w:r w:rsidRPr="007E591E">
              <w:rPr>
                <w:color w:val="000000" w:themeColor="text1"/>
                <w:sz w:val="26"/>
                <w:szCs w:val="26"/>
                <w:lang w:val="pt-BR"/>
              </w:rPr>
              <w:t>20 ngày kể từ ngày nhận đủ hồ sơ hợp lệ.</w:t>
            </w:r>
          </w:p>
        </w:tc>
        <w:tc>
          <w:tcPr>
            <w:tcW w:w="1244" w:type="dxa"/>
            <w:vMerge w:val="restart"/>
          </w:tcPr>
          <w:p w14:paraId="1388373F" w14:textId="7C0BC20F" w:rsidR="00CB366A" w:rsidRPr="007E591E" w:rsidRDefault="00CB366A" w:rsidP="007E591E">
            <w:pPr>
              <w:jc w:val="both"/>
              <w:rPr>
                <w:b/>
                <w:color w:val="000000" w:themeColor="text1"/>
                <w:sz w:val="26"/>
                <w:szCs w:val="26"/>
                <w:lang w:val="pt-BR"/>
              </w:rPr>
            </w:pPr>
            <w:r w:rsidRPr="007E591E">
              <w:rPr>
                <w:bCs/>
                <w:color w:val="000000" w:themeColor="text1"/>
                <w:sz w:val="26"/>
                <w:szCs w:val="26"/>
                <w:lang w:val="pt-BR"/>
              </w:rPr>
              <w:t>Theo quy định tại Thông tư của Bộ trưởng Bộ Tài chính và Bộ Xây dựng</w:t>
            </w:r>
          </w:p>
        </w:tc>
        <w:tc>
          <w:tcPr>
            <w:tcW w:w="1769" w:type="dxa"/>
            <w:vMerge/>
            <w:vAlign w:val="center"/>
          </w:tcPr>
          <w:p w14:paraId="4D7DBA0D" w14:textId="18A02524" w:rsidR="00CB366A" w:rsidRPr="007E591E" w:rsidRDefault="00CB366A" w:rsidP="007E591E">
            <w:pPr>
              <w:jc w:val="both"/>
              <w:rPr>
                <w:b/>
                <w:color w:val="000000" w:themeColor="text1"/>
                <w:sz w:val="26"/>
                <w:szCs w:val="26"/>
                <w:lang w:val="vi-VN"/>
              </w:rPr>
            </w:pPr>
          </w:p>
        </w:tc>
        <w:tc>
          <w:tcPr>
            <w:tcW w:w="2840" w:type="dxa"/>
            <w:vMerge/>
            <w:vAlign w:val="center"/>
          </w:tcPr>
          <w:p w14:paraId="1C9ED2A2" w14:textId="31C469C9" w:rsidR="00CB366A" w:rsidRPr="007E591E" w:rsidRDefault="00CB366A" w:rsidP="007E591E">
            <w:pPr>
              <w:jc w:val="both"/>
              <w:rPr>
                <w:b/>
                <w:color w:val="000000" w:themeColor="text1"/>
                <w:sz w:val="26"/>
                <w:szCs w:val="26"/>
                <w:lang w:val="pt-BR"/>
              </w:rPr>
            </w:pPr>
          </w:p>
        </w:tc>
        <w:tc>
          <w:tcPr>
            <w:tcW w:w="1601" w:type="dxa"/>
            <w:vMerge w:val="restart"/>
            <w:vAlign w:val="center"/>
          </w:tcPr>
          <w:p w14:paraId="604C4F0D" w14:textId="41F5937E" w:rsidR="00CB366A" w:rsidRPr="007E591E" w:rsidRDefault="00CB366A" w:rsidP="007E591E">
            <w:pPr>
              <w:pStyle w:val="Default"/>
              <w:widowControl w:val="0"/>
              <w:jc w:val="both"/>
              <w:rPr>
                <w:color w:val="000000" w:themeColor="text1"/>
                <w:sz w:val="26"/>
                <w:szCs w:val="26"/>
                <w:lang w:val="vi-VN"/>
              </w:rPr>
            </w:pPr>
            <w:r w:rsidRPr="007E591E">
              <w:rPr>
                <w:color w:val="000000" w:themeColor="text1"/>
                <w:sz w:val="26"/>
                <w:szCs w:val="26"/>
                <w:lang w:val="vi-VN"/>
              </w:rPr>
              <w:t>Sở Xây dựng</w:t>
            </w:r>
          </w:p>
        </w:tc>
      </w:tr>
      <w:tr w:rsidR="007E591E" w:rsidRPr="002C73B6" w14:paraId="4E65D05B" w14:textId="77777777" w:rsidTr="007E591E">
        <w:trPr>
          <w:trHeight w:val="1399"/>
        </w:trPr>
        <w:tc>
          <w:tcPr>
            <w:tcW w:w="970" w:type="dxa"/>
            <w:vAlign w:val="center"/>
          </w:tcPr>
          <w:p w14:paraId="07E48803" w14:textId="77777777" w:rsidR="00CB366A" w:rsidRPr="007E591E" w:rsidRDefault="00CB366A" w:rsidP="007E591E">
            <w:pPr>
              <w:pStyle w:val="ListParagraph"/>
              <w:numPr>
                <w:ilvl w:val="0"/>
                <w:numId w:val="7"/>
              </w:numPr>
              <w:jc w:val="both"/>
              <w:rPr>
                <w:bCs/>
                <w:color w:val="000000" w:themeColor="text1"/>
                <w:sz w:val="26"/>
                <w:szCs w:val="26"/>
                <w:lang w:val="pt-BR"/>
              </w:rPr>
            </w:pPr>
          </w:p>
        </w:tc>
        <w:tc>
          <w:tcPr>
            <w:tcW w:w="3980" w:type="dxa"/>
            <w:vAlign w:val="center"/>
          </w:tcPr>
          <w:p w14:paraId="65427F0E" w14:textId="142D301E" w:rsidR="00CB366A" w:rsidRPr="007E591E" w:rsidRDefault="00CB366A" w:rsidP="007E591E">
            <w:pPr>
              <w:jc w:val="both"/>
              <w:rPr>
                <w:bCs/>
                <w:color w:val="000000" w:themeColor="text1"/>
                <w:sz w:val="26"/>
                <w:szCs w:val="26"/>
                <w:lang w:val="pt-BR"/>
              </w:rPr>
            </w:pPr>
            <w:r w:rsidRPr="007E591E">
              <w:rPr>
                <w:bCs/>
                <w:color w:val="000000" w:themeColor="text1"/>
                <w:sz w:val="26"/>
                <w:szCs w:val="26"/>
                <w:lang w:val="vi-VN"/>
              </w:rPr>
              <w:t xml:space="preserve">Cấp giấy phép hoạt động xây dựng điều chỉnh cho nhà thầu nước ngoài thuộc dự án nhóm B, C </w:t>
            </w:r>
            <w:r w:rsidRPr="007E591E">
              <w:rPr>
                <w:bCs/>
                <w:color w:val="000000" w:themeColor="text1"/>
                <w:sz w:val="26"/>
                <w:szCs w:val="26"/>
                <w:lang w:val="pt-BR"/>
              </w:rPr>
              <w:t>(</w:t>
            </w:r>
            <w:r w:rsidRPr="007E591E">
              <w:rPr>
                <w:color w:val="000000" w:themeColor="text1"/>
                <w:sz w:val="26"/>
                <w:szCs w:val="26"/>
                <w:lang w:val="vi-VN"/>
              </w:rPr>
              <w:t>1.009981</w:t>
            </w:r>
            <w:r w:rsidRPr="007E591E">
              <w:rPr>
                <w:color w:val="000000" w:themeColor="text1"/>
                <w:sz w:val="26"/>
                <w:szCs w:val="26"/>
                <w:lang w:val="pt-BR"/>
              </w:rPr>
              <w:t>)</w:t>
            </w:r>
          </w:p>
        </w:tc>
        <w:tc>
          <w:tcPr>
            <w:tcW w:w="1906" w:type="dxa"/>
            <w:vAlign w:val="center"/>
          </w:tcPr>
          <w:p w14:paraId="43111D1E" w14:textId="0A21AC5A" w:rsidR="00CB366A" w:rsidRPr="007E591E" w:rsidRDefault="00CB366A" w:rsidP="007E591E">
            <w:pPr>
              <w:jc w:val="both"/>
              <w:rPr>
                <w:color w:val="000000" w:themeColor="text1"/>
                <w:sz w:val="26"/>
                <w:szCs w:val="26"/>
                <w:lang w:val="pt-BR"/>
              </w:rPr>
            </w:pPr>
            <w:r w:rsidRPr="007E591E">
              <w:rPr>
                <w:color w:val="000000" w:themeColor="text1"/>
                <w:sz w:val="26"/>
                <w:szCs w:val="26"/>
                <w:lang w:val="pt-BR"/>
              </w:rPr>
              <w:t>20 ngày kể từ ngày nhận đủ hồ sơ hợp lệ.</w:t>
            </w:r>
          </w:p>
        </w:tc>
        <w:tc>
          <w:tcPr>
            <w:tcW w:w="1244" w:type="dxa"/>
            <w:vMerge/>
          </w:tcPr>
          <w:p w14:paraId="0296EA5C" w14:textId="1ED8BE5D" w:rsidR="00CB366A" w:rsidRPr="007E591E" w:rsidRDefault="00CB366A" w:rsidP="007E591E">
            <w:pPr>
              <w:jc w:val="both"/>
              <w:rPr>
                <w:bCs/>
                <w:color w:val="000000" w:themeColor="text1"/>
                <w:sz w:val="26"/>
                <w:szCs w:val="26"/>
                <w:lang w:val="pt-BR"/>
              </w:rPr>
            </w:pPr>
          </w:p>
        </w:tc>
        <w:tc>
          <w:tcPr>
            <w:tcW w:w="1769" w:type="dxa"/>
            <w:vMerge/>
            <w:vAlign w:val="center"/>
          </w:tcPr>
          <w:p w14:paraId="298A6AB0" w14:textId="7EADC9CC" w:rsidR="00CB366A" w:rsidRPr="007E591E" w:rsidRDefault="00CB366A" w:rsidP="007E591E">
            <w:pPr>
              <w:pStyle w:val="Default"/>
              <w:widowControl w:val="0"/>
              <w:jc w:val="both"/>
              <w:rPr>
                <w:bCs/>
                <w:color w:val="000000" w:themeColor="text1"/>
                <w:sz w:val="26"/>
                <w:szCs w:val="26"/>
                <w:lang w:val="vi-VN"/>
              </w:rPr>
            </w:pPr>
          </w:p>
        </w:tc>
        <w:tc>
          <w:tcPr>
            <w:tcW w:w="2840" w:type="dxa"/>
            <w:vMerge/>
            <w:vAlign w:val="center"/>
          </w:tcPr>
          <w:p w14:paraId="294C73EB" w14:textId="561C559B" w:rsidR="00CB366A" w:rsidRPr="007E591E" w:rsidRDefault="00CB366A" w:rsidP="007E591E">
            <w:pPr>
              <w:pStyle w:val="Default"/>
              <w:widowControl w:val="0"/>
              <w:jc w:val="both"/>
              <w:rPr>
                <w:color w:val="000000" w:themeColor="text1"/>
                <w:sz w:val="26"/>
                <w:szCs w:val="26"/>
                <w:lang w:val="pt-BR"/>
              </w:rPr>
            </w:pPr>
          </w:p>
        </w:tc>
        <w:tc>
          <w:tcPr>
            <w:tcW w:w="1601" w:type="dxa"/>
            <w:vMerge/>
            <w:vAlign w:val="center"/>
          </w:tcPr>
          <w:p w14:paraId="47DEEE39" w14:textId="37709CB9" w:rsidR="00CB366A" w:rsidRPr="007E591E" w:rsidRDefault="00CB366A" w:rsidP="007E591E">
            <w:pPr>
              <w:pStyle w:val="Default"/>
              <w:widowControl w:val="0"/>
              <w:jc w:val="both"/>
              <w:rPr>
                <w:color w:val="000000" w:themeColor="text1"/>
                <w:sz w:val="26"/>
                <w:szCs w:val="26"/>
                <w:lang w:val="vi-VN"/>
              </w:rPr>
            </w:pPr>
          </w:p>
        </w:tc>
      </w:tr>
      <w:tr w:rsidR="007E591E" w:rsidRPr="007E591E" w14:paraId="6D65DA6F" w14:textId="77777777" w:rsidTr="007E591E">
        <w:tc>
          <w:tcPr>
            <w:tcW w:w="970" w:type="dxa"/>
            <w:vAlign w:val="center"/>
          </w:tcPr>
          <w:p w14:paraId="32F7101F" w14:textId="77777777" w:rsidR="00557273" w:rsidRPr="007E591E" w:rsidRDefault="00557273" w:rsidP="007E591E">
            <w:pPr>
              <w:pStyle w:val="ListParagraph"/>
              <w:numPr>
                <w:ilvl w:val="0"/>
                <w:numId w:val="7"/>
              </w:numPr>
              <w:jc w:val="both"/>
              <w:rPr>
                <w:bCs/>
                <w:color w:val="000000" w:themeColor="text1"/>
                <w:sz w:val="26"/>
                <w:szCs w:val="26"/>
                <w:lang w:val="pt-BR"/>
              </w:rPr>
            </w:pPr>
          </w:p>
        </w:tc>
        <w:tc>
          <w:tcPr>
            <w:tcW w:w="3980" w:type="dxa"/>
            <w:vAlign w:val="center"/>
          </w:tcPr>
          <w:p w14:paraId="4B323FAA" w14:textId="1F18B32D" w:rsidR="00557273" w:rsidRPr="007E591E" w:rsidRDefault="00557273" w:rsidP="007E591E">
            <w:pPr>
              <w:jc w:val="both"/>
              <w:rPr>
                <w:bCs/>
                <w:color w:val="000000" w:themeColor="text1"/>
                <w:sz w:val="26"/>
                <w:szCs w:val="26"/>
                <w:lang w:val="pt-BR"/>
              </w:rPr>
            </w:pPr>
            <w:r w:rsidRPr="007E591E">
              <w:rPr>
                <w:bCs/>
                <w:color w:val="000000" w:themeColor="text1"/>
                <w:sz w:val="26"/>
                <w:szCs w:val="26"/>
                <w:lang w:val="vi-VN"/>
              </w:rPr>
              <w:t xml:space="preserve">Cấp chứng chỉ hành nghề hoạt động xây dựng lần đầu hạng II, hạng III </w:t>
            </w:r>
            <w:r w:rsidRPr="007E591E">
              <w:rPr>
                <w:bCs/>
                <w:color w:val="000000" w:themeColor="text1"/>
                <w:sz w:val="26"/>
                <w:szCs w:val="26"/>
                <w:lang w:val="pt-BR"/>
              </w:rPr>
              <w:t>(</w:t>
            </w:r>
            <w:r w:rsidRPr="007E591E">
              <w:rPr>
                <w:color w:val="000000" w:themeColor="text1"/>
                <w:sz w:val="26"/>
                <w:szCs w:val="26"/>
                <w:lang w:val="vi-VN"/>
              </w:rPr>
              <w:t>1.009982</w:t>
            </w:r>
            <w:r w:rsidRPr="007E591E">
              <w:rPr>
                <w:color w:val="000000" w:themeColor="text1"/>
                <w:sz w:val="26"/>
                <w:szCs w:val="26"/>
                <w:lang w:val="pt-BR"/>
              </w:rPr>
              <w:t>)</w:t>
            </w:r>
          </w:p>
        </w:tc>
        <w:tc>
          <w:tcPr>
            <w:tcW w:w="1906" w:type="dxa"/>
            <w:vAlign w:val="center"/>
          </w:tcPr>
          <w:p w14:paraId="61C144C2" w14:textId="0D23F4BD" w:rsidR="00557273" w:rsidRPr="007E591E" w:rsidRDefault="00557273" w:rsidP="007E591E">
            <w:pPr>
              <w:jc w:val="both"/>
              <w:rPr>
                <w:bCs/>
                <w:color w:val="000000" w:themeColor="text1"/>
                <w:sz w:val="26"/>
                <w:szCs w:val="26"/>
                <w:lang w:val="pt-BR"/>
              </w:rPr>
            </w:pPr>
            <w:r w:rsidRPr="007E591E">
              <w:rPr>
                <w:color w:val="000000" w:themeColor="text1"/>
                <w:sz w:val="26"/>
                <w:szCs w:val="26"/>
                <w:shd w:val="clear" w:color="auto" w:fill="FFFFFF"/>
                <w:lang w:val="pt-BR"/>
              </w:rPr>
              <w:t>20 ngày kể từ ngày nhận đủ hồ sơ hợp lệ.</w:t>
            </w:r>
          </w:p>
        </w:tc>
        <w:tc>
          <w:tcPr>
            <w:tcW w:w="1244" w:type="dxa"/>
            <w:vMerge/>
            <w:vAlign w:val="center"/>
          </w:tcPr>
          <w:p w14:paraId="4E77A4D0" w14:textId="335C81D4" w:rsidR="00557273" w:rsidRPr="007E591E" w:rsidRDefault="00557273" w:rsidP="007E591E">
            <w:pPr>
              <w:jc w:val="both"/>
              <w:rPr>
                <w:bCs/>
                <w:color w:val="000000" w:themeColor="text1"/>
                <w:sz w:val="26"/>
                <w:szCs w:val="26"/>
                <w:lang w:val="pt-BR"/>
              </w:rPr>
            </w:pPr>
          </w:p>
        </w:tc>
        <w:tc>
          <w:tcPr>
            <w:tcW w:w="1769" w:type="dxa"/>
            <w:vMerge w:val="restart"/>
            <w:vAlign w:val="center"/>
          </w:tcPr>
          <w:p w14:paraId="30A2A6F4" w14:textId="77777777" w:rsidR="00557273" w:rsidRPr="007E591E" w:rsidRDefault="00557273" w:rsidP="007E591E">
            <w:pPr>
              <w:pStyle w:val="Default"/>
              <w:widowControl w:val="0"/>
              <w:jc w:val="both"/>
              <w:rPr>
                <w:bCs/>
                <w:color w:val="000000" w:themeColor="text1"/>
                <w:sz w:val="26"/>
                <w:szCs w:val="26"/>
                <w:lang w:val="pt-BR"/>
              </w:rPr>
            </w:pPr>
            <w:r w:rsidRPr="007E591E">
              <w:rPr>
                <w:bCs/>
                <w:color w:val="000000" w:themeColor="text1"/>
                <w:sz w:val="26"/>
                <w:szCs w:val="26"/>
                <w:lang w:val="pt-BR"/>
              </w:rPr>
              <w:t>- Cách thưc: Nộp t</w:t>
            </w:r>
            <w:r w:rsidRPr="007E591E">
              <w:rPr>
                <w:bCs/>
                <w:color w:val="000000" w:themeColor="text1"/>
                <w:sz w:val="26"/>
                <w:szCs w:val="26"/>
                <w:lang w:val="vi-VN"/>
              </w:rPr>
              <w:t>rực tiếp</w:t>
            </w:r>
            <w:r w:rsidRPr="007E591E">
              <w:rPr>
                <w:bCs/>
                <w:color w:val="000000" w:themeColor="text1"/>
                <w:sz w:val="26"/>
                <w:szCs w:val="26"/>
                <w:lang w:val="pt-BR"/>
              </w:rPr>
              <w:t xml:space="preserve"> hoặc trực tuyến hoặc qua dịch vụ bưu chính công ích.</w:t>
            </w:r>
          </w:p>
          <w:p w14:paraId="0868715A" w14:textId="6AEBB1F5" w:rsidR="00557273" w:rsidRPr="007E591E" w:rsidRDefault="00557273" w:rsidP="007E591E">
            <w:pPr>
              <w:pStyle w:val="Default"/>
              <w:widowControl w:val="0"/>
              <w:jc w:val="both"/>
              <w:rPr>
                <w:bCs/>
                <w:color w:val="000000" w:themeColor="text1"/>
                <w:sz w:val="26"/>
                <w:szCs w:val="26"/>
                <w:lang w:val="vi-VN"/>
              </w:rPr>
            </w:pPr>
            <w:r w:rsidRPr="007E591E">
              <w:rPr>
                <w:bCs/>
                <w:color w:val="000000" w:themeColor="text1"/>
                <w:sz w:val="26"/>
                <w:szCs w:val="26"/>
                <w:lang w:val="pt-BR"/>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xml:space="preserve">) hoặc qua Cổng DVC </w:t>
            </w:r>
            <w:r w:rsidRPr="007E591E">
              <w:rPr>
                <w:bCs/>
                <w:color w:val="000000" w:themeColor="text1"/>
                <w:sz w:val="26"/>
                <w:szCs w:val="26"/>
                <w:lang w:val="vi-VN"/>
              </w:rPr>
              <w:lastRenderedPageBreak/>
              <w:t>tỉnh Thừa Thiên Huế hoặc Cổng DVC quốc gia.</w:t>
            </w:r>
          </w:p>
        </w:tc>
        <w:tc>
          <w:tcPr>
            <w:tcW w:w="2840" w:type="dxa"/>
            <w:vMerge w:val="restart"/>
            <w:vAlign w:val="center"/>
          </w:tcPr>
          <w:p w14:paraId="29D141F8" w14:textId="77777777" w:rsidR="00557273" w:rsidRPr="007E591E" w:rsidRDefault="00557273" w:rsidP="007E591E">
            <w:pPr>
              <w:pStyle w:val="Default"/>
              <w:widowControl w:val="0"/>
              <w:jc w:val="both"/>
              <w:rPr>
                <w:bCs/>
                <w:color w:val="000000" w:themeColor="text1"/>
                <w:sz w:val="26"/>
                <w:szCs w:val="26"/>
                <w:lang w:val="vi-VN"/>
              </w:rPr>
            </w:pPr>
            <w:r w:rsidRPr="007E591E">
              <w:rPr>
                <w:color w:val="000000" w:themeColor="text1"/>
                <w:sz w:val="26"/>
                <w:szCs w:val="26"/>
                <w:lang w:val="pt-BR"/>
              </w:rPr>
              <w:lastRenderedPageBreak/>
              <w:t xml:space="preserve">- Luật </w:t>
            </w:r>
            <w:r w:rsidRPr="007E591E">
              <w:rPr>
                <w:bCs/>
                <w:color w:val="000000" w:themeColor="text1"/>
                <w:sz w:val="26"/>
                <w:szCs w:val="26"/>
                <w:lang w:val="vi-VN"/>
              </w:rPr>
              <w:t>Xây dựng năm 2014 và Luật sửa đổi, bổ sung một số điều của Luật Xây dựng năm 2020;</w:t>
            </w:r>
          </w:p>
          <w:p w14:paraId="5BDC8A61" w14:textId="77777777" w:rsidR="00557273" w:rsidRPr="007E591E" w:rsidRDefault="00557273"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1601" w:type="dxa"/>
            <w:vAlign w:val="center"/>
          </w:tcPr>
          <w:p w14:paraId="36B5896D" w14:textId="77777777" w:rsidR="00557273" w:rsidRPr="007E591E" w:rsidRDefault="00557273"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764B4D0A" w14:textId="77777777" w:rsidTr="007E591E">
        <w:tc>
          <w:tcPr>
            <w:tcW w:w="970" w:type="dxa"/>
            <w:vAlign w:val="center"/>
          </w:tcPr>
          <w:p w14:paraId="7779CB3B" w14:textId="77777777" w:rsidR="00BC3592" w:rsidRPr="007E591E" w:rsidRDefault="00BC3592" w:rsidP="007E591E">
            <w:pPr>
              <w:pStyle w:val="ListParagraph"/>
              <w:numPr>
                <w:ilvl w:val="0"/>
                <w:numId w:val="7"/>
              </w:numPr>
              <w:jc w:val="both"/>
              <w:rPr>
                <w:bCs/>
                <w:color w:val="000000" w:themeColor="text1"/>
                <w:sz w:val="26"/>
                <w:szCs w:val="26"/>
              </w:rPr>
            </w:pPr>
          </w:p>
        </w:tc>
        <w:tc>
          <w:tcPr>
            <w:tcW w:w="3980" w:type="dxa"/>
            <w:vAlign w:val="center"/>
          </w:tcPr>
          <w:p w14:paraId="1676A0D4" w14:textId="485B4CC9" w:rsidR="00BC3592" w:rsidRPr="007E591E" w:rsidRDefault="00BC3592" w:rsidP="007E591E">
            <w:pPr>
              <w:jc w:val="both"/>
              <w:rPr>
                <w:bCs/>
                <w:color w:val="000000" w:themeColor="text1"/>
                <w:sz w:val="26"/>
                <w:szCs w:val="26"/>
              </w:rPr>
            </w:pPr>
            <w:r w:rsidRPr="007E591E">
              <w:rPr>
                <w:bCs/>
                <w:color w:val="000000" w:themeColor="text1"/>
                <w:sz w:val="26"/>
                <w:szCs w:val="26"/>
                <w:lang w:val="vi-VN"/>
              </w:rPr>
              <w:t xml:space="preserve">Cấp điều chỉnh hạng chứng chỉ hành nghề hoạt động xây dựng hạng II, hạng III </w:t>
            </w:r>
            <w:r w:rsidR="00771D13" w:rsidRPr="007E591E">
              <w:rPr>
                <w:bCs/>
                <w:color w:val="000000" w:themeColor="text1"/>
                <w:sz w:val="26"/>
                <w:szCs w:val="26"/>
              </w:rPr>
              <w:t>(</w:t>
            </w:r>
            <w:r w:rsidRPr="007E591E">
              <w:rPr>
                <w:color w:val="000000" w:themeColor="text1"/>
                <w:sz w:val="26"/>
                <w:szCs w:val="26"/>
                <w:lang w:val="vi-VN"/>
              </w:rPr>
              <w:t>1.009983</w:t>
            </w:r>
            <w:r w:rsidR="00771D13" w:rsidRPr="007E591E">
              <w:rPr>
                <w:color w:val="000000" w:themeColor="text1"/>
                <w:sz w:val="26"/>
                <w:szCs w:val="26"/>
              </w:rPr>
              <w:t>)</w:t>
            </w:r>
          </w:p>
        </w:tc>
        <w:tc>
          <w:tcPr>
            <w:tcW w:w="1906" w:type="dxa"/>
            <w:vAlign w:val="center"/>
          </w:tcPr>
          <w:p w14:paraId="6004AB5F" w14:textId="37F74163" w:rsidR="00BC3592" w:rsidRPr="007E591E" w:rsidRDefault="00771D13" w:rsidP="007E591E">
            <w:pPr>
              <w:jc w:val="both"/>
              <w:rPr>
                <w:bCs/>
                <w:color w:val="000000" w:themeColor="text1"/>
                <w:sz w:val="26"/>
                <w:szCs w:val="26"/>
              </w:rPr>
            </w:pPr>
            <w:r w:rsidRPr="007E591E">
              <w:rPr>
                <w:color w:val="000000" w:themeColor="text1"/>
                <w:sz w:val="26"/>
                <w:szCs w:val="26"/>
              </w:rPr>
              <w:t>20 ngày kể từ ngày nhận đủ hồ sơ hợp lệ</w:t>
            </w:r>
          </w:p>
        </w:tc>
        <w:tc>
          <w:tcPr>
            <w:tcW w:w="1244" w:type="dxa"/>
            <w:vMerge w:val="restart"/>
            <w:vAlign w:val="center"/>
          </w:tcPr>
          <w:p w14:paraId="2E2F4ADB" w14:textId="76CF83C9" w:rsidR="00BC3592" w:rsidRPr="007E591E" w:rsidRDefault="00BC3592" w:rsidP="007E591E">
            <w:pPr>
              <w:jc w:val="both"/>
              <w:rPr>
                <w:bCs/>
                <w:color w:val="000000" w:themeColor="text1"/>
                <w:sz w:val="26"/>
                <w:szCs w:val="26"/>
              </w:rPr>
            </w:pPr>
            <w:r w:rsidRPr="007E591E">
              <w:rPr>
                <w:bCs/>
                <w:color w:val="000000" w:themeColor="text1"/>
                <w:sz w:val="26"/>
                <w:szCs w:val="26"/>
              </w:rPr>
              <w:t>Theo quy định tại Thông tư của Bộ trưởng Bộ Tài chính và Bộ Xây dựng</w:t>
            </w:r>
          </w:p>
        </w:tc>
        <w:tc>
          <w:tcPr>
            <w:tcW w:w="1769" w:type="dxa"/>
            <w:vMerge/>
            <w:vAlign w:val="center"/>
          </w:tcPr>
          <w:p w14:paraId="0283808E" w14:textId="04ADC66D" w:rsidR="00BC3592" w:rsidRPr="007E591E" w:rsidRDefault="00BC3592" w:rsidP="007E591E">
            <w:pPr>
              <w:pStyle w:val="Default"/>
              <w:widowControl w:val="0"/>
              <w:jc w:val="both"/>
              <w:rPr>
                <w:bCs/>
                <w:color w:val="000000" w:themeColor="text1"/>
                <w:sz w:val="26"/>
                <w:szCs w:val="26"/>
                <w:lang w:val="vi-VN"/>
              </w:rPr>
            </w:pPr>
          </w:p>
        </w:tc>
        <w:tc>
          <w:tcPr>
            <w:tcW w:w="2840" w:type="dxa"/>
            <w:vMerge/>
            <w:vAlign w:val="center"/>
          </w:tcPr>
          <w:p w14:paraId="120F737B" w14:textId="10075753" w:rsidR="00BC3592" w:rsidRPr="007E591E" w:rsidRDefault="00BC3592" w:rsidP="007E591E">
            <w:pPr>
              <w:pStyle w:val="Default"/>
              <w:widowControl w:val="0"/>
              <w:jc w:val="both"/>
              <w:rPr>
                <w:color w:val="000000" w:themeColor="text1"/>
                <w:sz w:val="26"/>
                <w:szCs w:val="26"/>
                <w:lang w:val="pt-BR"/>
              </w:rPr>
            </w:pPr>
          </w:p>
        </w:tc>
        <w:tc>
          <w:tcPr>
            <w:tcW w:w="1601" w:type="dxa"/>
            <w:vAlign w:val="center"/>
          </w:tcPr>
          <w:p w14:paraId="75CDE15B" w14:textId="77777777" w:rsidR="00BC3592" w:rsidRPr="007E591E" w:rsidRDefault="00BC3592"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19EBD3F0" w14:textId="77777777" w:rsidTr="007E591E">
        <w:tc>
          <w:tcPr>
            <w:tcW w:w="970" w:type="dxa"/>
            <w:vAlign w:val="center"/>
          </w:tcPr>
          <w:p w14:paraId="41D76D4C" w14:textId="77777777" w:rsidR="00BC3592" w:rsidRPr="007E591E" w:rsidRDefault="00BC3592" w:rsidP="007E591E">
            <w:pPr>
              <w:pStyle w:val="ListParagraph"/>
              <w:numPr>
                <w:ilvl w:val="0"/>
                <w:numId w:val="7"/>
              </w:numPr>
              <w:jc w:val="both"/>
              <w:rPr>
                <w:bCs/>
                <w:color w:val="000000" w:themeColor="text1"/>
                <w:sz w:val="26"/>
                <w:szCs w:val="26"/>
              </w:rPr>
            </w:pPr>
          </w:p>
        </w:tc>
        <w:tc>
          <w:tcPr>
            <w:tcW w:w="3980" w:type="dxa"/>
            <w:vAlign w:val="center"/>
          </w:tcPr>
          <w:p w14:paraId="0088CF69" w14:textId="33FE226D" w:rsidR="00BC3592" w:rsidRPr="007E591E" w:rsidRDefault="00BC3592" w:rsidP="007E591E">
            <w:pPr>
              <w:jc w:val="both"/>
              <w:rPr>
                <w:bCs/>
                <w:color w:val="000000" w:themeColor="text1"/>
                <w:sz w:val="26"/>
                <w:szCs w:val="26"/>
              </w:rPr>
            </w:pPr>
            <w:r w:rsidRPr="007E591E">
              <w:rPr>
                <w:bCs/>
                <w:color w:val="000000" w:themeColor="text1"/>
                <w:sz w:val="26"/>
                <w:szCs w:val="26"/>
                <w:lang w:val="vi-VN"/>
              </w:rPr>
              <w:t xml:space="preserve">Cấp lại chứng chỉ hành nghề hoạt động xây dựng hạng II, hạng III (trường hợp chứng chỉ mất, hư hỏng) </w:t>
            </w:r>
            <w:r w:rsidR="00771D13" w:rsidRPr="007E591E">
              <w:rPr>
                <w:bCs/>
                <w:color w:val="000000" w:themeColor="text1"/>
                <w:sz w:val="26"/>
                <w:szCs w:val="26"/>
              </w:rPr>
              <w:t>(</w:t>
            </w:r>
            <w:r w:rsidRPr="007E591E">
              <w:rPr>
                <w:color w:val="000000" w:themeColor="text1"/>
                <w:sz w:val="26"/>
                <w:szCs w:val="26"/>
                <w:lang w:val="vi-VN"/>
              </w:rPr>
              <w:t>1.009984</w:t>
            </w:r>
            <w:r w:rsidR="00771D13" w:rsidRPr="007E591E">
              <w:rPr>
                <w:color w:val="000000" w:themeColor="text1"/>
                <w:sz w:val="26"/>
                <w:szCs w:val="26"/>
              </w:rPr>
              <w:t>)</w:t>
            </w:r>
          </w:p>
        </w:tc>
        <w:tc>
          <w:tcPr>
            <w:tcW w:w="1906" w:type="dxa"/>
            <w:vAlign w:val="center"/>
          </w:tcPr>
          <w:p w14:paraId="1B89979C" w14:textId="5FF0E7BE" w:rsidR="00BC3592" w:rsidRPr="007E591E" w:rsidRDefault="00771D13" w:rsidP="007E591E">
            <w:pPr>
              <w:jc w:val="both"/>
              <w:rPr>
                <w:bCs/>
                <w:color w:val="000000" w:themeColor="text1"/>
                <w:sz w:val="26"/>
                <w:szCs w:val="26"/>
              </w:rPr>
            </w:pPr>
            <w:r w:rsidRPr="007E591E">
              <w:rPr>
                <w:color w:val="000000" w:themeColor="text1"/>
                <w:sz w:val="26"/>
                <w:szCs w:val="26"/>
              </w:rPr>
              <w:t>10 ngày kể từ ngày nhận đủ hồ sơ hợp lệ.</w:t>
            </w:r>
          </w:p>
        </w:tc>
        <w:tc>
          <w:tcPr>
            <w:tcW w:w="1244" w:type="dxa"/>
            <w:vMerge/>
            <w:vAlign w:val="center"/>
          </w:tcPr>
          <w:p w14:paraId="0889F273" w14:textId="777C4E29" w:rsidR="00BC3592" w:rsidRPr="007E591E" w:rsidRDefault="00BC3592" w:rsidP="007E591E">
            <w:pPr>
              <w:jc w:val="both"/>
              <w:rPr>
                <w:bCs/>
                <w:color w:val="000000" w:themeColor="text1"/>
                <w:sz w:val="26"/>
                <w:szCs w:val="26"/>
              </w:rPr>
            </w:pPr>
          </w:p>
        </w:tc>
        <w:tc>
          <w:tcPr>
            <w:tcW w:w="1769" w:type="dxa"/>
            <w:vMerge/>
            <w:vAlign w:val="center"/>
          </w:tcPr>
          <w:p w14:paraId="585CDE7B" w14:textId="73B61AE9" w:rsidR="00BC3592" w:rsidRPr="007E591E" w:rsidRDefault="00BC3592" w:rsidP="007E591E">
            <w:pPr>
              <w:pStyle w:val="Default"/>
              <w:widowControl w:val="0"/>
              <w:jc w:val="both"/>
              <w:rPr>
                <w:bCs/>
                <w:color w:val="000000" w:themeColor="text1"/>
                <w:sz w:val="26"/>
                <w:szCs w:val="26"/>
                <w:lang w:val="vi-VN"/>
              </w:rPr>
            </w:pPr>
          </w:p>
        </w:tc>
        <w:tc>
          <w:tcPr>
            <w:tcW w:w="2840" w:type="dxa"/>
            <w:vMerge/>
            <w:vAlign w:val="center"/>
          </w:tcPr>
          <w:p w14:paraId="2D86F1B6" w14:textId="19A1EAB7" w:rsidR="00BC3592" w:rsidRPr="007E591E" w:rsidRDefault="00BC3592" w:rsidP="007E591E">
            <w:pPr>
              <w:pStyle w:val="Default"/>
              <w:widowControl w:val="0"/>
              <w:jc w:val="both"/>
              <w:rPr>
                <w:color w:val="000000" w:themeColor="text1"/>
                <w:sz w:val="26"/>
                <w:szCs w:val="26"/>
                <w:lang w:val="pt-BR"/>
              </w:rPr>
            </w:pPr>
          </w:p>
        </w:tc>
        <w:tc>
          <w:tcPr>
            <w:tcW w:w="1601" w:type="dxa"/>
            <w:vAlign w:val="center"/>
          </w:tcPr>
          <w:p w14:paraId="2CF3A41E" w14:textId="77777777" w:rsidR="00BC3592" w:rsidRPr="007E591E" w:rsidRDefault="00BC3592"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594C3D85" w14:textId="77777777" w:rsidTr="007E591E">
        <w:tc>
          <w:tcPr>
            <w:tcW w:w="970" w:type="dxa"/>
            <w:vAlign w:val="center"/>
          </w:tcPr>
          <w:p w14:paraId="072E6B25" w14:textId="77777777" w:rsidR="00BC3592" w:rsidRPr="007E591E" w:rsidRDefault="00BC3592" w:rsidP="007E591E">
            <w:pPr>
              <w:pStyle w:val="ListParagraph"/>
              <w:numPr>
                <w:ilvl w:val="0"/>
                <w:numId w:val="7"/>
              </w:numPr>
              <w:jc w:val="both"/>
              <w:rPr>
                <w:bCs/>
                <w:color w:val="000000" w:themeColor="text1"/>
                <w:sz w:val="26"/>
                <w:szCs w:val="26"/>
              </w:rPr>
            </w:pPr>
          </w:p>
        </w:tc>
        <w:tc>
          <w:tcPr>
            <w:tcW w:w="3980" w:type="dxa"/>
            <w:vAlign w:val="center"/>
          </w:tcPr>
          <w:p w14:paraId="1AD10C76" w14:textId="063B1E47" w:rsidR="00BC3592" w:rsidRPr="007E591E" w:rsidRDefault="00BC3592" w:rsidP="007E591E">
            <w:pPr>
              <w:jc w:val="both"/>
              <w:rPr>
                <w:bCs/>
                <w:color w:val="000000" w:themeColor="text1"/>
                <w:sz w:val="26"/>
                <w:szCs w:val="26"/>
              </w:rPr>
            </w:pPr>
            <w:r w:rsidRPr="007E591E">
              <w:rPr>
                <w:bCs/>
                <w:color w:val="000000" w:themeColor="text1"/>
                <w:sz w:val="26"/>
                <w:szCs w:val="26"/>
                <w:lang w:val="vi-VN"/>
              </w:rPr>
              <w:t xml:space="preserve">Cấp lại chứng chỉ hành nghề hoạt động xây dựng hạng II, III (do lỗi của cơ quan cấp) </w:t>
            </w:r>
            <w:r w:rsidR="00771D13" w:rsidRPr="007E591E">
              <w:rPr>
                <w:bCs/>
                <w:color w:val="000000" w:themeColor="text1"/>
                <w:sz w:val="26"/>
                <w:szCs w:val="26"/>
              </w:rPr>
              <w:t>(</w:t>
            </w:r>
            <w:r w:rsidRPr="007E591E">
              <w:rPr>
                <w:color w:val="000000" w:themeColor="text1"/>
                <w:sz w:val="26"/>
                <w:szCs w:val="26"/>
                <w:lang w:val="vi-VN"/>
              </w:rPr>
              <w:t>1.009985</w:t>
            </w:r>
            <w:r w:rsidR="00771D13" w:rsidRPr="007E591E">
              <w:rPr>
                <w:color w:val="000000" w:themeColor="text1"/>
                <w:sz w:val="26"/>
                <w:szCs w:val="26"/>
              </w:rPr>
              <w:t>)</w:t>
            </w:r>
          </w:p>
        </w:tc>
        <w:tc>
          <w:tcPr>
            <w:tcW w:w="1906" w:type="dxa"/>
            <w:vAlign w:val="center"/>
          </w:tcPr>
          <w:p w14:paraId="60D7D02D" w14:textId="4742923C" w:rsidR="00BC3592" w:rsidRPr="007E591E" w:rsidRDefault="00771D13" w:rsidP="007E591E">
            <w:pPr>
              <w:jc w:val="both"/>
              <w:rPr>
                <w:bCs/>
                <w:color w:val="000000" w:themeColor="text1"/>
                <w:sz w:val="26"/>
                <w:szCs w:val="26"/>
              </w:rPr>
            </w:pPr>
            <w:r w:rsidRPr="007E591E">
              <w:rPr>
                <w:color w:val="000000" w:themeColor="text1"/>
                <w:sz w:val="26"/>
                <w:szCs w:val="26"/>
              </w:rPr>
              <w:t>10 ngày kể từ ngày nhận đủ hồ sơ hợp lệ.</w:t>
            </w:r>
          </w:p>
        </w:tc>
        <w:tc>
          <w:tcPr>
            <w:tcW w:w="1244" w:type="dxa"/>
            <w:vMerge w:val="restart"/>
            <w:vAlign w:val="center"/>
          </w:tcPr>
          <w:p w14:paraId="525A28DC" w14:textId="77777777" w:rsidR="00BC3592" w:rsidRPr="007E591E" w:rsidRDefault="00BC3592" w:rsidP="007E591E">
            <w:pPr>
              <w:jc w:val="both"/>
              <w:rPr>
                <w:bCs/>
                <w:color w:val="000000" w:themeColor="text1"/>
                <w:sz w:val="26"/>
                <w:szCs w:val="26"/>
              </w:rPr>
            </w:pPr>
            <w:r w:rsidRPr="007E591E">
              <w:rPr>
                <w:bCs/>
                <w:color w:val="000000" w:themeColor="text1"/>
                <w:sz w:val="26"/>
                <w:szCs w:val="26"/>
              </w:rPr>
              <w:t xml:space="preserve">Theo quy định tại Thông tư của Bộ </w:t>
            </w:r>
            <w:r w:rsidRPr="007E591E">
              <w:rPr>
                <w:bCs/>
                <w:color w:val="000000" w:themeColor="text1"/>
                <w:sz w:val="26"/>
                <w:szCs w:val="26"/>
              </w:rPr>
              <w:lastRenderedPageBreak/>
              <w:t>trưởng Bộ Tài chính và Bộ Xây dựng</w:t>
            </w:r>
          </w:p>
        </w:tc>
        <w:tc>
          <w:tcPr>
            <w:tcW w:w="1769" w:type="dxa"/>
            <w:vMerge/>
            <w:vAlign w:val="center"/>
          </w:tcPr>
          <w:p w14:paraId="5E94565C" w14:textId="47D73584" w:rsidR="00BC3592" w:rsidRPr="007E591E" w:rsidRDefault="00BC3592" w:rsidP="007E591E">
            <w:pPr>
              <w:pStyle w:val="Default"/>
              <w:widowControl w:val="0"/>
              <w:jc w:val="both"/>
              <w:rPr>
                <w:bCs/>
                <w:color w:val="000000" w:themeColor="text1"/>
                <w:sz w:val="26"/>
                <w:szCs w:val="26"/>
                <w:lang w:val="vi-VN"/>
              </w:rPr>
            </w:pPr>
          </w:p>
        </w:tc>
        <w:tc>
          <w:tcPr>
            <w:tcW w:w="2840" w:type="dxa"/>
            <w:vMerge/>
            <w:vAlign w:val="center"/>
          </w:tcPr>
          <w:p w14:paraId="5C8EC399" w14:textId="2C3351D5" w:rsidR="00BC3592" w:rsidRPr="007E591E" w:rsidRDefault="00BC3592" w:rsidP="007E591E">
            <w:pPr>
              <w:pStyle w:val="Default"/>
              <w:widowControl w:val="0"/>
              <w:jc w:val="both"/>
              <w:rPr>
                <w:color w:val="000000" w:themeColor="text1"/>
                <w:sz w:val="26"/>
                <w:szCs w:val="26"/>
                <w:lang w:val="pt-BR"/>
              </w:rPr>
            </w:pPr>
          </w:p>
        </w:tc>
        <w:tc>
          <w:tcPr>
            <w:tcW w:w="1601" w:type="dxa"/>
            <w:vAlign w:val="center"/>
          </w:tcPr>
          <w:p w14:paraId="6BF2B665" w14:textId="77777777" w:rsidR="00BC3592" w:rsidRPr="007E591E" w:rsidRDefault="00BC3592"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283D5A63" w14:textId="77777777" w:rsidTr="007E591E">
        <w:tc>
          <w:tcPr>
            <w:tcW w:w="970" w:type="dxa"/>
            <w:vAlign w:val="center"/>
          </w:tcPr>
          <w:p w14:paraId="5CE108D5" w14:textId="77777777" w:rsidR="00BC3592" w:rsidRPr="007E591E" w:rsidRDefault="00BC3592" w:rsidP="007E591E">
            <w:pPr>
              <w:pStyle w:val="ListParagraph"/>
              <w:numPr>
                <w:ilvl w:val="0"/>
                <w:numId w:val="7"/>
              </w:numPr>
              <w:jc w:val="both"/>
              <w:rPr>
                <w:bCs/>
                <w:color w:val="000000" w:themeColor="text1"/>
                <w:sz w:val="26"/>
                <w:szCs w:val="26"/>
              </w:rPr>
            </w:pPr>
          </w:p>
        </w:tc>
        <w:tc>
          <w:tcPr>
            <w:tcW w:w="3980" w:type="dxa"/>
            <w:vAlign w:val="center"/>
          </w:tcPr>
          <w:p w14:paraId="401CB456" w14:textId="50B38590" w:rsidR="00BC3592" w:rsidRPr="007E591E" w:rsidRDefault="00BC3592" w:rsidP="007E591E">
            <w:pPr>
              <w:jc w:val="both"/>
              <w:rPr>
                <w:bCs/>
                <w:color w:val="000000" w:themeColor="text1"/>
                <w:sz w:val="26"/>
                <w:szCs w:val="26"/>
              </w:rPr>
            </w:pPr>
            <w:r w:rsidRPr="007E591E">
              <w:rPr>
                <w:bCs/>
                <w:color w:val="000000" w:themeColor="text1"/>
                <w:sz w:val="26"/>
                <w:szCs w:val="26"/>
                <w:lang w:val="vi-VN"/>
              </w:rPr>
              <w:t xml:space="preserve">Cấp điều chỉnh, bổ sung nội dung </w:t>
            </w:r>
            <w:r w:rsidRPr="007E591E">
              <w:rPr>
                <w:bCs/>
                <w:color w:val="000000" w:themeColor="text1"/>
                <w:sz w:val="26"/>
                <w:szCs w:val="26"/>
                <w:lang w:val="vi-VN"/>
              </w:rPr>
              <w:lastRenderedPageBreak/>
              <w:t xml:space="preserve">chứng chỉ hành nghề hoạt động xây dựng hạng II, hạng III </w:t>
            </w:r>
            <w:r w:rsidR="00771D13" w:rsidRPr="007E591E">
              <w:rPr>
                <w:bCs/>
                <w:color w:val="000000" w:themeColor="text1"/>
                <w:sz w:val="26"/>
                <w:szCs w:val="26"/>
              </w:rPr>
              <w:t>(</w:t>
            </w:r>
            <w:r w:rsidRPr="007E591E">
              <w:rPr>
                <w:color w:val="000000" w:themeColor="text1"/>
                <w:sz w:val="26"/>
                <w:szCs w:val="26"/>
                <w:lang w:val="vi-VN"/>
              </w:rPr>
              <w:t>1.009986</w:t>
            </w:r>
            <w:r w:rsidR="00771D13" w:rsidRPr="007E591E">
              <w:rPr>
                <w:color w:val="000000" w:themeColor="text1"/>
                <w:sz w:val="26"/>
                <w:szCs w:val="26"/>
              </w:rPr>
              <w:t>)</w:t>
            </w:r>
          </w:p>
        </w:tc>
        <w:tc>
          <w:tcPr>
            <w:tcW w:w="1906" w:type="dxa"/>
            <w:vAlign w:val="center"/>
          </w:tcPr>
          <w:p w14:paraId="283F22BB" w14:textId="146D7C34" w:rsidR="00BC3592" w:rsidRPr="007E591E" w:rsidRDefault="00771D13" w:rsidP="007E591E">
            <w:pPr>
              <w:jc w:val="both"/>
              <w:rPr>
                <w:bCs/>
                <w:color w:val="000000" w:themeColor="text1"/>
                <w:sz w:val="26"/>
                <w:szCs w:val="26"/>
              </w:rPr>
            </w:pPr>
            <w:r w:rsidRPr="007E591E">
              <w:rPr>
                <w:color w:val="000000" w:themeColor="text1"/>
                <w:sz w:val="26"/>
                <w:szCs w:val="26"/>
                <w:shd w:val="clear" w:color="auto" w:fill="FFFFFF"/>
              </w:rPr>
              <w:lastRenderedPageBreak/>
              <w:t xml:space="preserve">20 ngày kể từ </w:t>
            </w:r>
            <w:r w:rsidRPr="007E591E">
              <w:rPr>
                <w:color w:val="000000" w:themeColor="text1"/>
                <w:sz w:val="26"/>
                <w:szCs w:val="26"/>
                <w:shd w:val="clear" w:color="auto" w:fill="FFFFFF"/>
              </w:rPr>
              <w:lastRenderedPageBreak/>
              <w:t>ngày nhận đủ hồ sơ hợp lệ.</w:t>
            </w:r>
          </w:p>
        </w:tc>
        <w:tc>
          <w:tcPr>
            <w:tcW w:w="1244" w:type="dxa"/>
            <w:vMerge/>
            <w:vAlign w:val="center"/>
          </w:tcPr>
          <w:p w14:paraId="19243175" w14:textId="4E4B373B" w:rsidR="00BC3592" w:rsidRPr="007E591E" w:rsidRDefault="00BC3592" w:rsidP="007E591E">
            <w:pPr>
              <w:jc w:val="both"/>
              <w:rPr>
                <w:bCs/>
                <w:color w:val="000000" w:themeColor="text1"/>
                <w:sz w:val="26"/>
                <w:szCs w:val="26"/>
              </w:rPr>
            </w:pPr>
          </w:p>
        </w:tc>
        <w:tc>
          <w:tcPr>
            <w:tcW w:w="1769" w:type="dxa"/>
            <w:vMerge/>
            <w:vAlign w:val="center"/>
          </w:tcPr>
          <w:p w14:paraId="192045F7" w14:textId="03FAD35E" w:rsidR="00BC3592" w:rsidRPr="007E591E" w:rsidRDefault="00BC3592" w:rsidP="007E591E">
            <w:pPr>
              <w:pStyle w:val="Default"/>
              <w:widowControl w:val="0"/>
              <w:jc w:val="both"/>
              <w:rPr>
                <w:bCs/>
                <w:color w:val="000000" w:themeColor="text1"/>
                <w:sz w:val="26"/>
                <w:szCs w:val="26"/>
                <w:lang w:val="vi-VN"/>
              </w:rPr>
            </w:pPr>
          </w:p>
        </w:tc>
        <w:tc>
          <w:tcPr>
            <w:tcW w:w="2840" w:type="dxa"/>
            <w:vMerge/>
            <w:vAlign w:val="center"/>
          </w:tcPr>
          <w:p w14:paraId="6492B690" w14:textId="488B74E5" w:rsidR="00BC3592" w:rsidRPr="007E591E" w:rsidRDefault="00BC3592" w:rsidP="007E591E">
            <w:pPr>
              <w:pStyle w:val="Default"/>
              <w:widowControl w:val="0"/>
              <w:jc w:val="both"/>
              <w:rPr>
                <w:color w:val="000000" w:themeColor="text1"/>
                <w:sz w:val="26"/>
                <w:szCs w:val="26"/>
                <w:lang w:val="pt-BR"/>
              </w:rPr>
            </w:pPr>
          </w:p>
        </w:tc>
        <w:tc>
          <w:tcPr>
            <w:tcW w:w="1601" w:type="dxa"/>
            <w:vAlign w:val="center"/>
          </w:tcPr>
          <w:p w14:paraId="6B72A553" w14:textId="77777777" w:rsidR="00BC3592" w:rsidRPr="007E591E" w:rsidRDefault="00BC3592"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10F92E37" w14:textId="77777777" w:rsidTr="007E591E">
        <w:tc>
          <w:tcPr>
            <w:tcW w:w="970" w:type="dxa"/>
            <w:vAlign w:val="center"/>
          </w:tcPr>
          <w:p w14:paraId="54C15DE8" w14:textId="77777777" w:rsidR="00557273" w:rsidRPr="007E591E" w:rsidRDefault="00557273" w:rsidP="007E591E">
            <w:pPr>
              <w:pStyle w:val="ListParagraph"/>
              <w:numPr>
                <w:ilvl w:val="0"/>
                <w:numId w:val="7"/>
              </w:numPr>
              <w:jc w:val="both"/>
              <w:rPr>
                <w:bCs/>
                <w:color w:val="000000" w:themeColor="text1"/>
                <w:sz w:val="26"/>
                <w:szCs w:val="26"/>
              </w:rPr>
            </w:pPr>
          </w:p>
        </w:tc>
        <w:tc>
          <w:tcPr>
            <w:tcW w:w="3980" w:type="dxa"/>
            <w:vAlign w:val="center"/>
          </w:tcPr>
          <w:p w14:paraId="193C743C" w14:textId="55FDDA4C" w:rsidR="00557273" w:rsidRPr="007E591E" w:rsidRDefault="00557273" w:rsidP="007E591E">
            <w:pPr>
              <w:jc w:val="both"/>
              <w:rPr>
                <w:bCs/>
                <w:color w:val="000000" w:themeColor="text1"/>
                <w:sz w:val="26"/>
                <w:szCs w:val="26"/>
              </w:rPr>
            </w:pPr>
            <w:r w:rsidRPr="007E591E">
              <w:rPr>
                <w:bCs/>
                <w:color w:val="000000" w:themeColor="text1"/>
                <w:sz w:val="26"/>
                <w:szCs w:val="26"/>
                <w:lang w:val="vi-VN"/>
              </w:rPr>
              <w:t xml:space="preserve">Cấp chuyển đổi chứng chỉ hành nghề hạng II, hạng II của cá nhân nước ngoài </w:t>
            </w:r>
            <w:r w:rsidRPr="007E591E">
              <w:rPr>
                <w:bCs/>
                <w:color w:val="000000" w:themeColor="text1"/>
                <w:sz w:val="26"/>
                <w:szCs w:val="26"/>
              </w:rPr>
              <w:t>(</w:t>
            </w:r>
            <w:r w:rsidRPr="007E591E">
              <w:rPr>
                <w:color w:val="000000" w:themeColor="text1"/>
                <w:sz w:val="26"/>
                <w:szCs w:val="26"/>
                <w:lang w:val="vi-VN"/>
              </w:rPr>
              <w:t>1.009987</w:t>
            </w:r>
            <w:r w:rsidRPr="007E591E">
              <w:rPr>
                <w:color w:val="000000" w:themeColor="text1"/>
                <w:sz w:val="26"/>
                <w:szCs w:val="26"/>
              </w:rPr>
              <w:t>)</w:t>
            </w:r>
          </w:p>
        </w:tc>
        <w:tc>
          <w:tcPr>
            <w:tcW w:w="1906" w:type="dxa"/>
            <w:vAlign w:val="center"/>
          </w:tcPr>
          <w:p w14:paraId="3F43EB4D" w14:textId="0770B942" w:rsidR="00557273" w:rsidRPr="007E591E" w:rsidRDefault="00557273" w:rsidP="007E591E">
            <w:pPr>
              <w:jc w:val="both"/>
              <w:rPr>
                <w:bCs/>
                <w:color w:val="000000" w:themeColor="text1"/>
                <w:sz w:val="26"/>
                <w:szCs w:val="26"/>
              </w:rPr>
            </w:pPr>
            <w:r w:rsidRPr="007E591E">
              <w:rPr>
                <w:color w:val="000000" w:themeColor="text1"/>
                <w:sz w:val="26"/>
                <w:szCs w:val="26"/>
                <w:shd w:val="clear" w:color="auto" w:fill="FFFFFF"/>
              </w:rPr>
              <w:t>25 ngày kể từ ngày nhận đủ hồ sơ hợp lệ.</w:t>
            </w:r>
          </w:p>
        </w:tc>
        <w:tc>
          <w:tcPr>
            <w:tcW w:w="1244" w:type="dxa"/>
            <w:vMerge/>
            <w:vAlign w:val="center"/>
          </w:tcPr>
          <w:p w14:paraId="2BA6CA15" w14:textId="3692B75D" w:rsidR="00557273" w:rsidRPr="007E591E" w:rsidRDefault="00557273" w:rsidP="007E591E">
            <w:pPr>
              <w:jc w:val="both"/>
              <w:rPr>
                <w:bCs/>
                <w:color w:val="000000" w:themeColor="text1"/>
                <w:sz w:val="26"/>
                <w:szCs w:val="26"/>
              </w:rPr>
            </w:pPr>
          </w:p>
        </w:tc>
        <w:tc>
          <w:tcPr>
            <w:tcW w:w="1769" w:type="dxa"/>
            <w:vMerge w:val="restart"/>
            <w:vAlign w:val="center"/>
          </w:tcPr>
          <w:p w14:paraId="3482D664" w14:textId="77777777" w:rsidR="00557273" w:rsidRPr="007E591E" w:rsidRDefault="00557273" w:rsidP="007E591E">
            <w:pPr>
              <w:pStyle w:val="Default"/>
              <w:widowControl w:val="0"/>
              <w:jc w:val="both"/>
              <w:rPr>
                <w:bCs/>
                <w:color w:val="000000" w:themeColor="text1"/>
                <w:sz w:val="26"/>
                <w:szCs w:val="26"/>
              </w:rPr>
            </w:pPr>
            <w:r w:rsidRPr="007E591E">
              <w:rPr>
                <w:bCs/>
                <w:color w:val="000000" w:themeColor="text1"/>
                <w:sz w:val="26"/>
                <w:szCs w:val="26"/>
              </w:rPr>
              <w:t>- Cách thưc: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09FBED56" w14:textId="1A679A77" w:rsidR="00557273" w:rsidRPr="007E591E" w:rsidRDefault="00557273" w:rsidP="007E591E">
            <w:pPr>
              <w:pStyle w:val="Default"/>
              <w:widowControl w:val="0"/>
              <w:jc w:val="both"/>
              <w:rPr>
                <w:bCs/>
                <w:color w:val="000000" w:themeColor="text1"/>
                <w:sz w:val="26"/>
                <w:szCs w:val="26"/>
                <w:lang w:val="vi-VN"/>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hoặc qua Cổng DVC tỉnh Thừa Thiên Huế hoặc Cổng DVC quốc gia.</w:t>
            </w:r>
          </w:p>
        </w:tc>
        <w:tc>
          <w:tcPr>
            <w:tcW w:w="2840" w:type="dxa"/>
            <w:vMerge w:val="restart"/>
            <w:vAlign w:val="center"/>
          </w:tcPr>
          <w:p w14:paraId="20CCA561" w14:textId="77777777" w:rsidR="00557273" w:rsidRPr="007E591E" w:rsidRDefault="00557273" w:rsidP="007E591E">
            <w:pPr>
              <w:pStyle w:val="Default"/>
              <w:widowControl w:val="0"/>
              <w:jc w:val="both"/>
              <w:rPr>
                <w:bCs/>
                <w:color w:val="000000" w:themeColor="text1"/>
                <w:sz w:val="26"/>
                <w:szCs w:val="26"/>
                <w:lang w:val="vi-VN"/>
              </w:rPr>
            </w:pPr>
            <w:r w:rsidRPr="007E591E">
              <w:rPr>
                <w:color w:val="000000" w:themeColor="text1"/>
                <w:sz w:val="26"/>
                <w:szCs w:val="26"/>
                <w:lang w:val="pt-BR"/>
              </w:rPr>
              <w:t xml:space="preserve">- Luật </w:t>
            </w:r>
            <w:r w:rsidRPr="007E591E">
              <w:rPr>
                <w:bCs/>
                <w:color w:val="000000" w:themeColor="text1"/>
                <w:sz w:val="26"/>
                <w:szCs w:val="26"/>
                <w:lang w:val="vi-VN"/>
              </w:rPr>
              <w:t>Xây dựng năm 2014 và Luật sửa đổi, bổ sung một số điều của Luật Xây dựng năm 2020;</w:t>
            </w:r>
          </w:p>
          <w:p w14:paraId="65F1495C" w14:textId="77777777" w:rsidR="00557273" w:rsidRPr="007E591E" w:rsidRDefault="00557273"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1601" w:type="dxa"/>
            <w:vAlign w:val="center"/>
          </w:tcPr>
          <w:p w14:paraId="7498476E" w14:textId="77777777" w:rsidR="00557273" w:rsidRPr="007E591E" w:rsidRDefault="00557273"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18BC45C9" w14:textId="77777777" w:rsidTr="007E591E">
        <w:tc>
          <w:tcPr>
            <w:tcW w:w="970" w:type="dxa"/>
            <w:vAlign w:val="center"/>
          </w:tcPr>
          <w:p w14:paraId="426EB325"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2BDB7101" w14:textId="2EC6E7F5" w:rsidR="00192796" w:rsidRPr="007E591E" w:rsidRDefault="00192796" w:rsidP="007E591E">
            <w:pPr>
              <w:jc w:val="both"/>
              <w:rPr>
                <w:bCs/>
                <w:color w:val="000000" w:themeColor="text1"/>
                <w:sz w:val="26"/>
                <w:szCs w:val="26"/>
              </w:rPr>
            </w:pPr>
            <w:r w:rsidRPr="007E591E">
              <w:rPr>
                <w:color w:val="000000" w:themeColor="text1"/>
                <w:sz w:val="26"/>
                <w:szCs w:val="26"/>
                <w:lang w:val="vi-VN"/>
              </w:rPr>
              <w:t xml:space="preserve">Cấp gia hạn chứng chỉ hành nghề hoạt động xây dựng hạng II, hạng III </w:t>
            </w:r>
            <w:r w:rsidR="00771D13" w:rsidRPr="007E591E">
              <w:rPr>
                <w:color w:val="000000" w:themeColor="text1"/>
                <w:sz w:val="26"/>
                <w:szCs w:val="26"/>
              </w:rPr>
              <w:t>(</w:t>
            </w:r>
            <w:r w:rsidRPr="007E591E">
              <w:rPr>
                <w:color w:val="000000" w:themeColor="text1"/>
                <w:sz w:val="26"/>
                <w:szCs w:val="26"/>
                <w:lang w:val="vi-VN"/>
              </w:rPr>
              <w:t>1.009928</w:t>
            </w:r>
            <w:r w:rsidR="00771D13" w:rsidRPr="007E591E">
              <w:rPr>
                <w:color w:val="000000" w:themeColor="text1"/>
                <w:sz w:val="26"/>
                <w:szCs w:val="26"/>
              </w:rPr>
              <w:t>)</w:t>
            </w:r>
          </w:p>
        </w:tc>
        <w:tc>
          <w:tcPr>
            <w:tcW w:w="1906" w:type="dxa"/>
            <w:vAlign w:val="center"/>
          </w:tcPr>
          <w:p w14:paraId="1C8AEFAF" w14:textId="0A7FD273" w:rsidR="00192796" w:rsidRPr="007E591E" w:rsidRDefault="00771D13" w:rsidP="007E591E">
            <w:pPr>
              <w:jc w:val="both"/>
              <w:rPr>
                <w:bCs/>
                <w:color w:val="000000" w:themeColor="text1"/>
                <w:sz w:val="26"/>
                <w:szCs w:val="26"/>
              </w:rPr>
            </w:pPr>
            <w:r w:rsidRPr="007E591E">
              <w:rPr>
                <w:color w:val="000000" w:themeColor="text1"/>
                <w:sz w:val="26"/>
                <w:szCs w:val="26"/>
                <w:shd w:val="clear" w:color="auto" w:fill="FFFFFF"/>
              </w:rPr>
              <w:t>20 ngày kể từ ngày nhận đủ hồ sơ hợp lệ.</w:t>
            </w:r>
          </w:p>
        </w:tc>
        <w:tc>
          <w:tcPr>
            <w:tcW w:w="1244" w:type="dxa"/>
            <w:vAlign w:val="center"/>
          </w:tcPr>
          <w:p w14:paraId="1919C885" w14:textId="77777777" w:rsidR="00192796" w:rsidRPr="007E591E" w:rsidRDefault="00192796" w:rsidP="007E591E">
            <w:pPr>
              <w:jc w:val="both"/>
              <w:rPr>
                <w:bCs/>
                <w:color w:val="000000" w:themeColor="text1"/>
                <w:sz w:val="26"/>
                <w:szCs w:val="26"/>
              </w:rPr>
            </w:pPr>
            <w:r w:rsidRPr="007E591E">
              <w:rPr>
                <w:bCs/>
                <w:color w:val="000000" w:themeColor="text1"/>
                <w:sz w:val="26"/>
                <w:szCs w:val="26"/>
                <w:lang w:val="vi-VN"/>
              </w:rPr>
              <w:t>Theo quy định tại Thông tư của Bộ trưởng Bộ Tài chính</w:t>
            </w:r>
          </w:p>
        </w:tc>
        <w:tc>
          <w:tcPr>
            <w:tcW w:w="1769" w:type="dxa"/>
            <w:vMerge/>
            <w:vAlign w:val="center"/>
          </w:tcPr>
          <w:p w14:paraId="4D1E8AC4" w14:textId="2AE20CDC"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4E35D578" w14:textId="7ABFCB2A"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024B2AF9" w14:textId="77777777" w:rsidR="00192796" w:rsidRPr="007E591E" w:rsidRDefault="00192796"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688BE649" w14:textId="77777777" w:rsidTr="007E591E">
        <w:tc>
          <w:tcPr>
            <w:tcW w:w="970" w:type="dxa"/>
            <w:vAlign w:val="center"/>
          </w:tcPr>
          <w:p w14:paraId="09CDF3C3"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3D0D2BC0" w14:textId="4BD212E5" w:rsidR="00192796" w:rsidRPr="007E591E" w:rsidRDefault="00192796" w:rsidP="007E591E">
            <w:pPr>
              <w:jc w:val="both"/>
              <w:rPr>
                <w:bCs/>
                <w:color w:val="000000" w:themeColor="text1"/>
                <w:sz w:val="26"/>
                <w:szCs w:val="26"/>
              </w:rPr>
            </w:pPr>
            <w:r w:rsidRPr="007E591E">
              <w:rPr>
                <w:color w:val="000000" w:themeColor="text1"/>
                <w:sz w:val="26"/>
                <w:szCs w:val="26"/>
                <w:lang w:val="vi-VN"/>
              </w:rPr>
              <w:t xml:space="preserve">Cấp chứng chỉ năng lực hoạt động xây dựng lần đầu hạng II, hạng III </w:t>
            </w:r>
            <w:r w:rsidR="00771D13" w:rsidRPr="007E591E">
              <w:rPr>
                <w:color w:val="000000" w:themeColor="text1"/>
                <w:sz w:val="26"/>
                <w:szCs w:val="26"/>
              </w:rPr>
              <w:t>(</w:t>
            </w:r>
            <w:r w:rsidRPr="007E591E">
              <w:rPr>
                <w:color w:val="000000" w:themeColor="text1"/>
                <w:sz w:val="26"/>
                <w:szCs w:val="26"/>
                <w:lang w:val="vi-VN"/>
              </w:rPr>
              <w:t>1.009988</w:t>
            </w:r>
            <w:r w:rsidR="00771D13" w:rsidRPr="007E591E">
              <w:rPr>
                <w:color w:val="000000" w:themeColor="text1"/>
                <w:sz w:val="26"/>
                <w:szCs w:val="26"/>
              </w:rPr>
              <w:t>)</w:t>
            </w:r>
          </w:p>
        </w:tc>
        <w:tc>
          <w:tcPr>
            <w:tcW w:w="1906" w:type="dxa"/>
            <w:vAlign w:val="center"/>
          </w:tcPr>
          <w:p w14:paraId="3D542929" w14:textId="1D30A35F" w:rsidR="00192796" w:rsidRPr="007E591E" w:rsidRDefault="00771D13" w:rsidP="007E591E">
            <w:pPr>
              <w:jc w:val="both"/>
              <w:rPr>
                <w:bCs/>
                <w:color w:val="000000" w:themeColor="text1"/>
                <w:sz w:val="26"/>
                <w:szCs w:val="26"/>
              </w:rPr>
            </w:pPr>
            <w:r w:rsidRPr="007E591E">
              <w:rPr>
                <w:color w:val="000000" w:themeColor="text1"/>
                <w:sz w:val="26"/>
                <w:szCs w:val="26"/>
                <w:shd w:val="clear" w:color="auto" w:fill="FFFFFF"/>
              </w:rPr>
              <w:t>20 ngày kể từ ngày nhận đủ hồ sơ hợp lệ</w:t>
            </w:r>
          </w:p>
        </w:tc>
        <w:tc>
          <w:tcPr>
            <w:tcW w:w="1244" w:type="dxa"/>
            <w:vMerge w:val="restart"/>
            <w:vAlign w:val="center"/>
          </w:tcPr>
          <w:p w14:paraId="60BBDD83" w14:textId="3D34D7F5" w:rsidR="00192796" w:rsidRPr="007E591E" w:rsidRDefault="00192796" w:rsidP="007E591E">
            <w:pPr>
              <w:jc w:val="both"/>
              <w:rPr>
                <w:bCs/>
                <w:color w:val="000000" w:themeColor="text1"/>
                <w:sz w:val="26"/>
                <w:szCs w:val="26"/>
              </w:rPr>
            </w:pPr>
            <w:r w:rsidRPr="007E591E">
              <w:rPr>
                <w:bCs/>
                <w:color w:val="000000" w:themeColor="text1"/>
                <w:sz w:val="26"/>
                <w:szCs w:val="26"/>
                <w:lang w:val="vi-VN"/>
              </w:rPr>
              <w:t>Theo quy định tại Thông tư của Bộ trưởng Bộ Tài chính</w:t>
            </w:r>
          </w:p>
        </w:tc>
        <w:tc>
          <w:tcPr>
            <w:tcW w:w="1769" w:type="dxa"/>
            <w:vMerge/>
            <w:vAlign w:val="center"/>
          </w:tcPr>
          <w:p w14:paraId="75F98D70" w14:textId="47E1FDE5"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732C28D0" w14:textId="3D141E7A"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0026B8CB" w14:textId="77777777" w:rsidR="00192796" w:rsidRPr="007E591E" w:rsidRDefault="00192796"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16AEAEB9" w14:textId="77777777" w:rsidTr="007E591E">
        <w:tc>
          <w:tcPr>
            <w:tcW w:w="970" w:type="dxa"/>
            <w:vAlign w:val="center"/>
          </w:tcPr>
          <w:p w14:paraId="5A0E749B"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779C50B9" w14:textId="7D4288D0" w:rsidR="00192796" w:rsidRPr="007E591E" w:rsidRDefault="00192796" w:rsidP="007E591E">
            <w:pPr>
              <w:jc w:val="both"/>
              <w:rPr>
                <w:bCs/>
                <w:color w:val="000000" w:themeColor="text1"/>
                <w:sz w:val="26"/>
                <w:szCs w:val="26"/>
              </w:rPr>
            </w:pPr>
            <w:r w:rsidRPr="007E591E">
              <w:rPr>
                <w:bCs/>
                <w:color w:val="000000" w:themeColor="text1"/>
                <w:sz w:val="26"/>
                <w:szCs w:val="26"/>
                <w:lang w:val="vi-VN"/>
              </w:rPr>
              <w:t>Cấp lại chứng chỉ năng lực hoạt động xây dựng hạng II, hạng II (do mất, hư hỏng)</w:t>
            </w:r>
            <w:r w:rsidR="00771D13" w:rsidRPr="007E591E">
              <w:rPr>
                <w:bCs/>
                <w:color w:val="000000" w:themeColor="text1"/>
                <w:sz w:val="26"/>
                <w:szCs w:val="26"/>
              </w:rPr>
              <w:t xml:space="preserve"> (</w:t>
            </w:r>
            <w:r w:rsidRPr="007E591E">
              <w:rPr>
                <w:color w:val="000000" w:themeColor="text1"/>
                <w:sz w:val="26"/>
                <w:szCs w:val="26"/>
                <w:lang w:val="vi-VN"/>
              </w:rPr>
              <w:t>1.009989</w:t>
            </w:r>
            <w:r w:rsidR="00771D13" w:rsidRPr="007E591E">
              <w:rPr>
                <w:color w:val="000000" w:themeColor="text1"/>
                <w:sz w:val="26"/>
                <w:szCs w:val="26"/>
              </w:rPr>
              <w:t>)</w:t>
            </w:r>
          </w:p>
        </w:tc>
        <w:tc>
          <w:tcPr>
            <w:tcW w:w="1906" w:type="dxa"/>
            <w:vAlign w:val="center"/>
          </w:tcPr>
          <w:p w14:paraId="42D1B10F" w14:textId="64B94577" w:rsidR="00192796" w:rsidRPr="007E591E" w:rsidRDefault="00771D13" w:rsidP="007E591E">
            <w:pPr>
              <w:jc w:val="both"/>
              <w:rPr>
                <w:bCs/>
                <w:color w:val="000000" w:themeColor="text1"/>
                <w:sz w:val="26"/>
                <w:szCs w:val="26"/>
              </w:rPr>
            </w:pPr>
            <w:r w:rsidRPr="007E591E">
              <w:rPr>
                <w:color w:val="000000" w:themeColor="text1"/>
                <w:sz w:val="26"/>
                <w:szCs w:val="26"/>
                <w:shd w:val="clear" w:color="auto" w:fill="FFFFFF"/>
              </w:rPr>
              <w:t>10 ngày kể từ ngày nhận đủ hồ sơ hợp lệ.</w:t>
            </w:r>
          </w:p>
        </w:tc>
        <w:tc>
          <w:tcPr>
            <w:tcW w:w="1244" w:type="dxa"/>
            <w:vMerge/>
            <w:vAlign w:val="center"/>
          </w:tcPr>
          <w:p w14:paraId="01825D00" w14:textId="2D15ED14" w:rsidR="00192796" w:rsidRPr="007E591E" w:rsidRDefault="00192796" w:rsidP="007E591E">
            <w:pPr>
              <w:jc w:val="both"/>
              <w:rPr>
                <w:bCs/>
                <w:color w:val="000000" w:themeColor="text1"/>
                <w:sz w:val="26"/>
                <w:szCs w:val="26"/>
              </w:rPr>
            </w:pPr>
          </w:p>
        </w:tc>
        <w:tc>
          <w:tcPr>
            <w:tcW w:w="1769" w:type="dxa"/>
            <w:vMerge/>
            <w:vAlign w:val="center"/>
          </w:tcPr>
          <w:p w14:paraId="6BAA3D66" w14:textId="063B8F0C"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60BC9D12" w14:textId="43D61049"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3EE29D05" w14:textId="77777777" w:rsidR="00192796" w:rsidRPr="007E591E" w:rsidRDefault="00192796"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0B2EF49F" w14:textId="77777777" w:rsidTr="007E591E">
        <w:tc>
          <w:tcPr>
            <w:tcW w:w="970" w:type="dxa"/>
            <w:vAlign w:val="center"/>
          </w:tcPr>
          <w:p w14:paraId="4671A3E2"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10A8E32E" w14:textId="1FDD7577" w:rsidR="00192796" w:rsidRPr="007E591E" w:rsidRDefault="00192796" w:rsidP="007E591E">
            <w:pPr>
              <w:jc w:val="both"/>
              <w:rPr>
                <w:bCs/>
                <w:color w:val="000000" w:themeColor="text1"/>
                <w:sz w:val="26"/>
                <w:szCs w:val="26"/>
              </w:rPr>
            </w:pPr>
            <w:r w:rsidRPr="007E591E">
              <w:rPr>
                <w:bCs/>
                <w:color w:val="000000" w:themeColor="text1"/>
                <w:sz w:val="26"/>
                <w:szCs w:val="26"/>
                <w:lang w:val="vi-VN"/>
              </w:rPr>
              <w:t xml:space="preserve">Cấp lại chứng chỉ năng lực hoạt động xây dựng hạng II, hạng II (do lỗi của cơ quan cấp) </w:t>
            </w:r>
            <w:r w:rsidR="00771D13" w:rsidRPr="007E591E">
              <w:rPr>
                <w:bCs/>
                <w:color w:val="000000" w:themeColor="text1"/>
                <w:sz w:val="26"/>
                <w:szCs w:val="26"/>
              </w:rPr>
              <w:t>(</w:t>
            </w:r>
            <w:r w:rsidRPr="007E591E">
              <w:rPr>
                <w:color w:val="000000" w:themeColor="text1"/>
                <w:sz w:val="26"/>
                <w:szCs w:val="26"/>
                <w:lang w:val="vi-VN"/>
              </w:rPr>
              <w:t>1.009990</w:t>
            </w:r>
            <w:r w:rsidR="00771D13" w:rsidRPr="007E591E">
              <w:rPr>
                <w:color w:val="000000" w:themeColor="text1"/>
                <w:sz w:val="26"/>
                <w:szCs w:val="26"/>
              </w:rPr>
              <w:t>)</w:t>
            </w:r>
          </w:p>
        </w:tc>
        <w:tc>
          <w:tcPr>
            <w:tcW w:w="1906" w:type="dxa"/>
            <w:vAlign w:val="center"/>
          </w:tcPr>
          <w:p w14:paraId="3A201987" w14:textId="32AACF35" w:rsidR="00192796" w:rsidRPr="007E591E" w:rsidRDefault="00771D13" w:rsidP="007E591E">
            <w:pPr>
              <w:jc w:val="both"/>
              <w:rPr>
                <w:bCs/>
                <w:color w:val="000000" w:themeColor="text1"/>
                <w:sz w:val="26"/>
                <w:szCs w:val="26"/>
              </w:rPr>
            </w:pPr>
            <w:r w:rsidRPr="007E591E">
              <w:rPr>
                <w:color w:val="000000" w:themeColor="text1"/>
                <w:sz w:val="26"/>
                <w:szCs w:val="26"/>
                <w:shd w:val="clear" w:color="auto" w:fill="FFFFFF"/>
              </w:rPr>
              <w:t>10 ngày kể từ ngày nhận đủ hồ sơ hợp lệ.</w:t>
            </w:r>
          </w:p>
        </w:tc>
        <w:tc>
          <w:tcPr>
            <w:tcW w:w="1244" w:type="dxa"/>
            <w:vMerge/>
            <w:vAlign w:val="center"/>
          </w:tcPr>
          <w:p w14:paraId="7C802442" w14:textId="721FAFCA" w:rsidR="00192796" w:rsidRPr="007E591E" w:rsidRDefault="00192796" w:rsidP="007E591E">
            <w:pPr>
              <w:jc w:val="both"/>
              <w:rPr>
                <w:bCs/>
                <w:color w:val="000000" w:themeColor="text1"/>
                <w:sz w:val="26"/>
                <w:szCs w:val="26"/>
              </w:rPr>
            </w:pPr>
          </w:p>
        </w:tc>
        <w:tc>
          <w:tcPr>
            <w:tcW w:w="1769" w:type="dxa"/>
            <w:vMerge/>
            <w:vAlign w:val="center"/>
          </w:tcPr>
          <w:p w14:paraId="0B53FDAE" w14:textId="0F51491D"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65B76973" w14:textId="4A2883B3"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48554B1A" w14:textId="77777777" w:rsidR="00192796" w:rsidRPr="007E591E" w:rsidRDefault="00192796"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435C34F9" w14:textId="77777777" w:rsidTr="007E591E">
        <w:tc>
          <w:tcPr>
            <w:tcW w:w="970" w:type="dxa"/>
            <w:vAlign w:val="center"/>
          </w:tcPr>
          <w:p w14:paraId="236B38E0"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6371BD4B" w14:textId="57D27488" w:rsidR="00192796" w:rsidRPr="007E591E" w:rsidRDefault="00192796" w:rsidP="007E591E">
            <w:pPr>
              <w:jc w:val="both"/>
              <w:rPr>
                <w:bCs/>
                <w:color w:val="000000" w:themeColor="text1"/>
                <w:sz w:val="26"/>
                <w:szCs w:val="26"/>
              </w:rPr>
            </w:pPr>
            <w:r w:rsidRPr="007E591E">
              <w:rPr>
                <w:bCs/>
                <w:color w:val="000000" w:themeColor="text1"/>
                <w:sz w:val="26"/>
                <w:szCs w:val="26"/>
                <w:lang w:val="vi-VN"/>
              </w:rPr>
              <w:t xml:space="preserve">Cấp điều chỉnh, bổ sung nội dung chứng chỉ năng lực hoạt động xây dựng hạng II, hạng III </w:t>
            </w:r>
            <w:r w:rsidR="00771D13" w:rsidRPr="007E591E">
              <w:rPr>
                <w:bCs/>
                <w:color w:val="000000" w:themeColor="text1"/>
                <w:sz w:val="26"/>
                <w:szCs w:val="26"/>
              </w:rPr>
              <w:t>(</w:t>
            </w:r>
            <w:r w:rsidRPr="007E591E">
              <w:rPr>
                <w:color w:val="000000" w:themeColor="text1"/>
                <w:sz w:val="26"/>
                <w:szCs w:val="26"/>
                <w:lang w:val="vi-VN"/>
              </w:rPr>
              <w:t>1.009991</w:t>
            </w:r>
            <w:r w:rsidR="00771D13" w:rsidRPr="007E591E">
              <w:rPr>
                <w:color w:val="000000" w:themeColor="text1"/>
                <w:sz w:val="26"/>
                <w:szCs w:val="26"/>
              </w:rPr>
              <w:t>)</w:t>
            </w:r>
          </w:p>
        </w:tc>
        <w:tc>
          <w:tcPr>
            <w:tcW w:w="1906" w:type="dxa"/>
            <w:vAlign w:val="center"/>
          </w:tcPr>
          <w:p w14:paraId="1D77D0DF" w14:textId="5DDBEA16" w:rsidR="00192796" w:rsidRPr="007E591E" w:rsidRDefault="007B49BD" w:rsidP="007E591E">
            <w:pPr>
              <w:jc w:val="both"/>
              <w:rPr>
                <w:bCs/>
                <w:color w:val="000000" w:themeColor="text1"/>
                <w:sz w:val="26"/>
                <w:szCs w:val="26"/>
              </w:rPr>
            </w:pPr>
            <w:r w:rsidRPr="007E591E">
              <w:rPr>
                <w:color w:val="000000" w:themeColor="text1"/>
                <w:sz w:val="26"/>
                <w:szCs w:val="26"/>
                <w:shd w:val="clear" w:color="auto" w:fill="FFFFFF"/>
              </w:rPr>
              <w:t>20 ngày kể từ ngày nhận đủ hồ sơ hợp lệ.</w:t>
            </w:r>
          </w:p>
        </w:tc>
        <w:tc>
          <w:tcPr>
            <w:tcW w:w="1244" w:type="dxa"/>
            <w:vMerge/>
            <w:vAlign w:val="center"/>
          </w:tcPr>
          <w:p w14:paraId="1894C0B3" w14:textId="4B94065E" w:rsidR="00192796" w:rsidRPr="007E591E" w:rsidRDefault="00192796" w:rsidP="007E591E">
            <w:pPr>
              <w:jc w:val="both"/>
              <w:rPr>
                <w:bCs/>
                <w:color w:val="000000" w:themeColor="text1"/>
                <w:sz w:val="26"/>
                <w:szCs w:val="26"/>
              </w:rPr>
            </w:pPr>
          </w:p>
        </w:tc>
        <w:tc>
          <w:tcPr>
            <w:tcW w:w="1769" w:type="dxa"/>
            <w:vMerge/>
            <w:vAlign w:val="center"/>
          </w:tcPr>
          <w:p w14:paraId="47DD6D50" w14:textId="7467B1A1"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5E2CCCFE" w14:textId="0708B72B"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77C107FC" w14:textId="77777777" w:rsidR="00192796" w:rsidRPr="007E591E" w:rsidRDefault="00192796" w:rsidP="007E591E">
            <w:pPr>
              <w:pStyle w:val="Default"/>
              <w:widowControl w:val="0"/>
              <w:jc w:val="center"/>
              <w:rPr>
                <w:color w:val="000000" w:themeColor="text1"/>
                <w:sz w:val="26"/>
                <w:szCs w:val="26"/>
                <w:lang w:val="vi-VN"/>
              </w:rPr>
            </w:pPr>
            <w:r w:rsidRPr="007E591E">
              <w:rPr>
                <w:color w:val="000000" w:themeColor="text1"/>
                <w:sz w:val="26"/>
                <w:szCs w:val="26"/>
                <w:lang w:val="vi-VN"/>
              </w:rPr>
              <w:t>Sở Xây dựng</w:t>
            </w:r>
          </w:p>
        </w:tc>
      </w:tr>
      <w:tr w:rsidR="007E591E" w:rsidRPr="007E591E" w14:paraId="6FB6891D" w14:textId="77777777" w:rsidTr="007E591E">
        <w:tc>
          <w:tcPr>
            <w:tcW w:w="970" w:type="dxa"/>
            <w:vAlign w:val="center"/>
          </w:tcPr>
          <w:p w14:paraId="436919FC"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3216B71C" w14:textId="319B5F8A" w:rsidR="00192796" w:rsidRPr="007E591E" w:rsidRDefault="00192796" w:rsidP="007E591E">
            <w:pPr>
              <w:jc w:val="both"/>
              <w:rPr>
                <w:bCs/>
                <w:color w:val="000000" w:themeColor="text1"/>
                <w:sz w:val="26"/>
                <w:szCs w:val="26"/>
                <w:lang w:val="vi-VN"/>
              </w:rPr>
            </w:pPr>
            <w:r w:rsidRPr="007E591E">
              <w:rPr>
                <w:color w:val="000000" w:themeColor="text1"/>
                <w:sz w:val="26"/>
                <w:szCs w:val="26"/>
                <w:lang w:val="nl-NL"/>
              </w:rPr>
              <w:t xml:space="preserve">Cấp gia hạn chứng chỉ năng lực hoạt động xây dựng hạng II, hạng III </w:t>
            </w:r>
            <w:r w:rsidR="007B49BD" w:rsidRPr="007E591E">
              <w:rPr>
                <w:color w:val="000000" w:themeColor="text1"/>
                <w:sz w:val="26"/>
                <w:szCs w:val="26"/>
                <w:lang w:val="nl-NL"/>
              </w:rPr>
              <w:t>(</w:t>
            </w:r>
            <w:r w:rsidRPr="007E591E">
              <w:rPr>
                <w:color w:val="000000" w:themeColor="text1"/>
                <w:sz w:val="26"/>
                <w:szCs w:val="26"/>
                <w:lang w:val="nl-NL"/>
              </w:rPr>
              <w:t>1.009936</w:t>
            </w:r>
            <w:r w:rsidR="007B49BD" w:rsidRPr="007E591E">
              <w:rPr>
                <w:color w:val="000000" w:themeColor="text1"/>
                <w:sz w:val="26"/>
                <w:szCs w:val="26"/>
                <w:lang w:val="nl-NL"/>
              </w:rPr>
              <w:t>)</w:t>
            </w:r>
          </w:p>
        </w:tc>
        <w:tc>
          <w:tcPr>
            <w:tcW w:w="1906" w:type="dxa"/>
            <w:vAlign w:val="center"/>
          </w:tcPr>
          <w:p w14:paraId="2C7B697E" w14:textId="58B032EB" w:rsidR="00192796" w:rsidRPr="007E591E" w:rsidRDefault="007B49BD" w:rsidP="007E591E">
            <w:pPr>
              <w:jc w:val="both"/>
              <w:rPr>
                <w:bCs/>
                <w:color w:val="000000" w:themeColor="text1"/>
                <w:sz w:val="26"/>
                <w:szCs w:val="26"/>
                <w:lang w:val="vi-VN"/>
              </w:rPr>
            </w:pPr>
            <w:r w:rsidRPr="007E591E">
              <w:rPr>
                <w:color w:val="000000" w:themeColor="text1"/>
                <w:sz w:val="26"/>
                <w:szCs w:val="26"/>
                <w:shd w:val="clear" w:color="auto" w:fill="FFFFFF"/>
                <w:lang w:val="vi-VN"/>
              </w:rPr>
              <w:t>10 ngày kể từ ngày nhận đủ hồ sơ hợp lệ.</w:t>
            </w:r>
          </w:p>
        </w:tc>
        <w:tc>
          <w:tcPr>
            <w:tcW w:w="1244" w:type="dxa"/>
            <w:vMerge w:val="restart"/>
            <w:vAlign w:val="center"/>
          </w:tcPr>
          <w:p w14:paraId="158AC2B8" w14:textId="631D9309" w:rsidR="00192796" w:rsidRPr="007E591E" w:rsidRDefault="00192796" w:rsidP="007E591E">
            <w:pPr>
              <w:jc w:val="both"/>
              <w:rPr>
                <w:bCs/>
                <w:color w:val="000000" w:themeColor="text1"/>
                <w:sz w:val="26"/>
                <w:szCs w:val="26"/>
                <w:lang w:val="vi-VN"/>
              </w:rPr>
            </w:pPr>
            <w:r w:rsidRPr="007E591E">
              <w:rPr>
                <w:bCs/>
                <w:color w:val="000000" w:themeColor="text1"/>
                <w:sz w:val="26"/>
                <w:szCs w:val="26"/>
                <w:lang w:val="vi-VN"/>
              </w:rPr>
              <w:t xml:space="preserve">Theo quy định tại Thông tư của Bộ </w:t>
            </w:r>
            <w:r w:rsidRPr="007E591E">
              <w:rPr>
                <w:bCs/>
                <w:color w:val="000000" w:themeColor="text1"/>
                <w:sz w:val="26"/>
                <w:szCs w:val="26"/>
                <w:lang w:val="vi-VN"/>
              </w:rPr>
              <w:lastRenderedPageBreak/>
              <w:t>trưởng Bộ Tài chính</w:t>
            </w:r>
          </w:p>
        </w:tc>
        <w:tc>
          <w:tcPr>
            <w:tcW w:w="1769" w:type="dxa"/>
            <w:vMerge/>
            <w:vAlign w:val="center"/>
          </w:tcPr>
          <w:p w14:paraId="1AD445C4" w14:textId="765D487D" w:rsidR="00192796" w:rsidRPr="007E591E" w:rsidRDefault="00192796" w:rsidP="007E591E">
            <w:pPr>
              <w:pStyle w:val="Default"/>
              <w:widowControl w:val="0"/>
              <w:jc w:val="both"/>
              <w:rPr>
                <w:bCs/>
                <w:color w:val="000000" w:themeColor="text1"/>
                <w:sz w:val="26"/>
                <w:szCs w:val="26"/>
                <w:lang w:val="vi-VN"/>
              </w:rPr>
            </w:pPr>
          </w:p>
        </w:tc>
        <w:tc>
          <w:tcPr>
            <w:tcW w:w="2840" w:type="dxa"/>
            <w:vMerge w:val="restart"/>
            <w:vAlign w:val="center"/>
          </w:tcPr>
          <w:p w14:paraId="5C852DA5" w14:textId="77777777" w:rsidR="00192796" w:rsidRPr="007E591E" w:rsidRDefault="00192796" w:rsidP="007E591E">
            <w:pPr>
              <w:pStyle w:val="Default"/>
              <w:widowControl w:val="0"/>
              <w:jc w:val="both"/>
              <w:rPr>
                <w:bCs/>
                <w:color w:val="000000" w:themeColor="text1"/>
                <w:sz w:val="26"/>
                <w:szCs w:val="26"/>
                <w:lang w:val="vi-VN"/>
              </w:rPr>
            </w:pPr>
            <w:r w:rsidRPr="007E591E">
              <w:rPr>
                <w:color w:val="000000" w:themeColor="text1"/>
                <w:sz w:val="26"/>
                <w:szCs w:val="26"/>
                <w:lang w:val="pt-BR"/>
              </w:rPr>
              <w:t xml:space="preserve">- Luật </w:t>
            </w:r>
            <w:r w:rsidRPr="007E591E">
              <w:rPr>
                <w:bCs/>
                <w:color w:val="000000" w:themeColor="text1"/>
                <w:sz w:val="26"/>
                <w:szCs w:val="26"/>
                <w:lang w:val="vi-VN"/>
              </w:rPr>
              <w:t xml:space="preserve">Xây dựng năm 2014 và Luật sửa đổi, bổ sung một số điều của Luật Xây dựng năm </w:t>
            </w:r>
            <w:r w:rsidRPr="007E591E">
              <w:rPr>
                <w:bCs/>
                <w:color w:val="000000" w:themeColor="text1"/>
                <w:sz w:val="26"/>
                <w:szCs w:val="26"/>
                <w:lang w:val="vi-VN"/>
              </w:rPr>
              <w:lastRenderedPageBreak/>
              <w:t>2020;</w:t>
            </w:r>
          </w:p>
          <w:p w14:paraId="7C34EAAE" w14:textId="77777777" w:rsidR="00192796" w:rsidRPr="007E591E" w:rsidRDefault="00192796"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1601" w:type="dxa"/>
            <w:vAlign w:val="center"/>
          </w:tcPr>
          <w:p w14:paraId="151C09F4" w14:textId="77777777" w:rsidR="00192796" w:rsidRPr="007E591E" w:rsidRDefault="00192796" w:rsidP="007E591E">
            <w:pPr>
              <w:pStyle w:val="Default"/>
              <w:widowControl w:val="0"/>
              <w:jc w:val="center"/>
              <w:rPr>
                <w:color w:val="000000" w:themeColor="text1"/>
                <w:sz w:val="26"/>
                <w:szCs w:val="26"/>
                <w:lang w:val="vi-VN"/>
              </w:rPr>
            </w:pPr>
            <w:r w:rsidRPr="007E591E">
              <w:rPr>
                <w:color w:val="000000" w:themeColor="text1"/>
                <w:sz w:val="26"/>
                <w:szCs w:val="26"/>
                <w:lang w:val="vi-VN"/>
              </w:rPr>
              <w:lastRenderedPageBreak/>
              <w:t>Sở Xây dựng</w:t>
            </w:r>
          </w:p>
        </w:tc>
      </w:tr>
      <w:tr w:rsidR="007E591E" w:rsidRPr="002C73B6" w14:paraId="5B0B97A3" w14:textId="77777777" w:rsidTr="007E591E">
        <w:tc>
          <w:tcPr>
            <w:tcW w:w="970" w:type="dxa"/>
            <w:vAlign w:val="center"/>
          </w:tcPr>
          <w:p w14:paraId="48B71592" w14:textId="77777777" w:rsidR="00192796" w:rsidRPr="007E591E" w:rsidRDefault="00192796" w:rsidP="007E591E">
            <w:pPr>
              <w:pStyle w:val="ListParagraph"/>
              <w:numPr>
                <w:ilvl w:val="0"/>
                <w:numId w:val="7"/>
              </w:numPr>
              <w:jc w:val="both"/>
              <w:rPr>
                <w:bCs/>
                <w:color w:val="000000" w:themeColor="text1"/>
                <w:sz w:val="26"/>
                <w:szCs w:val="26"/>
              </w:rPr>
            </w:pPr>
          </w:p>
        </w:tc>
        <w:tc>
          <w:tcPr>
            <w:tcW w:w="3980" w:type="dxa"/>
            <w:vAlign w:val="center"/>
          </w:tcPr>
          <w:p w14:paraId="32C35B94" w14:textId="4E0C6B3B" w:rsidR="00192796" w:rsidRPr="007E591E" w:rsidRDefault="00192796" w:rsidP="007E591E">
            <w:pPr>
              <w:jc w:val="both"/>
              <w:rPr>
                <w:bCs/>
                <w:color w:val="000000" w:themeColor="text1"/>
                <w:sz w:val="26"/>
                <w:szCs w:val="26"/>
                <w:lang w:val="vi-VN"/>
              </w:rPr>
            </w:pPr>
            <w:r w:rsidRPr="007E591E">
              <w:rPr>
                <w:bCs/>
                <w:color w:val="000000" w:themeColor="text1"/>
                <w:sz w:val="26"/>
                <w:szCs w:val="26"/>
                <w:lang w:val="nl-NL"/>
              </w:rPr>
              <w:t xml:space="preserve">Thẩm định Báo cáo nghiên cứu khả </w:t>
            </w:r>
            <w:r w:rsidRPr="007E591E">
              <w:rPr>
                <w:bCs/>
                <w:color w:val="000000" w:themeColor="text1"/>
                <w:sz w:val="26"/>
                <w:szCs w:val="26"/>
                <w:lang w:val="nl-NL"/>
              </w:rPr>
              <w:lastRenderedPageBreak/>
              <w:t xml:space="preserve">thi đầu tư xây dựng/ điều chỉnh Báo cáo nghiên cứu khả thi đầu tư xây dựng </w:t>
            </w:r>
            <w:r w:rsidR="001A0E93" w:rsidRPr="007E591E">
              <w:rPr>
                <w:bCs/>
                <w:color w:val="000000" w:themeColor="text1"/>
                <w:sz w:val="26"/>
                <w:szCs w:val="26"/>
                <w:lang w:val="nl-NL"/>
              </w:rPr>
              <w:t>(</w:t>
            </w:r>
            <w:r w:rsidRPr="007E591E">
              <w:rPr>
                <w:color w:val="000000" w:themeColor="text1"/>
                <w:sz w:val="26"/>
                <w:szCs w:val="26"/>
                <w:lang w:val="nl-NL"/>
              </w:rPr>
              <w:t>1.009972</w:t>
            </w:r>
            <w:r w:rsidR="001A0E93" w:rsidRPr="007E591E">
              <w:rPr>
                <w:color w:val="000000" w:themeColor="text1"/>
                <w:sz w:val="26"/>
                <w:szCs w:val="26"/>
                <w:lang w:val="nl-NL"/>
              </w:rPr>
              <w:t>)</w:t>
            </w:r>
          </w:p>
        </w:tc>
        <w:tc>
          <w:tcPr>
            <w:tcW w:w="1906" w:type="dxa"/>
            <w:vAlign w:val="center"/>
          </w:tcPr>
          <w:p w14:paraId="2D078E2F" w14:textId="6F84ACB6" w:rsidR="00192796" w:rsidRPr="007E591E" w:rsidRDefault="001A0E93" w:rsidP="007E591E">
            <w:pPr>
              <w:jc w:val="both"/>
              <w:rPr>
                <w:bCs/>
                <w:color w:val="000000" w:themeColor="text1"/>
                <w:sz w:val="26"/>
                <w:szCs w:val="26"/>
                <w:lang w:val="vi-VN"/>
              </w:rPr>
            </w:pPr>
            <w:r w:rsidRPr="007E591E">
              <w:rPr>
                <w:color w:val="000000" w:themeColor="text1"/>
                <w:sz w:val="26"/>
                <w:szCs w:val="26"/>
                <w:shd w:val="clear" w:color="auto" w:fill="FFFFFF"/>
                <w:lang w:val="vi-VN"/>
              </w:rPr>
              <w:lastRenderedPageBreak/>
              <w:t xml:space="preserve">Dự án nhóm A </w:t>
            </w:r>
            <w:r w:rsidRPr="007E591E">
              <w:rPr>
                <w:color w:val="000000" w:themeColor="text1"/>
                <w:sz w:val="26"/>
                <w:szCs w:val="26"/>
                <w:shd w:val="clear" w:color="auto" w:fill="FFFFFF"/>
                <w:lang w:val="vi-VN"/>
              </w:rPr>
              <w:lastRenderedPageBreak/>
              <w:t>không quá 35 ngày, dự án nhóm B không quá 25 ngày, dự án nhóm C không quá 15 ngày kể từ ngày nhận đủ hồ sơ hợp lệ.</w:t>
            </w:r>
          </w:p>
        </w:tc>
        <w:tc>
          <w:tcPr>
            <w:tcW w:w="1244" w:type="dxa"/>
            <w:vMerge/>
            <w:vAlign w:val="center"/>
          </w:tcPr>
          <w:p w14:paraId="15E67AEB" w14:textId="193D6377" w:rsidR="00192796" w:rsidRPr="007E591E" w:rsidRDefault="00192796" w:rsidP="007E591E">
            <w:pPr>
              <w:jc w:val="both"/>
              <w:rPr>
                <w:bCs/>
                <w:color w:val="000000" w:themeColor="text1"/>
                <w:sz w:val="26"/>
                <w:szCs w:val="26"/>
                <w:lang w:val="vi-VN"/>
              </w:rPr>
            </w:pPr>
          </w:p>
        </w:tc>
        <w:tc>
          <w:tcPr>
            <w:tcW w:w="1769" w:type="dxa"/>
            <w:vMerge/>
            <w:vAlign w:val="center"/>
          </w:tcPr>
          <w:p w14:paraId="460634AE" w14:textId="77777777"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1A92722C" w14:textId="05686BCD" w:rsidR="00192796" w:rsidRPr="007E591E" w:rsidRDefault="00192796" w:rsidP="007E591E">
            <w:pPr>
              <w:pStyle w:val="Default"/>
              <w:widowControl w:val="0"/>
              <w:jc w:val="both"/>
              <w:rPr>
                <w:color w:val="000000" w:themeColor="text1"/>
                <w:sz w:val="26"/>
                <w:szCs w:val="26"/>
                <w:lang w:val="pt-BR"/>
              </w:rPr>
            </w:pPr>
          </w:p>
        </w:tc>
        <w:tc>
          <w:tcPr>
            <w:tcW w:w="1601" w:type="dxa"/>
            <w:vMerge w:val="restart"/>
            <w:vAlign w:val="center"/>
          </w:tcPr>
          <w:p w14:paraId="7F32CDBC" w14:textId="16FFDA30" w:rsidR="00192796" w:rsidRPr="007E591E" w:rsidRDefault="00192796" w:rsidP="007E591E">
            <w:pPr>
              <w:pStyle w:val="Default"/>
              <w:widowControl w:val="0"/>
              <w:jc w:val="center"/>
              <w:rPr>
                <w:color w:val="000000" w:themeColor="text1"/>
                <w:sz w:val="26"/>
                <w:szCs w:val="26"/>
                <w:lang w:val="pt-BR"/>
              </w:rPr>
            </w:pPr>
            <w:r w:rsidRPr="007E591E">
              <w:rPr>
                <w:color w:val="000000" w:themeColor="text1"/>
                <w:sz w:val="26"/>
                <w:szCs w:val="26"/>
                <w:lang w:val="pt-BR"/>
              </w:rPr>
              <w:t xml:space="preserve">Các Sở: Xây </w:t>
            </w:r>
            <w:r w:rsidRPr="007E591E">
              <w:rPr>
                <w:color w:val="000000" w:themeColor="text1"/>
                <w:sz w:val="26"/>
                <w:szCs w:val="26"/>
                <w:lang w:val="pt-BR"/>
              </w:rPr>
              <w:lastRenderedPageBreak/>
              <w:t xml:space="preserve">dựng, Giao thông vận tải, Công Thương, Nông nghiệp </w:t>
            </w:r>
            <w:r w:rsidR="005B1263" w:rsidRPr="007E591E">
              <w:rPr>
                <w:color w:val="000000" w:themeColor="text1"/>
                <w:sz w:val="26"/>
                <w:szCs w:val="26"/>
                <w:lang w:val="pt-BR"/>
              </w:rPr>
              <w:t>và</w:t>
            </w:r>
            <w:r w:rsidRPr="007E591E">
              <w:rPr>
                <w:color w:val="000000" w:themeColor="text1"/>
                <w:sz w:val="26"/>
                <w:szCs w:val="26"/>
                <w:lang w:val="pt-BR"/>
              </w:rPr>
              <w:t xml:space="preserve"> Phát triển nông thôn</w:t>
            </w:r>
            <w:r w:rsidRPr="007E591E">
              <w:rPr>
                <w:color w:val="000000" w:themeColor="text1"/>
                <w:sz w:val="26"/>
                <w:szCs w:val="26"/>
                <w:lang w:val="vi-VN"/>
              </w:rPr>
              <w:t xml:space="preserve"> </w:t>
            </w:r>
            <w:r w:rsidRPr="007E591E">
              <w:rPr>
                <w:color w:val="000000" w:themeColor="text1"/>
                <w:sz w:val="26"/>
                <w:szCs w:val="26"/>
                <w:lang w:val="pt-BR"/>
              </w:rPr>
              <w:t xml:space="preserve">và Ban quản lý Khu kinh tế, </w:t>
            </w:r>
            <w:r w:rsidRPr="007E591E">
              <w:rPr>
                <w:color w:val="000000" w:themeColor="text1"/>
                <w:sz w:val="26"/>
                <w:szCs w:val="26"/>
                <w:lang w:val="vi-VN"/>
              </w:rPr>
              <w:t>c</w:t>
            </w:r>
            <w:r w:rsidRPr="007E591E">
              <w:rPr>
                <w:color w:val="000000" w:themeColor="text1"/>
                <w:sz w:val="26"/>
                <w:szCs w:val="26"/>
                <w:lang w:val="pt-BR"/>
              </w:rPr>
              <w:t>ông nghiệp</w:t>
            </w:r>
            <w:r w:rsidRPr="007E591E">
              <w:rPr>
                <w:color w:val="000000" w:themeColor="text1"/>
                <w:sz w:val="26"/>
                <w:szCs w:val="26"/>
                <w:lang w:val="vi-VN"/>
              </w:rPr>
              <w:t xml:space="preserve"> tỉnh</w:t>
            </w:r>
            <w:r w:rsidRPr="007E591E">
              <w:rPr>
                <w:color w:val="000000" w:themeColor="text1"/>
                <w:sz w:val="26"/>
                <w:szCs w:val="26"/>
                <w:lang w:val="pt-BR"/>
              </w:rPr>
              <w:t>.</w:t>
            </w:r>
          </w:p>
        </w:tc>
      </w:tr>
      <w:tr w:rsidR="007E591E" w:rsidRPr="002C73B6" w14:paraId="4EFDEDA5" w14:textId="77777777" w:rsidTr="007E591E">
        <w:trPr>
          <w:trHeight w:val="60"/>
        </w:trPr>
        <w:tc>
          <w:tcPr>
            <w:tcW w:w="970" w:type="dxa"/>
            <w:vAlign w:val="center"/>
          </w:tcPr>
          <w:p w14:paraId="66C5293F" w14:textId="77777777" w:rsidR="00192796" w:rsidRPr="007E591E" w:rsidRDefault="00192796" w:rsidP="007E591E">
            <w:pPr>
              <w:pStyle w:val="ListParagraph"/>
              <w:numPr>
                <w:ilvl w:val="0"/>
                <w:numId w:val="7"/>
              </w:numPr>
              <w:jc w:val="both"/>
              <w:rPr>
                <w:bCs/>
                <w:color w:val="000000" w:themeColor="text1"/>
                <w:sz w:val="26"/>
                <w:szCs w:val="26"/>
                <w:lang w:val="pt-BR"/>
              </w:rPr>
            </w:pPr>
          </w:p>
        </w:tc>
        <w:tc>
          <w:tcPr>
            <w:tcW w:w="3980" w:type="dxa"/>
            <w:vAlign w:val="center"/>
          </w:tcPr>
          <w:p w14:paraId="34CC3858" w14:textId="7572DB97" w:rsidR="00192796" w:rsidRPr="007E591E" w:rsidRDefault="00192796" w:rsidP="007E591E">
            <w:pPr>
              <w:jc w:val="both"/>
              <w:rPr>
                <w:bCs/>
                <w:color w:val="000000" w:themeColor="text1"/>
                <w:sz w:val="26"/>
                <w:szCs w:val="26"/>
                <w:lang w:val="vi-VN"/>
              </w:rPr>
            </w:pPr>
            <w:r w:rsidRPr="007E591E">
              <w:rPr>
                <w:bCs/>
                <w:color w:val="000000" w:themeColor="text1"/>
                <w:sz w:val="26"/>
                <w:szCs w:val="26"/>
                <w:lang w:val="nl-NL"/>
              </w:rPr>
              <w:t xml:space="preserve">Thẩm định thiết kế xây dựng triển khai sau thiết kế cơ sở/ điều chỉnh Thiết kế xây dựng triển khai sau thiết kế cơ sở </w:t>
            </w:r>
            <w:r w:rsidR="001A0E93" w:rsidRPr="007E591E">
              <w:rPr>
                <w:bCs/>
                <w:color w:val="000000" w:themeColor="text1"/>
                <w:sz w:val="26"/>
                <w:szCs w:val="26"/>
                <w:lang w:val="nl-NL"/>
              </w:rPr>
              <w:t>(</w:t>
            </w:r>
            <w:r w:rsidRPr="007E591E">
              <w:rPr>
                <w:color w:val="000000" w:themeColor="text1"/>
                <w:sz w:val="26"/>
                <w:szCs w:val="26"/>
                <w:lang w:val="nl-NL"/>
              </w:rPr>
              <w:t>1.009973</w:t>
            </w:r>
            <w:r w:rsidR="001A0E93" w:rsidRPr="007E591E">
              <w:rPr>
                <w:color w:val="000000" w:themeColor="text1"/>
                <w:sz w:val="26"/>
                <w:szCs w:val="26"/>
                <w:lang w:val="nl-NL"/>
              </w:rPr>
              <w:t>)</w:t>
            </w:r>
          </w:p>
        </w:tc>
        <w:tc>
          <w:tcPr>
            <w:tcW w:w="1906" w:type="dxa"/>
            <w:vAlign w:val="center"/>
          </w:tcPr>
          <w:p w14:paraId="5CBE0DBF" w14:textId="22F1A32D" w:rsidR="001A0E93" w:rsidRPr="007E591E" w:rsidRDefault="001A0E93" w:rsidP="007E591E">
            <w:pPr>
              <w:pStyle w:val="Default"/>
              <w:widowControl w:val="0"/>
              <w:jc w:val="both"/>
              <w:rPr>
                <w:color w:val="000000" w:themeColor="text1"/>
                <w:sz w:val="26"/>
                <w:szCs w:val="26"/>
                <w:lang w:val="vi-VN"/>
              </w:rPr>
            </w:pPr>
            <w:r w:rsidRPr="007E591E">
              <w:rPr>
                <w:color w:val="000000" w:themeColor="text1"/>
                <w:sz w:val="26"/>
                <w:szCs w:val="26"/>
                <w:lang w:val="vi-VN"/>
              </w:rPr>
              <w:t xml:space="preserve">- Không quá </w:t>
            </w:r>
            <w:r w:rsidR="00DA00B7" w:rsidRPr="007E591E">
              <w:rPr>
                <w:color w:val="000000" w:themeColor="text1"/>
                <w:sz w:val="26"/>
                <w:szCs w:val="26"/>
                <w:lang w:val="vi-VN"/>
              </w:rPr>
              <w:t>25</w:t>
            </w:r>
            <w:r w:rsidRPr="007E591E">
              <w:rPr>
                <w:color w:val="000000" w:themeColor="text1"/>
                <w:sz w:val="26"/>
                <w:szCs w:val="26"/>
                <w:lang w:val="vi-VN"/>
              </w:rPr>
              <w:t xml:space="preserve"> ngày đối với công trình cấp II và cấp III; </w:t>
            </w:r>
          </w:p>
          <w:p w14:paraId="20BBDAFC" w14:textId="326C3CE1" w:rsidR="00192796" w:rsidRPr="007E591E" w:rsidRDefault="001A0E93" w:rsidP="007E591E">
            <w:pPr>
              <w:pStyle w:val="Default"/>
              <w:widowControl w:val="0"/>
              <w:jc w:val="both"/>
              <w:rPr>
                <w:bCs/>
                <w:color w:val="000000" w:themeColor="text1"/>
                <w:sz w:val="26"/>
                <w:szCs w:val="26"/>
                <w:lang w:val="vi-VN"/>
              </w:rPr>
            </w:pPr>
            <w:r w:rsidRPr="007E591E">
              <w:rPr>
                <w:color w:val="000000" w:themeColor="text1"/>
                <w:sz w:val="26"/>
                <w:szCs w:val="26"/>
                <w:lang w:val="vi-VN"/>
              </w:rPr>
              <w:t xml:space="preserve">- Không quá </w:t>
            </w:r>
            <w:r w:rsidR="00DA00B7" w:rsidRPr="007E591E">
              <w:rPr>
                <w:color w:val="000000" w:themeColor="text1"/>
                <w:sz w:val="26"/>
                <w:szCs w:val="26"/>
                <w:lang w:val="vi-VN"/>
              </w:rPr>
              <w:t>15</w:t>
            </w:r>
            <w:r w:rsidRPr="007E591E">
              <w:rPr>
                <w:color w:val="000000" w:themeColor="text1"/>
                <w:sz w:val="26"/>
                <w:szCs w:val="26"/>
                <w:lang w:val="vi-VN"/>
              </w:rPr>
              <w:t xml:space="preserve"> ngày đối với công trình còn lại.</w:t>
            </w:r>
          </w:p>
        </w:tc>
        <w:tc>
          <w:tcPr>
            <w:tcW w:w="1244" w:type="dxa"/>
            <w:vMerge/>
            <w:vAlign w:val="center"/>
          </w:tcPr>
          <w:p w14:paraId="61CCCA97" w14:textId="672E2B93" w:rsidR="00192796" w:rsidRPr="007E591E" w:rsidRDefault="00192796" w:rsidP="007E591E">
            <w:pPr>
              <w:jc w:val="both"/>
              <w:rPr>
                <w:bCs/>
                <w:color w:val="000000" w:themeColor="text1"/>
                <w:sz w:val="26"/>
                <w:szCs w:val="26"/>
                <w:lang w:val="vi-VN"/>
              </w:rPr>
            </w:pPr>
          </w:p>
        </w:tc>
        <w:tc>
          <w:tcPr>
            <w:tcW w:w="1769" w:type="dxa"/>
            <w:vMerge/>
            <w:vAlign w:val="center"/>
          </w:tcPr>
          <w:p w14:paraId="0884E2EB" w14:textId="77777777"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00B79390" w14:textId="11FC5A16" w:rsidR="00192796" w:rsidRPr="007E591E" w:rsidRDefault="00192796" w:rsidP="007E591E">
            <w:pPr>
              <w:pStyle w:val="Default"/>
              <w:widowControl w:val="0"/>
              <w:jc w:val="both"/>
              <w:rPr>
                <w:color w:val="000000" w:themeColor="text1"/>
                <w:sz w:val="26"/>
                <w:szCs w:val="26"/>
                <w:lang w:val="pt-BR"/>
              </w:rPr>
            </w:pPr>
          </w:p>
        </w:tc>
        <w:tc>
          <w:tcPr>
            <w:tcW w:w="1601" w:type="dxa"/>
            <w:vMerge/>
            <w:vAlign w:val="center"/>
          </w:tcPr>
          <w:p w14:paraId="1DA49BE9" w14:textId="17EF8D5D" w:rsidR="00192796" w:rsidRPr="007E591E" w:rsidRDefault="00192796" w:rsidP="007E591E">
            <w:pPr>
              <w:pStyle w:val="Default"/>
              <w:widowControl w:val="0"/>
              <w:jc w:val="center"/>
              <w:rPr>
                <w:color w:val="000000" w:themeColor="text1"/>
                <w:sz w:val="26"/>
                <w:szCs w:val="26"/>
                <w:lang w:val="vi-VN"/>
              </w:rPr>
            </w:pPr>
          </w:p>
        </w:tc>
      </w:tr>
      <w:tr w:rsidR="007E591E" w:rsidRPr="007E591E" w14:paraId="3A035D94" w14:textId="77777777" w:rsidTr="00D703CC">
        <w:tc>
          <w:tcPr>
            <w:tcW w:w="970" w:type="dxa"/>
          </w:tcPr>
          <w:p w14:paraId="7E92BA87" w14:textId="77777777" w:rsidR="00BC3592" w:rsidRPr="007E591E" w:rsidRDefault="00BC3592" w:rsidP="007E591E">
            <w:pPr>
              <w:jc w:val="center"/>
              <w:rPr>
                <w:b/>
                <w:color w:val="000000" w:themeColor="text1"/>
                <w:sz w:val="26"/>
                <w:szCs w:val="26"/>
              </w:rPr>
            </w:pPr>
            <w:r w:rsidRPr="007E591E">
              <w:rPr>
                <w:b/>
                <w:color w:val="000000" w:themeColor="text1"/>
                <w:sz w:val="26"/>
                <w:szCs w:val="26"/>
              </w:rPr>
              <w:t>II</w:t>
            </w:r>
          </w:p>
        </w:tc>
        <w:tc>
          <w:tcPr>
            <w:tcW w:w="13340" w:type="dxa"/>
            <w:gridSpan w:val="6"/>
            <w:vAlign w:val="center"/>
          </w:tcPr>
          <w:p w14:paraId="36035C94" w14:textId="6CDA9B2F" w:rsidR="00BC3592" w:rsidRPr="007E591E" w:rsidRDefault="00BC3592" w:rsidP="007E591E">
            <w:pPr>
              <w:pStyle w:val="Default"/>
              <w:widowControl w:val="0"/>
              <w:jc w:val="both"/>
              <w:rPr>
                <w:color w:val="000000" w:themeColor="text1"/>
                <w:sz w:val="26"/>
                <w:szCs w:val="26"/>
              </w:rPr>
            </w:pPr>
            <w:r w:rsidRPr="007E591E">
              <w:rPr>
                <w:b/>
                <w:bCs/>
                <w:color w:val="000000" w:themeColor="text1"/>
                <w:sz w:val="26"/>
                <w:szCs w:val="26"/>
              </w:rPr>
              <w:t xml:space="preserve">Lĩnh vực </w:t>
            </w:r>
            <w:r w:rsidRPr="007E591E">
              <w:rPr>
                <w:b/>
                <w:bCs/>
                <w:color w:val="000000" w:themeColor="text1"/>
                <w:sz w:val="26"/>
                <w:szCs w:val="26"/>
                <w:lang w:val="vi-VN"/>
              </w:rPr>
              <w:t>Nhà ở</w:t>
            </w:r>
            <w:r w:rsidR="00172976" w:rsidRPr="007E591E">
              <w:rPr>
                <w:b/>
                <w:bCs/>
                <w:color w:val="000000" w:themeColor="text1"/>
                <w:sz w:val="26"/>
                <w:szCs w:val="26"/>
              </w:rPr>
              <w:t xml:space="preserve"> và công sở</w:t>
            </w:r>
            <w:r w:rsidR="00D030E5" w:rsidRPr="007E591E">
              <w:rPr>
                <w:b/>
                <w:bCs/>
                <w:color w:val="000000" w:themeColor="text1"/>
                <w:sz w:val="26"/>
                <w:szCs w:val="26"/>
              </w:rPr>
              <w:t xml:space="preserve"> ban hành theo Quyết định số 705/QĐ-BXD ngày 11/6/2021</w:t>
            </w:r>
            <w:r w:rsidR="00E12D0F" w:rsidRPr="007E591E">
              <w:rPr>
                <w:b/>
                <w:bCs/>
                <w:color w:val="000000" w:themeColor="text1"/>
                <w:sz w:val="26"/>
                <w:szCs w:val="26"/>
              </w:rPr>
              <w:t xml:space="preserve"> </w:t>
            </w:r>
            <w:r w:rsidR="00E12D0F" w:rsidRPr="007E591E">
              <w:rPr>
                <w:b/>
                <w:bCs/>
                <w:color w:val="000000" w:themeColor="text1"/>
                <w:sz w:val="26"/>
                <w:szCs w:val="26"/>
                <w:shd w:val="clear" w:color="auto" w:fill="FFFFFF"/>
              </w:rPr>
              <w:t>của Bộ Xây dựng.</w:t>
            </w:r>
          </w:p>
        </w:tc>
      </w:tr>
      <w:tr w:rsidR="007E591E" w:rsidRPr="002C73B6" w14:paraId="64BB36A1" w14:textId="77777777" w:rsidTr="007E591E">
        <w:tc>
          <w:tcPr>
            <w:tcW w:w="970" w:type="dxa"/>
            <w:vAlign w:val="center"/>
          </w:tcPr>
          <w:p w14:paraId="2E29B901" w14:textId="77777777" w:rsidR="00557273" w:rsidRPr="007E591E" w:rsidRDefault="00557273" w:rsidP="007E591E">
            <w:pPr>
              <w:pStyle w:val="ListParagraph"/>
              <w:numPr>
                <w:ilvl w:val="0"/>
                <w:numId w:val="7"/>
              </w:numPr>
              <w:jc w:val="both"/>
              <w:rPr>
                <w:bCs/>
                <w:color w:val="000000" w:themeColor="text1"/>
                <w:sz w:val="26"/>
                <w:szCs w:val="26"/>
              </w:rPr>
            </w:pPr>
          </w:p>
        </w:tc>
        <w:tc>
          <w:tcPr>
            <w:tcW w:w="3980" w:type="dxa"/>
            <w:vAlign w:val="center"/>
          </w:tcPr>
          <w:p w14:paraId="11AB24B9" w14:textId="49C99CA1" w:rsidR="00557273" w:rsidRPr="007E591E" w:rsidRDefault="00557273" w:rsidP="007E591E">
            <w:pPr>
              <w:jc w:val="both"/>
              <w:rPr>
                <w:bCs/>
                <w:color w:val="000000" w:themeColor="text1"/>
                <w:sz w:val="26"/>
                <w:szCs w:val="26"/>
              </w:rPr>
            </w:pPr>
            <w:r w:rsidRPr="007E591E">
              <w:rPr>
                <w:bCs/>
                <w:color w:val="000000" w:themeColor="text1"/>
                <w:sz w:val="26"/>
                <w:szCs w:val="26"/>
                <w:lang w:val="vi-VN"/>
              </w:rPr>
              <w:t xml:space="preserve">Giải quyết bán phần diện tích nhà đất sử dụng chung đối với trường hợp quy định tại khoản 1 Điều 71 Nghị định số 99/2015/NĐ-CP. </w:t>
            </w:r>
            <w:r w:rsidRPr="007E591E">
              <w:rPr>
                <w:bCs/>
                <w:color w:val="000000" w:themeColor="text1"/>
                <w:sz w:val="26"/>
                <w:szCs w:val="26"/>
              </w:rPr>
              <w:t>(</w:t>
            </w:r>
            <w:r w:rsidRPr="007E591E">
              <w:rPr>
                <w:color w:val="000000" w:themeColor="text1"/>
                <w:sz w:val="26"/>
                <w:szCs w:val="26"/>
                <w:lang w:val="vi-VN"/>
              </w:rPr>
              <w:t>1.010005</w:t>
            </w:r>
            <w:r w:rsidRPr="007E591E">
              <w:rPr>
                <w:color w:val="000000" w:themeColor="text1"/>
                <w:sz w:val="26"/>
                <w:szCs w:val="26"/>
              </w:rPr>
              <w:t>)</w:t>
            </w:r>
          </w:p>
        </w:tc>
        <w:tc>
          <w:tcPr>
            <w:tcW w:w="1906" w:type="dxa"/>
            <w:vAlign w:val="center"/>
          </w:tcPr>
          <w:p w14:paraId="6DAC7A03" w14:textId="52DCBFC4" w:rsidR="00557273" w:rsidRPr="007E591E" w:rsidRDefault="00557273" w:rsidP="007E591E">
            <w:pPr>
              <w:jc w:val="both"/>
              <w:rPr>
                <w:bCs/>
                <w:color w:val="000000" w:themeColor="text1"/>
                <w:sz w:val="26"/>
                <w:szCs w:val="26"/>
                <w:lang w:val="vi-VN"/>
              </w:rPr>
            </w:pPr>
            <w:r w:rsidRPr="007E591E">
              <w:rPr>
                <w:color w:val="000000" w:themeColor="text1"/>
                <w:sz w:val="26"/>
                <w:szCs w:val="26"/>
                <w:shd w:val="clear" w:color="auto" w:fill="FFFFFF"/>
                <w:lang w:val="vi-VN"/>
              </w:rPr>
              <w:t>45 ngày kể từ ngày nhận được đầy đủ hồ sơ theo quy định.</w:t>
            </w:r>
            <w:r w:rsidRPr="007E591E">
              <w:rPr>
                <w:bCs/>
                <w:i/>
                <w:color w:val="000000" w:themeColor="text1"/>
                <w:sz w:val="26"/>
                <w:szCs w:val="26"/>
                <w:lang w:val="vi-VN"/>
              </w:rPr>
              <w:t xml:space="preserve"> Trong đó: Sở Xây dựng 35 ngày và UBND tỉnh 10 ngày.</w:t>
            </w:r>
          </w:p>
        </w:tc>
        <w:tc>
          <w:tcPr>
            <w:tcW w:w="1244" w:type="dxa"/>
            <w:vAlign w:val="center"/>
          </w:tcPr>
          <w:p w14:paraId="0CD1B6C2" w14:textId="77777777" w:rsidR="00557273" w:rsidRPr="007E591E" w:rsidRDefault="00557273" w:rsidP="007E591E">
            <w:pPr>
              <w:jc w:val="center"/>
              <w:rPr>
                <w:bCs/>
                <w:color w:val="000000" w:themeColor="text1"/>
                <w:sz w:val="26"/>
                <w:szCs w:val="26"/>
              </w:rPr>
            </w:pPr>
            <w:r w:rsidRPr="007E591E">
              <w:rPr>
                <w:bCs/>
                <w:color w:val="000000" w:themeColor="text1"/>
                <w:sz w:val="26"/>
                <w:szCs w:val="26"/>
                <w:lang w:val="vi-VN"/>
              </w:rPr>
              <w:t>Không</w:t>
            </w:r>
          </w:p>
        </w:tc>
        <w:tc>
          <w:tcPr>
            <w:tcW w:w="1769" w:type="dxa"/>
            <w:vMerge w:val="restart"/>
            <w:vAlign w:val="center"/>
          </w:tcPr>
          <w:p w14:paraId="097C5D4B" w14:textId="77777777" w:rsidR="00557273" w:rsidRPr="007E591E" w:rsidRDefault="00557273" w:rsidP="007E591E">
            <w:pPr>
              <w:pStyle w:val="Default"/>
              <w:widowControl w:val="0"/>
              <w:jc w:val="both"/>
              <w:rPr>
                <w:bCs/>
                <w:color w:val="000000" w:themeColor="text1"/>
                <w:sz w:val="26"/>
                <w:szCs w:val="26"/>
              </w:rPr>
            </w:pPr>
            <w:r w:rsidRPr="007E591E">
              <w:rPr>
                <w:bCs/>
                <w:color w:val="000000" w:themeColor="text1"/>
                <w:sz w:val="26"/>
                <w:szCs w:val="26"/>
              </w:rPr>
              <w:t>- Cách thưc: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07AB509F" w14:textId="0313C15E" w:rsidR="00557273" w:rsidRPr="007E591E" w:rsidRDefault="00557273" w:rsidP="007E591E">
            <w:pPr>
              <w:pStyle w:val="Default"/>
              <w:widowControl w:val="0"/>
              <w:jc w:val="both"/>
              <w:rPr>
                <w:bCs/>
                <w:color w:val="000000" w:themeColor="text1"/>
                <w:sz w:val="26"/>
                <w:szCs w:val="26"/>
                <w:lang w:val="vi-VN"/>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 xml:space="preserve">Số 01 Lê Lai, P. Vĩnh Ninh, TP. </w:t>
            </w:r>
            <w:r w:rsidRPr="007E591E">
              <w:rPr>
                <w:bCs/>
                <w:i/>
                <w:color w:val="000000" w:themeColor="text1"/>
                <w:sz w:val="26"/>
                <w:szCs w:val="26"/>
                <w:lang w:val="vi-VN"/>
              </w:rPr>
              <w:lastRenderedPageBreak/>
              <w:t>Huế</w:t>
            </w:r>
            <w:r w:rsidRPr="007E591E">
              <w:rPr>
                <w:bCs/>
                <w:color w:val="000000" w:themeColor="text1"/>
                <w:sz w:val="26"/>
                <w:szCs w:val="26"/>
                <w:lang w:val="vi-VN"/>
              </w:rPr>
              <w:t>) hoặc qua Cổng DVC tỉnh Thừa Thiên Huế hoặc Cổng DVC quốc gia.</w:t>
            </w:r>
          </w:p>
        </w:tc>
        <w:tc>
          <w:tcPr>
            <w:tcW w:w="2840" w:type="dxa"/>
            <w:vMerge w:val="restart"/>
            <w:vAlign w:val="center"/>
          </w:tcPr>
          <w:p w14:paraId="5240A88C" w14:textId="77777777" w:rsidR="00557273" w:rsidRPr="007E591E" w:rsidRDefault="00557273" w:rsidP="007E591E">
            <w:pPr>
              <w:pStyle w:val="Default"/>
              <w:widowControl w:val="0"/>
              <w:jc w:val="both"/>
              <w:rPr>
                <w:color w:val="000000" w:themeColor="text1"/>
                <w:sz w:val="26"/>
                <w:szCs w:val="26"/>
                <w:lang w:val="pt-BR"/>
              </w:rPr>
            </w:pPr>
            <w:r w:rsidRPr="007E591E">
              <w:rPr>
                <w:color w:val="000000" w:themeColor="text1"/>
                <w:sz w:val="26"/>
                <w:szCs w:val="26"/>
                <w:lang w:val="vi-VN"/>
              </w:rPr>
              <w:lastRenderedPageBreak/>
              <w:t>- Nghị định số 30/2021/NĐ-CP ngày 26/3/2021 của Chính phủ sửa đổi, bổ sung một số điều của Nghị định số 99/2015/NĐ-CP của Chính phủ quy định chi tiết và hướng dẫn thi hành Luật Nhà ở.</w:t>
            </w:r>
          </w:p>
        </w:tc>
        <w:tc>
          <w:tcPr>
            <w:tcW w:w="1601" w:type="dxa"/>
            <w:vAlign w:val="center"/>
          </w:tcPr>
          <w:p w14:paraId="158ED2F6" w14:textId="31A4FD26" w:rsidR="00557273" w:rsidRPr="007E591E" w:rsidRDefault="00557273" w:rsidP="007E591E">
            <w:pPr>
              <w:pStyle w:val="Default"/>
              <w:widowControl w:val="0"/>
              <w:jc w:val="both"/>
              <w:rPr>
                <w:color w:val="000000" w:themeColor="text1"/>
                <w:sz w:val="26"/>
                <w:szCs w:val="26"/>
                <w:lang w:val="pl-PL"/>
              </w:rPr>
            </w:pPr>
            <w:r w:rsidRPr="007E591E">
              <w:rPr>
                <w:color w:val="000000" w:themeColor="text1"/>
                <w:sz w:val="26"/>
                <w:szCs w:val="26"/>
                <w:lang w:val="pl-PL"/>
              </w:rPr>
              <w:t>- Cơ quan quyết định: UBND tỉnh;</w:t>
            </w:r>
          </w:p>
          <w:p w14:paraId="233FE183" w14:textId="1C35AF76" w:rsidR="00557273" w:rsidRPr="007E591E" w:rsidRDefault="00557273" w:rsidP="007E591E">
            <w:pPr>
              <w:pStyle w:val="Default"/>
              <w:widowControl w:val="0"/>
              <w:jc w:val="both"/>
              <w:rPr>
                <w:color w:val="000000" w:themeColor="text1"/>
                <w:sz w:val="26"/>
                <w:szCs w:val="26"/>
                <w:lang w:val="pl-PL"/>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t>Sở Xây dựng</w:t>
            </w:r>
            <w:r w:rsidRPr="007E591E">
              <w:rPr>
                <w:bCs/>
                <w:color w:val="000000" w:themeColor="text1"/>
                <w:sz w:val="26"/>
                <w:szCs w:val="26"/>
                <w:lang w:val="pl-PL"/>
              </w:rPr>
              <w:t>.</w:t>
            </w:r>
          </w:p>
        </w:tc>
      </w:tr>
      <w:tr w:rsidR="007E591E" w:rsidRPr="002C73B6" w14:paraId="115FF074" w14:textId="77777777" w:rsidTr="007E591E">
        <w:tc>
          <w:tcPr>
            <w:tcW w:w="970" w:type="dxa"/>
            <w:vAlign w:val="center"/>
          </w:tcPr>
          <w:p w14:paraId="7D2BA8BC" w14:textId="77777777" w:rsidR="00192796" w:rsidRPr="007E591E" w:rsidRDefault="00192796" w:rsidP="007E591E">
            <w:pPr>
              <w:pStyle w:val="ListParagraph"/>
              <w:numPr>
                <w:ilvl w:val="0"/>
                <w:numId w:val="7"/>
              </w:numPr>
              <w:jc w:val="both"/>
              <w:rPr>
                <w:bCs/>
                <w:color w:val="000000" w:themeColor="text1"/>
                <w:sz w:val="26"/>
                <w:szCs w:val="26"/>
                <w:lang w:val="pt-BR"/>
              </w:rPr>
            </w:pPr>
          </w:p>
        </w:tc>
        <w:tc>
          <w:tcPr>
            <w:tcW w:w="3980" w:type="dxa"/>
            <w:vAlign w:val="center"/>
          </w:tcPr>
          <w:p w14:paraId="0EF523DE" w14:textId="1ECC14F6" w:rsidR="00192796" w:rsidRPr="007E591E" w:rsidRDefault="00192796" w:rsidP="007E591E">
            <w:pPr>
              <w:jc w:val="both"/>
              <w:rPr>
                <w:bCs/>
                <w:color w:val="000000" w:themeColor="text1"/>
                <w:sz w:val="26"/>
                <w:szCs w:val="26"/>
                <w:lang w:val="vi-VN"/>
              </w:rPr>
            </w:pPr>
            <w:r w:rsidRPr="007E591E">
              <w:rPr>
                <w:bCs/>
                <w:color w:val="000000" w:themeColor="text1"/>
                <w:sz w:val="26"/>
                <w:szCs w:val="26"/>
                <w:lang w:val="vi-VN"/>
              </w:rPr>
              <w:t>G</w:t>
            </w:r>
            <w:r w:rsidRPr="007E591E">
              <w:rPr>
                <w:bCs/>
                <w:color w:val="000000" w:themeColor="text1"/>
                <w:sz w:val="26"/>
                <w:szCs w:val="26"/>
                <w:lang w:val="pt-BR"/>
              </w:rPr>
              <w:t xml:space="preserve">iải quyết chuyển quyền sử dụng đất liền kề nhà ở cũ thuộc sở hữu nhà nước quy định tại khoản 2 Điều 71 Nghị định số 99/2015/NĐ-CP. </w:t>
            </w:r>
            <w:r w:rsidR="00EA2557" w:rsidRPr="007E591E">
              <w:rPr>
                <w:bCs/>
                <w:color w:val="000000" w:themeColor="text1"/>
                <w:sz w:val="26"/>
                <w:szCs w:val="26"/>
                <w:lang w:val="pt-BR"/>
              </w:rPr>
              <w:t>(</w:t>
            </w:r>
            <w:r w:rsidRPr="007E591E">
              <w:rPr>
                <w:color w:val="000000" w:themeColor="text1"/>
                <w:sz w:val="26"/>
                <w:szCs w:val="26"/>
              </w:rPr>
              <w:t>1.010006</w:t>
            </w:r>
            <w:r w:rsidR="00EA2557" w:rsidRPr="007E591E">
              <w:rPr>
                <w:color w:val="000000" w:themeColor="text1"/>
                <w:sz w:val="26"/>
                <w:szCs w:val="26"/>
              </w:rPr>
              <w:t>)</w:t>
            </w:r>
          </w:p>
        </w:tc>
        <w:tc>
          <w:tcPr>
            <w:tcW w:w="1906" w:type="dxa"/>
            <w:vAlign w:val="center"/>
          </w:tcPr>
          <w:p w14:paraId="26905185" w14:textId="79B5B5F7" w:rsidR="00192796" w:rsidRPr="007E591E" w:rsidRDefault="00EA2557" w:rsidP="007E591E">
            <w:pPr>
              <w:jc w:val="both"/>
              <w:rPr>
                <w:bCs/>
                <w:color w:val="000000" w:themeColor="text1"/>
                <w:sz w:val="26"/>
                <w:szCs w:val="26"/>
                <w:lang w:val="vi-VN"/>
              </w:rPr>
            </w:pPr>
            <w:r w:rsidRPr="007E591E">
              <w:rPr>
                <w:color w:val="000000" w:themeColor="text1"/>
                <w:sz w:val="26"/>
                <w:szCs w:val="26"/>
                <w:shd w:val="clear" w:color="auto" w:fill="FFFFFF"/>
                <w:lang w:val="vi-VN"/>
              </w:rPr>
              <w:t>45 ngày kể từ ngày nhận được đầy đủ hồ sơ theo quy định.</w:t>
            </w:r>
            <w:r w:rsidRPr="007E591E">
              <w:rPr>
                <w:bCs/>
                <w:i/>
                <w:color w:val="000000" w:themeColor="text1"/>
                <w:sz w:val="26"/>
                <w:szCs w:val="26"/>
                <w:lang w:val="vi-VN"/>
              </w:rPr>
              <w:t xml:space="preserve"> Trong</w:t>
            </w:r>
            <w:r w:rsidR="00192796" w:rsidRPr="007E591E">
              <w:rPr>
                <w:bCs/>
                <w:i/>
                <w:color w:val="000000" w:themeColor="text1"/>
                <w:sz w:val="26"/>
                <w:szCs w:val="26"/>
                <w:lang w:val="vi-VN"/>
              </w:rPr>
              <w:t xml:space="preserve"> đó: Sở Xây dựng 35 </w:t>
            </w:r>
            <w:r w:rsidR="00192796" w:rsidRPr="007E591E">
              <w:rPr>
                <w:bCs/>
                <w:i/>
                <w:color w:val="000000" w:themeColor="text1"/>
                <w:sz w:val="26"/>
                <w:szCs w:val="26"/>
                <w:lang w:val="vi-VN"/>
              </w:rPr>
              <w:lastRenderedPageBreak/>
              <w:t>ngày và UBND tỉnh 10 ngày</w:t>
            </w:r>
            <w:r w:rsidR="00C54F4C" w:rsidRPr="007E591E">
              <w:rPr>
                <w:bCs/>
                <w:i/>
                <w:color w:val="000000" w:themeColor="text1"/>
                <w:sz w:val="26"/>
                <w:szCs w:val="26"/>
                <w:lang w:val="vi-VN"/>
              </w:rPr>
              <w:t>.</w:t>
            </w:r>
          </w:p>
        </w:tc>
        <w:tc>
          <w:tcPr>
            <w:tcW w:w="1244" w:type="dxa"/>
            <w:vAlign w:val="center"/>
          </w:tcPr>
          <w:p w14:paraId="09941EFB" w14:textId="77777777" w:rsidR="00192796" w:rsidRPr="007E591E" w:rsidRDefault="00192796" w:rsidP="007E591E">
            <w:pPr>
              <w:jc w:val="center"/>
              <w:rPr>
                <w:bCs/>
                <w:color w:val="000000" w:themeColor="text1"/>
                <w:sz w:val="26"/>
                <w:szCs w:val="26"/>
              </w:rPr>
            </w:pPr>
            <w:r w:rsidRPr="007E591E">
              <w:rPr>
                <w:bCs/>
                <w:color w:val="000000" w:themeColor="text1"/>
                <w:sz w:val="26"/>
                <w:szCs w:val="26"/>
                <w:lang w:val="vi-VN"/>
              </w:rPr>
              <w:lastRenderedPageBreak/>
              <w:t>Không</w:t>
            </w:r>
          </w:p>
        </w:tc>
        <w:tc>
          <w:tcPr>
            <w:tcW w:w="1769" w:type="dxa"/>
            <w:vMerge/>
            <w:vAlign w:val="center"/>
          </w:tcPr>
          <w:p w14:paraId="2F54C95D" w14:textId="06CA7F93"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62BDC721" w14:textId="10A43679"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36DEABAF" w14:textId="77777777" w:rsidR="00192796" w:rsidRPr="007E591E" w:rsidRDefault="00192796" w:rsidP="007E591E">
            <w:pPr>
              <w:pStyle w:val="Default"/>
              <w:widowControl w:val="0"/>
              <w:jc w:val="both"/>
              <w:rPr>
                <w:color w:val="000000" w:themeColor="text1"/>
                <w:sz w:val="26"/>
                <w:szCs w:val="26"/>
                <w:lang w:val="pl-PL"/>
              </w:rPr>
            </w:pPr>
            <w:r w:rsidRPr="007E591E">
              <w:rPr>
                <w:color w:val="000000" w:themeColor="text1"/>
                <w:sz w:val="26"/>
                <w:szCs w:val="26"/>
                <w:lang w:val="pl-PL"/>
              </w:rPr>
              <w:t>- Cơ quan quyết định: UBND tỉnh;</w:t>
            </w:r>
          </w:p>
          <w:p w14:paraId="34468B6F" w14:textId="176D31E4" w:rsidR="00192796" w:rsidRPr="007E591E" w:rsidRDefault="00192796" w:rsidP="007E591E">
            <w:pPr>
              <w:pStyle w:val="Default"/>
              <w:widowControl w:val="0"/>
              <w:jc w:val="both"/>
              <w:rPr>
                <w:color w:val="000000" w:themeColor="text1"/>
                <w:sz w:val="26"/>
                <w:szCs w:val="26"/>
                <w:lang w:val="vi-VN"/>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lastRenderedPageBreak/>
              <w:t>Sở Xây dựng</w:t>
            </w:r>
            <w:r w:rsidRPr="007E591E">
              <w:rPr>
                <w:bCs/>
                <w:color w:val="000000" w:themeColor="text1"/>
                <w:sz w:val="26"/>
                <w:szCs w:val="26"/>
                <w:lang w:val="pl-PL"/>
              </w:rPr>
              <w:t>.</w:t>
            </w:r>
          </w:p>
        </w:tc>
      </w:tr>
      <w:tr w:rsidR="007E591E" w:rsidRPr="002C73B6" w14:paraId="54B4B322" w14:textId="77777777" w:rsidTr="007E591E">
        <w:tc>
          <w:tcPr>
            <w:tcW w:w="970" w:type="dxa"/>
            <w:vAlign w:val="center"/>
          </w:tcPr>
          <w:p w14:paraId="28983E6D" w14:textId="77777777" w:rsidR="00192796" w:rsidRPr="007E591E" w:rsidRDefault="00192796" w:rsidP="007E591E">
            <w:pPr>
              <w:pStyle w:val="ListParagraph"/>
              <w:numPr>
                <w:ilvl w:val="0"/>
                <w:numId w:val="7"/>
              </w:numPr>
              <w:jc w:val="both"/>
              <w:rPr>
                <w:bCs/>
                <w:color w:val="000000" w:themeColor="text1"/>
                <w:sz w:val="26"/>
                <w:szCs w:val="26"/>
                <w:lang w:val="pt-BR"/>
              </w:rPr>
            </w:pPr>
          </w:p>
        </w:tc>
        <w:tc>
          <w:tcPr>
            <w:tcW w:w="3980" w:type="dxa"/>
            <w:vAlign w:val="center"/>
          </w:tcPr>
          <w:p w14:paraId="739F9C7C" w14:textId="47BA8B11" w:rsidR="00192796" w:rsidRPr="007E591E" w:rsidRDefault="00192796" w:rsidP="007E591E">
            <w:pPr>
              <w:jc w:val="both"/>
              <w:rPr>
                <w:bCs/>
                <w:color w:val="000000" w:themeColor="text1"/>
                <w:sz w:val="26"/>
                <w:szCs w:val="26"/>
              </w:rPr>
            </w:pPr>
            <w:r w:rsidRPr="007E591E">
              <w:rPr>
                <w:bCs/>
                <w:color w:val="000000" w:themeColor="text1"/>
                <w:sz w:val="26"/>
                <w:szCs w:val="26"/>
                <w:lang w:val="vi-VN"/>
              </w:rPr>
              <w:t xml:space="preserve">Giải quyết chuyển quyền sử dụng đất đối với nhà ở xây dựng trên đất trống trong khuôn viên nhà ở cũ thuộc sở hữu nhà nước quy định tại khoản 3 Điều 71 Nghị định số 99/2015/NĐ-CP. </w:t>
            </w:r>
            <w:r w:rsidR="00172976" w:rsidRPr="007E591E">
              <w:rPr>
                <w:bCs/>
                <w:color w:val="000000" w:themeColor="text1"/>
                <w:sz w:val="26"/>
                <w:szCs w:val="26"/>
              </w:rPr>
              <w:t>(</w:t>
            </w:r>
            <w:r w:rsidRPr="007E591E">
              <w:rPr>
                <w:color w:val="000000" w:themeColor="text1"/>
                <w:sz w:val="26"/>
                <w:szCs w:val="26"/>
                <w:lang w:val="vi-VN"/>
              </w:rPr>
              <w:t>1.010007</w:t>
            </w:r>
            <w:r w:rsidR="00172976" w:rsidRPr="007E591E">
              <w:rPr>
                <w:color w:val="000000" w:themeColor="text1"/>
                <w:sz w:val="26"/>
                <w:szCs w:val="26"/>
              </w:rPr>
              <w:t>)</w:t>
            </w:r>
          </w:p>
        </w:tc>
        <w:tc>
          <w:tcPr>
            <w:tcW w:w="1906" w:type="dxa"/>
            <w:vAlign w:val="center"/>
          </w:tcPr>
          <w:p w14:paraId="2425F44C" w14:textId="4B12B6EC" w:rsidR="00192796" w:rsidRPr="007E591E" w:rsidRDefault="00EA2557" w:rsidP="007E591E">
            <w:pPr>
              <w:jc w:val="both"/>
              <w:rPr>
                <w:bCs/>
                <w:color w:val="000000" w:themeColor="text1"/>
                <w:sz w:val="26"/>
                <w:szCs w:val="26"/>
                <w:lang w:val="vi-VN"/>
              </w:rPr>
            </w:pPr>
            <w:r w:rsidRPr="007E591E">
              <w:rPr>
                <w:color w:val="000000" w:themeColor="text1"/>
                <w:sz w:val="26"/>
                <w:szCs w:val="26"/>
                <w:shd w:val="clear" w:color="auto" w:fill="FFFFFF"/>
              </w:rPr>
              <w:t>45 ngày kể từ ngày nhận được đầy đủ hồ sơ theo quy định.</w:t>
            </w:r>
            <w:r w:rsidRPr="007E591E">
              <w:rPr>
                <w:bCs/>
                <w:i/>
                <w:color w:val="000000" w:themeColor="text1"/>
                <w:sz w:val="26"/>
                <w:szCs w:val="26"/>
                <w:lang w:val="vi-VN"/>
              </w:rPr>
              <w:t xml:space="preserve"> T</w:t>
            </w:r>
            <w:r w:rsidR="00192796" w:rsidRPr="007E591E">
              <w:rPr>
                <w:bCs/>
                <w:i/>
                <w:color w:val="000000" w:themeColor="text1"/>
                <w:sz w:val="26"/>
                <w:szCs w:val="26"/>
                <w:lang w:val="vi-VN"/>
              </w:rPr>
              <w:t>rong đó: Sở Xây dựng 35 ngày và UBND tỉnh 10 ngày</w:t>
            </w:r>
            <w:r w:rsidR="00C54F4C" w:rsidRPr="007E591E">
              <w:rPr>
                <w:bCs/>
                <w:i/>
                <w:color w:val="000000" w:themeColor="text1"/>
                <w:sz w:val="26"/>
                <w:szCs w:val="26"/>
                <w:lang w:val="vi-VN"/>
              </w:rPr>
              <w:t>.</w:t>
            </w:r>
          </w:p>
        </w:tc>
        <w:tc>
          <w:tcPr>
            <w:tcW w:w="1244" w:type="dxa"/>
            <w:vAlign w:val="center"/>
          </w:tcPr>
          <w:p w14:paraId="5F19D323" w14:textId="77777777" w:rsidR="00192796" w:rsidRPr="007E591E" w:rsidRDefault="00192796" w:rsidP="007E591E">
            <w:pPr>
              <w:jc w:val="center"/>
              <w:rPr>
                <w:bCs/>
                <w:color w:val="000000" w:themeColor="text1"/>
                <w:sz w:val="26"/>
                <w:szCs w:val="26"/>
              </w:rPr>
            </w:pPr>
            <w:r w:rsidRPr="007E591E">
              <w:rPr>
                <w:bCs/>
                <w:color w:val="000000" w:themeColor="text1"/>
                <w:sz w:val="26"/>
                <w:szCs w:val="26"/>
                <w:lang w:val="vi-VN"/>
              </w:rPr>
              <w:t>Không</w:t>
            </w:r>
          </w:p>
        </w:tc>
        <w:tc>
          <w:tcPr>
            <w:tcW w:w="1769" w:type="dxa"/>
            <w:vMerge/>
            <w:vAlign w:val="center"/>
          </w:tcPr>
          <w:p w14:paraId="29A9A445" w14:textId="20FDE034" w:rsidR="00192796" w:rsidRPr="007E591E" w:rsidRDefault="00192796" w:rsidP="007E591E">
            <w:pPr>
              <w:pStyle w:val="Default"/>
              <w:widowControl w:val="0"/>
              <w:jc w:val="both"/>
              <w:rPr>
                <w:bCs/>
                <w:color w:val="000000" w:themeColor="text1"/>
                <w:sz w:val="26"/>
                <w:szCs w:val="26"/>
                <w:lang w:val="vi-VN"/>
              </w:rPr>
            </w:pPr>
          </w:p>
        </w:tc>
        <w:tc>
          <w:tcPr>
            <w:tcW w:w="2840" w:type="dxa"/>
            <w:vMerge w:val="restart"/>
            <w:vAlign w:val="center"/>
          </w:tcPr>
          <w:p w14:paraId="6C0FB2D8" w14:textId="07AF4C29" w:rsidR="00192796" w:rsidRPr="007E591E" w:rsidRDefault="00192796" w:rsidP="007E591E">
            <w:pPr>
              <w:pStyle w:val="Default"/>
              <w:widowControl w:val="0"/>
              <w:jc w:val="both"/>
              <w:rPr>
                <w:color w:val="000000" w:themeColor="text1"/>
                <w:sz w:val="26"/>
                <w:szCs w:val="26"/>
                <w:lang w:val="pt-BR"/>
              </w:rPr>
            </w:pPr>
            <w:r w:rsidRPr="007E591E">
              <w:rPr>
                <w:color w:val="000000" w:themeColor="text1"/>
                <w:sz w:val="26"/>
                <w:szCs w:val="26"/>
                <w:lang w:val="vi-VN"/>
              </w:rPr>
              <w:t>- Nghị định số 30/2021/NĐ-CP ngày 26/3/2021 của Chính phủ sửa đổi, bổ sung một số điều của Nghị định số 99/2015/NĐ-CP của Chính phủ quy định chi tiết và hướng dẫn thi hành Luật Nhà ở.</w:t>
            </w:r>
          </w:p>
        </w:tc>
        <w:tc>
          <w:tcPr>
            <w:tcW w:w="1601" w:type="dxa"/>
            <w:vAlign w:val="center"/>
          </w:tcPr>
          <w:p w14:paraId="71B9A4CA" w14:textId="77777777" w:rsidR="00192796" w:rsidRPr="007E591E" w:rsidRDefault="00192796" w:rsidP="007E591E">
            <w:pPr>
              <w:pStyle w:val="Default"/>
              <w:widowControl w:val="0"/>
              <w:jc w:val="both"/>
              <w:rPr>
                <w:color w:val="000000" w:themeColor="text1"/>
                <w:sz w:val="26"/>
                <w:szCs w:val="26"/>
                <w:lang w:val="pl-PL"/>
              </w:rPr>
            </w:pPr>
            <w:r w:rsidRPr="007E591E">
              <w:rPr>
                <w:color w:val="000000" w:themeColor="text1"/>
                <w:sz w:val="26"/>
                <w:szCs w:val="26"/>
                <w:lang w:val="pl-PL"/>
              </w:rPr>
              <w:t>- Cơ quan quyết định: UBND tỉnh;</w:t>
            </w:r>
          </w:p>
          <w:p w14:paraId="7363BF74" w14:textId="79F3D396" w:rsidR="00192796" w:rsidRPr="007E591E" w:rsidRDefault="00192796" w:rsidP="007E591E">
            <w:pPr>
              <w:pStyle w:val="Default"/>
              <w:widowControl w:val="0"/>
              <w:jc w:val="both"/>
              <w:rPr>
                <w:color w:val="000000" w:themeColor="text1"/>
                <w:sz w:val="26"/>
                <w:szCs w:val="26"/>
                <w:lang w:val="vi-VN"/>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t>Sở Xây dựng</w:t>
            </w:r>
            <w:r w:rsidRPr="007E591E">
              <w:rPr>
                <w:bCs/>
                <w:color w:val="000000" w:themeColor="text1"/>
                <w:sz w:val="26"/>
                <w:szCs w:val="26"/>
                <w:lang w:val="pl-PL"/>
              </w:rPr>
              <w:t>.</w:t>
            </w:r>
          </w:p>
        </w:tc>
      </w:tr>
      <w:tr w:rsidR="007E591E" w:rsidRPr="002C73B6" w14:paraId="7D5CDFC3" w14:textId="77777777" w:rsidTr="007E591E">
        <w:tc>
          <w:tcPr>
            <w:tcW w:w="970" w:type="dxa"/>
            <w:vAlign w:val="center"/>
          </w:tcPr>
          <w:p w14:paraId="33491211" w14:textId="77777777" w:rsidR="00192796" w:rsidRPr="007E591E" w:rsidRDefault="00192796" w:rsidP="007E591E">
            <w:pPr>
              <w:pStyle w:val="ListParagraph"/>
              <w:numPr>
                <w:ilvl w:val="0"/>
                <w:numId w:val="7"/>
              </w:numPr>
              <w:jc w:val="both"/>
              <w:rPr>
                <w:bCs/>
                <w:color w:val="000000" w:themeColor="text1"/>
                <w:sz w:val="26"/>
                <w:szCs w:val="26"/>
                <w:lang w:val="pt-BR"/>
              </w:rPr>
            </w:pPr>
          </w:p>
        </w:tc>
        <w:tc>
          <w:tcPr>
            <w:tcW w:w="3980" w:type="dxa"/>
            <w:vAlign w:val="center"/>
          </w:tcPr>
          <w:p w14:paraId="1546F38A" w14:textId="63F53DC2" w:rsidR="00192796" w:rsidRPr="007E591E" w:rsidRDefault="00192796" w:rsidP="007E591E">
            <w:pPr>
              <w:jc w:val="both"/>
              <w:rPr>
                <w:bCs/>
                <w:color w:val="000000" w:themeColor="text1"/>
                <w:sz w:val="26"/>
                <w:szCs w:val="26"/>
                <w:lang w:val="pt-BR"/>
              </w:rPr>
            </w:pPr>
            <w:r w:rsidRPr="007E591E">
              <w:rPr>
                <w:bCs/>
                <w:color w:val="000000" w:themeColor="text1"/>
                <w:sz w:val="26"/>
                <w:szCs w:val="26"/>
                <w:lang w:val="vi-VN"/>
              </w:rPr>
              <w:t xml:space="preserve">Thủ tục 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 </w:t>
            </w:r>
            <w:r w:rsidR="00172976" w:rsidRPr="007E591E">
              <w:rPr>
                <w:bCs/>
                <w:color w:val="000000" w:themeColor="text1"/>
                <w:sz w:val="26"/>
                <w:szCs w:val="26"/>
                <w:lang w:val="pt-BR"/>
              </w:rPr>
              <w:t>(</w:t>
            </w:r>
            <w:r w:rsidRPr="007E591E">
              <w:rPr>
                <w:color w:val="000000" w:themeColor="text1"/>
                <w:sz w:val="26"/>
                <w:szCs w:val="26"/>
                <w:lang w:val="vi-VN"/>
              </w:rPr>
              <w:t>1.010009</w:t>
            </w:r>
            <w:r w:rsidR="00172976" w:rsidRPr="007E591E">
              <w:rPr>
                <w:color w:val="000000" w:themeColor="text1"/>
                <w:sz w:val="26"/>
                <w:szCs w:val="26"/>
                <w:lang w:val="pt-BR"/>
              </w:rPr>
              <w:t>)</w:t>
            </w:r>
          </w:p>
        </w:tc>
        <w:tc>
          <w:tcPr>
            <w:tcW w:w="1906" w:type="dxa"/>
            <w:vAlign w:val="center"/>
          </w:tcPr>
          <w:p w14:paraId="4FA364E0" w14:textId="62F5EB68" w:rsidR="00192796" w:rsidRPr="007E591E" w:rsidRDefault="00172976" w:rsidP="007E591E">
            <w:pPr>
              <w:jc w:val="both"/>
              <w:rPr>
                <w:bCs/>
                <w:color w:val="000000" w:themeColor="text1"/>
                <w:sz w:val="26"/>
                <w:szCs w:val="26"/>
                <w:lang w:val="vi-VN"/>
              </w:rPr>
            </w:pPr>
            <w:r w:rsidRPr="007E591E">
              <w:rPr>
                <w:color w:val="000000" w:themeColor="text1"/>
                <w:sz w:val="26"/>
                <w:szCs w:val="26"/>
                <w:shd w:val="clear" w:color="auto" w:fill="FFFFFF"/>
                <w:lang w:val="pt-BR"/>
              </w:rPr>
              <w:t>20 ngày, kể từ ngày nhận được đầy đủ hồ sơ theo quy định.</w:t>
            </w:r>
            <w:r w:rsidRPr="007E591E">
              <w:rPr>
                <w:bCs/>
                <w:i/>
                <w:color w:val="000000" w:themeColor="text1"/>
                <w:sz w:val="26"/>
                <w:szCs w:val="26"/>
                <w:lang w:val="vi-VN"/>
              </w:rPr>
              <w:t xml:space="preserve"> T</w:t>
            </w:r>
            <w:r w:rsidR="00192796" w:rsidRPr="007E591E">
              <w:rPr>
                <w:bCs/>
                <w:i/>
                <w:color w:val="000000" w:themeColor="text1"/>
                <w:sz w:val="26"/>
                <w:szCs w:val="26"/>
                <w:lang w:val="vi-VN"/>
              </w:rPr>
              <w:t>rong đó: Sở Xây dựng 13 ngày và UBND tỉnh 07 ngày</w:t>
            </w:r>
            <w:r w:rsidRPr="007E591E">
              <w:rPr>
                <w:bCs/>
                <w:i/>
                <w:color w:val="000000" w:themeColor="text1"/>
                <w:sz w:val="26"/>
                <w:szCs w:val="26"/>
                <w:lang w:val="vi-VN"/>
              </w:rPr>
              <w:t>.</w:t>
            </w:r>
          </w:p>
        </w:tc>
        <w:tc>
          <w:tcPr>
            <w:tcW w:w="1244" w:type="dxa"/>
            <w:vAlign w:val="center"/>
          </w:tcPr>
          <w:p w14:paraId="4A61C535" w14:textId="77777777" w:rsidR="00192796" w:rsidRPr="007E591E" w:rsidRDefault="00192796" w:rsidP="007E591E">
            <w:pPr>
              <w:jc w:val="center"/>
              <w:rPr>
                <w:bCs/>
                <w:color w:val="000000" w:themeColor="text1"/>
                <w:sz w:val="26"/>
                <w:szCs w:val="26"/>
              </w:rPr>
            </w:pPr>
            <w:r w:rsidRPr="007E591E">
              <w:rPr>
                <w:bCs/>
                <w:color w:val="000000" w:themeColor="text1"/>
                <w:sz w:val="26"/>
                <w:szCs w:val="26"/>
              </w:rPr>
              <w:t>Không</w:t>
            </w:r>
          </w:p>
        </w:tc>
        <w:tc>
          <w:tcPr>
            <w:tcW w:w="1769" w:type="dxa"/>
            <w:vMerge/>
            <w:vAlign w:val="center"/>
          </w:tcPr>
          <w:p w14:paraId="5DA6FFE5" w14:textId="76094ECD" w:rsidR="00192796" w:rsidRPr="007E591E" w:rsidRDefault="00192796" w:rsidP="007E591E">
            <w:pPr>
              <w:pStyle w:val="Default"/>
              <w:widowControl w:val="0"/>
              <w:jc w:val="both"/>
              <w:rPr>
                <w:bCs/>
                <w:color w:val="000000" w:themeColor="text1"/>
                <w:sz w:val="26"/>
                <w:szCs w:val="26"/>
                <w:lang w:val="vi-VN"/>
              </w:rPr>
            </w:pPr>
          </w:p>
        </w:tc>
        <w:tc>
          <w:tcPr>
            <w:tcW w:w="2840" w:type="dxa"/>
            <w:vMerge/>
            <w:vAlign w:val="center"/>
          </w:tcPr>
          <w:p w14:paraId="6AB3D91E" w14:textId="51B3B3E6" w:rsidR="00192796" w:rsidRPr="007E591E" w:rsidRDefault="00192796" w:rsidP="007E591E">
            <w:pPr>
              <w:pStyle w:val="Default"/>
              <w:widowControl w:val="0"/>
              <w:jc w:val="both"/>
              <w:rPr>
                <w:color w:val="000000" w:themeColor="text1"/>
                <w:sz w:val="26"/>
                <w:szCs w:val="26"/>
                <w:lang w:val="pt-BR"/>
              </w:rPr>
            </w:pPr>
          </w:p>
        </w:tc>
        <w:tc>
          <w:tcPr>
            <w:tcW w:w="1601" w:type="dxa"/>
            <w:vAlign w:val="center"/>
          </w:tcPr>
          <w:p w14:paraId="6CD9EA56" w14:textId="77777777" w:rsidR="00192796" w:rsidRPr="007E591E" w:rsidRDefault="00192796" w:rsidP="007E591E">
            <w:pPr>
              <w:pStyle w:val="Default"/>
              <w:widowControl w:val="0"/>
              <w:jc w:val="both"/>
              <w:rPr>
                <w:color w:val="000000" w:themeColor="text1"/>
                <w:sz w:val="26"/>
                <w:szCs w:val="26"/>
                <w:lang w:val="pl-PL"/>
              </w:rPr>
            </w:pPr>
            <w:r w:rsidRPr="007E591E">
              <w:rPr>
                <w:color w:val="000000" w:themeColor="text1"/>
                <w:sz w:val="26"/>
                <w:szCs w:val="26"/>
                <w:lang w:val="pl-PL"/>
              </w:rPr>
              <w:t>- Cơ quan quyết định: UBND tỉnh;</w:t>
            </w:r>
          </w:p>
          <w:p w14:paraId="7CCA70F8" w14:textId="7EFFE511" w:rsidR="00192796" w:rsidRPr="007E591E" w:rsidRDefault="00192796" w:rsidP="007E591E">
            <w:pPr>
              <w:pStyle w:val="Default"/>
              <w:widowControl w:val="0"/>
              <w:jc w:val="both"/>
              <w:rPr>
                <w:color w:val="000000" w:themeColor="text1"/>
                <w:sz w:val="26"/>
                <w:szCs w:val="26"/>
                <w:lang w:val="vi-VN"/>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t>Sở Xây dựng</w:t>
            </w:r>
            <w:r w:rsidRPr="007E591E">
              <w:rPr>
                <w:bCs/>
                <w:color w:val="000000" w:themeColor="text1"/>
                <w:sz w:val="26"/>
                <w:szCs w:val="26"/>
                <w:lang w:val="pl-PL"/>
              </w:rPr>
              <w:t>.</w:t>
            </w:r>
          </w:p>
        </w:tc>
      </w:tr>
      <w:tr w:rsidR="007E591E" w:rsidRPr="007E591E" w14:paraId="6C04B899" w14:textId="77777777" w:rsidTr="00AE2701">
        <w:trPr>
          <w:trHeight w:val="229"/>
        </w:trPr>
        <w:tc>
          <w:tcPr>
            <w:tcW w:w="970" w:type="dxa"/>
          </w:tcPr>
          <w:p w14:paraId="6F013DD6" w14:textId="77777777" w:rsidR="00BC3592" w:rsidRPr="007E591E" w:rsidRDefault="00BC3592" w:rsidP="007E591E">
            <w:pPr>
              <w:jc w:val="center"/>
              <w:rPr>
                <w:b/>
                <w:color w:val="000000" w:themeColor="text1"/>
                <w:sz w:val="26"/>
                <w:szCs w:val="26"/>
              </w:rPr>
            </w:pPr>
            <w:r w:rsidRPr="007E591E">
              <w:rPr>
                <w:b/>
                <w:color w:val="000000" w:themeColor="text1"/>
                <w:sz w:val="26"/>
                <w:szCs w:val="26"/>
              </w:rPr>
              <w:t>III</w:t>
            </w:r>
          </w:p>
        </w:tc>
        <w:tc>
          <w:tcPr>
            <w:tcW w:w="13340" w:type="dxa"/>
            <w:gridSpan w:val="6"/>
            <w:vAlign w:val="center"/>
          </w:tcPr>
          <w:p w14:paraId="526AF34D" w14:textId="20BD41CD" w:rsidR="00BC3592" w:rsidRPr="007E591E" w:rsidRDefault="00BC3592" w:rsidP="007E591E">
            <w:pPr>
              <w:pStyle w:val="Default"/>
              <w:widowControl w:val="0"/>
              <w:jc w:val="both"/>
              <w:rPr>
                <w:color w:val="000000" w:themeColor="text1"/>
                <w:sz w:val="26"/>
                <w:szCs w:val="26"/>
                <w:lang w:val="vi-VN"/>
              </w:rPr>
            </w:pPr>
            <w:r w:rsidRPr="007E591E">
              <w:rPr>
                <w:b/>
                <w:bCs/>
                <w:color w:val="000000" w:themeColor="text1"/>
                <w:sz w:val="26"/>
                <w:szCs w:val="26"/>
              </w:rPr>
              <w:t>Lĩnh vực Quản lý chất lượng công trình xây dựng</w:t>
            </w:r>
            <w:r w:rsidR="00172976" w:rsidRPr="007E591E">
              <w:rPr>
                <w:b/>
                <w:bCs/>
                <w:color w:val="000000" w:themeColor="text1"/>
                <w:sz w:val="26"/>
                <w:szCs w:val="26"/>
              </w:rPr>
              <w:t xml:space="preserve"> ban hành theo Quyết định số 477/QĐ-BXD ngày </w:t>
            </w:r>
            <w:r w:rsidR="00172976" w:rsidRPr="007E591E">
              <w:rPr>
                <w:b/>
                <w:bCs/>
                <w:color w:val="000000" w:themeColor="text1"/>
                <w:sz w:val="26"/>
                <w:szCs w:val="26"/>
              </w:rPr>
              <w:br/>
            </w:r>
            <w:r w:rsidR="00172976" w:rsidRPr="007E591E">
              <w:rPr>
                <w:b/>
                <w:bCs/>
                <w:color w:val="000000" w:themeColor="text1"/>
                <w:sz w:val="26"/>
                <w:szCs w:val="26"/>
                <w:shd w:val="clear" w:color="auto" w:fill="FFFFFF"/>
              </w:rPr>
              <w:t>29/04/2021</w:t>
            </w:r>
            <w:r w:rsidR="00E12D0F" w:rsidRPr="007E591E">
              <w:rPr>
                <w:b/>
                <w:bCs/>
                <w:color w:val="000000" w:themeColor="text1"/>
                <w:sz w:val="26"/>
                <w:szCs w:val="26"/>
                <w:shd w:val="clear" w:color="auto" w:fill="FFFFFF"/>
              </w:rPr>
              <w:t xml:space="preserve"> của Bộ Xây dựng.</w:t>
            </w:r>
          </w:p>
        </w:tc>
      </w:tr>
      <w:tr w:rsidR="007E591E" w:rsidRPr="002C73B6" w14:paraId="5F9420DC" w14:textId="77777777" w:rsidTr="007E591E">
        <w:tc>
          <w:tcPr>
            <w:tcW w:w="970" w:type="dxa"/>
            <w:vAlign w:val="center"/>
          </w:tcPr>
          <w:p w14:paraId="0C2AA771" w14:textId="77777777" w:rsidR="00557273" w:rsidRPr="007E591E" w:rsidRDefault="00557273" w:rsidP="007E591E">
            <w:pPr>
              <w:pStyle w:val="ListParagraph"/>
              <w:numPr>
                <w:ilvl w:val="0"/>
                <w:numId w:val="7"/>
              </w:numPr>
              <w:jc w:val="both"/>
              <w:rPr>
                <w:bCs/>
                <w:color w:val="000000" w:themeColor="text1"/>
                <w:sz w:val="26"/>
                <w:szCs w:val="26"/>
              </w:rPr>
            </w:pPr>
          </w:p>
        </w:tc>
        <w:tc>
          <w:tcPr>
            <w:tcW w:w="3980" w:type="dxa"/>
            <w:vAlign w:val="center"/>
          </w:tcPr>
          <w:p w14:paraId="5B665638" w14:textId="73220D6B" w:rsidR="00557273" w:rsidRPr="007E591E" w:rsidRDefault="00557273" w:rsidP="007E591E">
            <w:pPr>
              <w:jc w:val="both"/>
              <w:rPr>
                <w:bCs/>
                <w:color w:val="000000" w:themeColor="text1"/>
                <w:sz w:val="26"/>
                <w:szCs w:val="26"/>
                <w:lang w:val="vi-VN"/>
              </w:rPr>
            </w:pPr>
            <w:r w:rsidRPr="007E591E">
              <w:rPr>
                <w:color w:val="000000" w:themeColor="text1"/>
                <w:sz w:val="26"/>
                <w:szCs w:val="26"/>
              </w:rPr>
              <w:t>Cho ý kiến về kết quả đánh giá an toàn công trình đối với công trình xây dựng nằm trên địa bàn tỉnh (1.009788)</w:t>
            </w:r>
          </w:p>
        </w:tc>
        <w:tc>
          <w:tcPr>
            <w:tcW w:w="1906" w:type="dxa"/>
            <w:vAlign w:val="center"/>
          </w:tcPr>
          <w:p w14:paraId="13051231" w14:textId="17DED5FE" w:rsidR="00557273" w:rsidRPr="007E591E" w:rsidRDefault="00557273" w:rsidP="007E591E">
            <w:pPr>
              <w:jc w:val="both"/>
              <w:rPr>
                <w:bCs/>
                <w:i/>
                <w:iCs/>
                <w:color w:val="000000" w:themeColor="text1"/>
                <w:sz w:val="26"/>
                <w:szCs w:val="26"/>
                <w:lang w:val="vi-VN"/>
              </w:rPr>
            </w:pPr>
            <w:r w:rsidRPr="007E591E">
              <w:rPr>
                <w:color w:val="000000" w:themeColor="text1"/>
                <w:sz w:val="26"/>
                <w:szCs w:val="26"/>
                <w:lang w:val="vi-VN"/>
              </w:rPr>
              <w:br/>
              <w:t>14 ngày kể từ này tiếp nhận báo cáo kết quả đánh giá an toàn công trình.</w:t>
            </w:r>
            <w:r w:rsidR="007E591E" w:rsidRPr="007E591E">
              <w:rPr>
                <w:color w:val="000000" w:themeColor="text1"/>
                <w:sz w:val="26"/>
                <w:szCs w:val="26"/>
                <w:lang w:val="vi-VN"/>
              </w:rPr>
              <w:t xml:space="preserve"> </w:t>
            </w:r>
            <w:r w:rsidRPr="007E591E">
              <w:rPr>
                <w:bCs/>
                <w:i/>
                <w:iCs/>
                <w:color w:val="000000" w:themeColor="text1"/>
                <w:sz w:val="26"/>
                <w:szCs w:val="26"/>
                <w:shd w:val="clear" w:color="auto" w:fill="FFFFFF"/>
                <w:lang w:val="vi-VN"/>
              </w:rPr>
              <w:t>Trong đó, 04 ngày tại UBND tỉnh và 10 ngày tại cấp Sở.</w:t>
            </w:r>
          </w:p>
        </w:tc>
        <w:tc>
          <w:tcPr>
            <w:tcW w:w="1244" w:type="dxa"/>
            <w:vAlign w:val="center"/>
          </w:tcPr>
          <w:p w14:paraId="44978EC2" w14:textId="77777777" w:rsidR="00557273" w:rsidRPr="007E591E" w:rsidRDefault="00557273" w:rsidP="007E591E">
            <w:pPr>
              <w:jc w:val="center"/>
              <w:rPr>
                <w:bCs/>
                <w:color w:val="000000" w:themeColor="text1"/>
                <w:sz w:val="26"/>
                <w:szCs w:val="26"/>
              </w:rPr>
            </w:pPr>
            <w:r w:rsidRPr="007E591E">
              <w:rPr>
                <w:color w:val="000000" w:themeColor="text1"/>
                <w:sz w:val="26"/>
                <w:szCs w:val="26"/>
                <w:lang w:val="pt-BR"/>
              </w:rPr>
              <w:t>Không</w:t>
            </w:r>
          </w:p>
        </w:tc>
        <w:tc>
          <w:tcPr>
            <w:tcW w:w="1769" w:type="dxa"/>
            <w:vMerge w:val="restart"/>
            <w:vAlign w:val="center"/>
          </w:tcPr>
          <w:p w14:paraId="129F8369" w14:textId="77777777" w:rsidR="00557273" w:rsidRPr="007E591E" w:rsidRDefault="00557273" w:rsidP="007E591E">
            <w:pPr>
              <w:pStyle w:val="Default"/>
              <w:widowControl w:val="0"/>
              <w:jc w:val="both"/>
              <w:rPr>
                <w:bCs/>
                <w:color w:val="000000" w:themeColor="text1"/>
                <w:sz w:val="26"/>
                <w:szCs w:val="26"/>
              </w:rPr>
            </w:pPr>
            <w:r w:rsidRPr="007E591E">
              <w:rPr>
                <w:bCs/>
                <w:color w:val="000000" w:themeColor="text1"/>
                <w:sz w:val="26"/>
                <w:szCs w:val="26"/>
              </w:rPr>
              <w:t>- Cách thưc: Nộp t</w:t>
            </w:r>
            <w:r w:rsidRPr="007E591E">
              <w:rPr>
                <w:bCs/>
                <w:color w:val="000000" w:themeColor="text1"/>
                <w:sz w:val="26"/>
                <w:szCs w:val="26"/>
                <w:lang w:val="vi-VN"/>
              </w:rPr>
              <w:t>rực tiếp</w:t>
            </w:r>
            <w:r w:rsidRPr="007E591E">
              <w:rPr>
                <w:bCs/>
                <w:color w:val="000000" w:themeColor="text1"/>
                <w:sz w:val="26"/>
                <w:szCs w:val="26"/>
              </w:rPr>
              <w:t xml:space="preserve"> hoặc trực tuyến hoặc qua dịch vụ bưu chính công ích.</w:t>
            </w:r>
          </w:p>
          <w:p w14:paraId="59F886F3" w14:textId="0C810B0B" w:rsidR="00557273" w:rsidRPr="007E591E" w:rsidRDefault="00557273" w:rsidP="007E591E">
            <w:pPr>
              <w:pStyle w:val="Default"/>
              <w:widowControl w:val="0"/>
              <w:jc w:val="both"/>
              <w:rPr>
                <w:bCs/>
                <w:color w:val="000000" w:themeColor="text1"/>
                <w:sz w:val="26"/>
                <w:szCs w:val="26"/>
                <w:lang w:val="vi-VN"/>
              </w:rPr>
            </w:pPr>
            <w:r w:rsidRPr="007E591E">
              <w:rPr>
                <w:bCs/>
                <w:color w:val="000000" w:themeColor="text1"/>
                <w:sz w:val="26"/>
                <w:szCs w:val="26"/>
              </w:rPr>
              <w:t>- Địa điểm:</w:t>
            </w:r>
            <w:r w:rsidRPr="007E591E">
              <w:rPr>
                <w:bCs/>
                <w:color w:val="000000" w:themeColor="text1"/>
                <w:sz w:val="26"/>
                <w:szCs w:val="26"/>
                <w:lang w:val="vi-VN"/>
              </w:rPr>
              <w:t xml:space="preserve"> Trung tâm Phục vụ hành </w:t>
            </w:r>
            <w:r w:rsidRPr="007E591E">
              <w:rPr>
                <w:bCs/>
                <w:color w:val="000000" w:themeColor="text1"/>
                <w:sz w:val="26"/>
                <w:szCs w:val="26"/>
                <w:lang w:val="vi-VN"/>
              </w:rPr>
              <w:lastRenderedPageBreak/>
              <w:t>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hoặc qua Cổng DVC tỉnh Thừa Thiên Huế hoặc Cổng DVC quốc gia.</w:t>
            </w:r>
          </w:p>
        </w:tc>
        <w:tc>
          <w:tcPr>
            <w:tcW w:w="2840" w:type="dxa"/>
            <w:vMerge w:val="restart"/>
            <w:vAlign w:val="center"/>
          </w:tcPr>
          <w:p w14:paraId="2E5E0C0B" w14:textId="77777777" w:rsidR="00557273" w:rsidRPr="007E591E" w:rsidRDefault="00557273" w:rsidP="007E591E">
            <w:pPr>
              <w:pStyle w:val="Default"/>
              <w:widowControl w:val="0"/>
              <w:jc w:val="both"/>
              <w:rPr>
                <w:color w:val="000000" w:themeColor="text1"/>
                <w:sz w:val="26"/>
                <w:szCs w:val="26"/>
                <w:lang w:val="pt-BR"/>
              </w:rPr>
            </w:pPr>
            <w:r w:rsidRPr="007E591E">
              <w:rPr>
                <w:color w:val="000000" w:themeColor="text1"/>
                <w:sz w:val="26"/>
                <w:szCs w:val="26"/>
                <w:lang w:val="pt-BR"/>
              </w:rPr>
              <w:lastRenderedPageBreak/>
              <w:t>- Luật sửa đổi, bổ sung một số điều của Luật Xây dựng số 62/2020/QH14;</w:t>
            </w:r>
          </w:p>
          <w:p w14:paraId="6900CDD2" w14:textId="77777777" w:rsidR="00557273" w:rsidRPr="007E591E" w:rsidRDefault="00557273" w:rsidP="007E591E">
            <w:pPr>
              <w:pStyle w:val="Default"/>
              <w:widowControl w:val="0"/>
              <w:jc w:val="both"/>
              <w:rPr>
                <w:color w:val="000000" w:themeColor="text1"/>
                <w:sz w:val="26"/>
                <w:szCs w:val="26"/>
                <w:lang w:val="pt-BR"/>
              </w:rPr>
            </w:pPr>
            <w:r w:rsidRPr="007E591E">
              <w:rPr>
                <w:color w:val="000000" w:themeColor="text1"/>
                <w:sz w:val="26"/>
                <w:szCs w:val="26"/>
                <w:lang w:val="pt-BR"/>
              </w:rPr>
              <w:t xml:space="preserve">- </w:t>
            </w:r>
            <w:r w:rsidRPr="007E591E">
              <w:rPr>
                <w:bCs/>
                <w:color w:val="000000" w:themeColor="text1"/>
                <w:sz w:val="26"/>
                <w:szCs w:val="26"/>
                <w:lang w:val="pt-BR"/>
              </w:rPr>
              <w:t xml:space="preserve">Nghị </w:t>
            </w:r>
            <w:r w:rsidRPr="007E591E">
              <w:rPr>
                <w:color w:val="000000" w:themeColor="text1"/>
                <w:sz w:val="26"/>
                <w:szCs w:val="26"/>
                <w:lang w:val="pt-BR"/>
              </w:rPr>
              <w:t>định</w:t>
            </w:r>
            <w:r w:rsidRPr="007E591E">
              <w:rPr>
                <w:bCs/>
                <w:color w:val="000000" w:themeColor="text1"/>
                <w:sz w:val="26"/>
                <w:szCs w:val="26"/>
                <w:lang w:val="pt-BR"/>
              </w:rPr>
              <w:t xml:space="preserve"> số 06/2021/NĐ-CP ngày 26/01/2021 của Chính phủ quy định chi tiết một số nội dung về quản lý chất lượng, thi công xây </w:t>
            </w:r>
            <w:r w:rsidRPr="007E591E">
              <w:rPr>
                <w:bCs/>
                <w:color w:val="000000" w:themeColor="text1"/>
                <w:sz w:val="26"/>
                <w:szCs w:val="26"/>
                <w:lang w:val="pt-BR"/>
              </w:rPr>
              <w:lastRenderedPageBreak/>
              <w:t>dựng và bảo trì công trình xây dựng.</w:t>
            </w:r>
          </w:p>
        </w:tc>
        <w:tc>
          <w:tcPr>
            <w:tcW w:w="1601" w:type="dxa"/>
            <w:vMerge w:val="restart"/>
            <w:vAlign w:val="center"/>
          </w:tcPr>
          <w:p w14:paraId="397F8CA9" w14:textId="77777777" w:rsidR="00557273" w:rsidRPr="007E591E" w:rsidRDefault="00557273" w:rsidP="007E591E">
            <w:pPr>
              <w:pStyle w:val="Default"/>
              <w:widowControl w:val="0"/>
              <w:jc w:val="both"/>
              <w:rPr>
                <w:color w:val="000000" w:themeColor="text1"/>
                <w:sz w:val="26"/>
                <w:szCs w:val="26"/>
                <w:lang w:val="pl-PL"/>
              </w:rPr>
            </w:pPr>
            <w:r w:rsidRPr="007E591E">
              <w:rPr>
                <w:color w:val="000000" w:themeColor="text1"/>
                <w:sz w:val="26"/>
                <w:szCs w:val="26"/>
                <w:lang w:val="pl-PL"/>
              </w:rPr>
              <w:lastRenderedPageBreak/>
              <w:t>- Cơ quan quyết định: UBND tỉnh;</w:t>
            </w:r>
          </w:p>
          <w:p w14:paraId="0F08CC59" w14:textId="446B416E" w:rsidR="00557273" w:rsidRPr="007E591E" w:rsidRDefault="00557273" w:rsidP="007E591E">
            <w:pPr>
              <w:pStyle w:val="Default"/>
              <w:widowControl w:val="0"/>
              <w:jc w:val="both"/>
              <w:rPr>
                <w:color w:val="000000" w:themeColor="text1"/>
                <w:sz w:val="26"/>
                <w:szCs w:val="26"/>
                <w:lang w:val="vi-VN"/>
              </w:rPr>
            </w:pPr>
            <w:r w:rsidRPr="007E591E">
              <w:rPr>
                <w:bCs/>
                <w:color w:val="000000" w:themeColor="text1"/>
                <w:sz w:val="26"/>
                <w:szCs w:val="26"/>
                <w:lang w:val="pl-PL"/>
              </w:rPr>
              <w:t xml:space="preserve">- Cơ quan trực tiếp thực hiện: </w:t>
            </w:r>
            <w:r w:rsidRPr="007E591E">
              <w:rPr>
                <w:color w:val="000000" w:themeColor="text1"/>
                <w:sz w:val="26"/>
                <w:szCs w:val="26"/>
                <w:lang w:val="pt-BR"/>
              </w:rPr>
              <w:t xml:space="preserve">Các Sở: Xây dựng, Giao thông vận tải, Công </w:t>
            </w:r>
            <w:r w:rsidRPr="007E591E">
              <w:rPr>
                <w:color w:val="000000" w:themeColor="text1"/>
                <w:sz w:val="26"/>
                <w:szCs w:val="26"/>
                <w:lang w:val="pt-BR"/>
              </w:rPr>
              <w:lastRenderedPageBreak/>
              <w:t>thương, Nông nghiệp và Phát triển nông thôn.</w:t>
            </w:r>
          </w:p>
        </w:tc>
      </w:tr>
      <w:tr w:rsidR="007E591E" w:rsidRPr="007E591E" w14:paraId="461ACF1C" w14:textId="77777777" w:rsidTr="007E591E">
        <w:trPr>
          <w:trHeight w:val="2065"/>
        </w:trPr>
        <w:tc>
          <w:tcPr>
            <w:tcW w:w="970" w:type="dxa"/>
            <w:vAlign w:val="center"/>
          </w:tcPr>
          <w:p w14:paraId="50BD9068" w14:textId="77777777" w:rsidR="00BC3592" w:rsidRPr="007E591E" w:rsidRDefault="00BC3592" w:rsidP="007E591E">
            <w:pPr>
              <w:pStyle w:val="ListParagraph"/>
              <w:numPr>
                <w:ilvl w:val="0"/>
                <w:numId w:val="7"/>
              </w:numPr>
              <w:jc w:val="both"/>
              <w:rPr>
                <w:bCs/>
                <w:color w:val="000000" w:themeColor="text1"/>
                <w:sz w:val="26"/>
                <w:szCs w:val="26"/>
                <w:lang w:val="pt-BR"/>
              </w:rPr>
            </w:pPr>
          </w:p>
        </w:tc>
        <w:tc>
          <w:tcPr>
            <w:tcW w:w="3980" w:type="dxa"/>
            <w:vAlign w:val="center"/>
          </w:tcPr>
          <w:p w14:paraId="1359C29F" w14:textId="1C427F54" w:rsidR="00BC3592" w:rsidRPr="007E591E" w:rsidRDefault="00BC3592" w:rsidP="007E591E">
            <w:pPr>
              <w:jc w:val="both"/>
              <w:rPr>
                <w:bCs/>
                <w:color w:val="000000" w:themeColor="text1"/>
                <w:sz w:val="26"/>
                <w:szCs w:val="26"/>
                <w:lang w:val="vi-VN"/>
              </w:rPr>
            </w:pPr>
            <w:r w:rsidRPr="007E591E">
              <w:rPr>
                <w:color w:val="000000" w:themeColor="text1"/>
                <w:sz w:val="26"/>
                <w:szCs w:val="26"/>
                <w:lang w:val="pt-BR"/>
              </w:rPr>
              <w:t xml:space="preserve">Cho ý kiến về việc kéo dài thời hạn sử dụng của công trình hết thời hạn sử dụng theo thiết kế nhưng có nhu cầu sử dụng tiếp (trừ trường hợp nhà ở riêng lẻ) </w:t>
            </w:r>
            <w:r w:rsidR="001A0E93" w:rsidRPr="007E591E">
              <w:rPr>
                <w:color w:val="000000" w:themeColor="text1"/>
                <w:sz w:val="26"/>
                <w:szCs w:val="26"/>
                <w:lang w:val="pt-BR"/>
              </w:rPr>
              <w:t>(</w:t>
            </w:r>
            <w:r w:rsidRPr="007E591E">
              <w:rPr>
                <w:color w:val="000000" w:themeColor="text1"/>
                <w:sz w:val="26"/>
                <w:szCs w:val="26"/>
                <w:lang w:val="pt-BR"/>
              </w:rPr>
              <w:t>1.009791</w:t>
            </w:r>
            <w:r w:rsidR="001A0E93" w:rsidRPr="007E591E">
              <w:rPr>
                <w:color w:val="000000" w:themeColor="text1"/>
                <w:sz w:val="26"/>
                <w:szCs w:val="26"/>
                <w:lang w:val="pt-BR"/>
              </w:rPr>
              <w:t>)</w:t>
            </w:r>
          </w:p>
        </w:tc>
        <w:tc>
          <w:tcPr>
            <w:tcW w:w="1906" w:type="dxa"/>
            <w:vAlign w:val="center"/>
          </w:tcPr>
          <w:p w14:paraId="1765EF58" w14:textId="16165843" w:rsidR="001A0E93" w:rsidRPr="007E591E" w:rsidRDefault="001A0E93" w:rsidP="007E591E">
            <w:pPr>
              <w:jc w:val="both"/>
              <w:rPr>
                <w:bCs/>
                <w:i/>
                <w:iCs/>
                <w:color w:val="000000" w:themeColor="text1"/>
                <w:sz w:val="26"/>
                <w:szCs w:val="26"/>
                <w:lang w:val="vi-VN"/>
              </w:rPr>
            </w:pPr>
            <w:r w:rsidRPr="007E591E">
              <w:rPr>
                <w:color w:val="000000" w:themeColor="text1"/>
                <w:sz w:val="26"/>
                <w:szCs w:val="26"/>
                <w:shd w:val="clear" w:color="auto" w:fill="FFFFFF"/>
                <w:lang w:val="vi-VN"/>
              </w:rPr>
              <w:t>14 ngày kể từ ngày tiếp nhận báo cáo kết quả thực hiện công việc của Chủ sở hữu hoặc người quản lý, sử dụng công trình.</w:t>
            </w:r>
            <w:r w:rsidR="007E591E" w:rsidRPr="007E591E">
              <w:rPr>
                <w:color w:val="000000" w:themeColor="text1"/>
                <w:sz w:val="26"/>
                <w:szCs w:val="26"/>
                <w:shd w:val="clear" w:color="auto" w:fill="FFFFFF"/>
                <w:lang w:val="vi-VN"/>
              </w:rPr>
              <w:t xml:space="preserve"> </w:t>
            </w:r>
            <w:r w:rsidRPr="007E591E">
              <w:rPr>
                <w:bCs/>
                <w:i/>
                <w:iCs/>
                <w:color w:val="000000" w:themeColor="text1"/>
                <w:sz w:val="26"/>
                <w:szCs w:val="26"/>
                <w:shd w:val="clear" w:color="auto" w:fill="FFFFFF"/>
                <w:lang w:val="vi-VN"/>
              </w:rPr>
              <w:t>Trong đó, 04 ngày tại UBND tỉnh và 10 ngày tại cấp Sở.</w:t>
            </w:r>
          </w:p>
        </w:tc>
        <w:tc>
          <w:tcPr>
            <w:tcW w:w="1244" w:type="dxa"/>
            <w:vAlign w:val="center"/>
          </w:tcPr>
          <w:p w14:paraId="3C9BB9E4" w14:textId="77777777" w:rsidR="00BC3592" w:rsidRPr="007E591E" w:rsidRDefault="00BC3592" w:rsidP="007E591E">
            <w:pPr>
              <w:jc w:val="center"/>
              <w:rPr>
                <w:bCs/>
                <w:color w:val="000000" w:themeColor="text1"/>
                <w:sz w:val="26"/>
                <w:szCs w:val="26"/>
              </w:rPr>
            </w:pPr>
            <w:r w:rsidRPr="007E591E">
              <w:rPr>
                <w:color w:val="000000" w:themeColor="text1"/>
                <w:sz w:val="26"/>
                <w:szCs w:val="26"/>
                <w:lang w:val="pt-BR"/>
              </w:rPr>
              <w:t>Không</w:t>
            </w:r>
          </w:p>
        </w:tc>
        <w:tc>
          <w:tcPr>
            <w:tcW w:w="1769" w:type="dxa"/>
            <w:vMerge/>
            <w:vAlign w:val="center"/>
          </w:tcPr>
          <w:p w14:paraId="0B7DFD5B" w14:textId="5A09D40E" w:rsidR="00BC3592" w:rsidRPr="007E591E" w:rsidRDefault="00BC3592" w:rsidP="007E591E">
            <w:pPr>
              <w:pStyle w:val="Default"/>
              <w:widowControl w:val="0"/>
              <w:jc w:val="both"/>
              <w:rPr>
                <w:bCs/>
                <w:color w:val="000000" w:themeColor="text1"/>
                <w:sz w:val="26"/>
                <w:szCs w:val="26"/>
                <w:lang w:val="vi-VN"/>
              </w:rPr>
            </w:pPr>
          </w:p>
        </w:tc>
        <w:tc>
          <w:tcPr>
            <w:tcW w:w="2840" w:type="dxa"/>
            <w:vMerge/>
            <w:vAlign w:val="center"/>
          </w:tcPr>
          <w:p w14:paraId="2A02D2BE" w14:textId="71E26ACD" w:rsidR="00BC3592" w:rsidRPr="007E591E" w:rsidRDefault="00BC3592" w:rsidP="007E591E">
            <w:pPr>
              <w:pStyle w:val="Default"/>
              <w:widowControl w:val="0"/>
              <w:jc w:val="both"/>
              <w:rPr>
                <w:color w:val="000000" w:themeColor="text1"/>
                <w:sz w:val="26"/>
                <w:szCs w:val="26"/>
                <w:lang w:val="pt-BR"/>
              </w:rPr>
            </w:pPr>
          </w:p>
        </w:tc>
        <w:tc>
          <w:tcPr>
            <w:tcW w:w="1601" w:type="dxa"/>
            <w:vMerge/>
            <w:vAlign w:val="center"/>
          </w:tcPr>
          <w:p w14:paraId="5A3BE05A" w14:textId="4FC7A362" w:rsidR="00BC3592" w:rsidRPr="007E591E" w:rsidRDefault="00BC3592" w:rsidP="007E591E">
            <w:pPr>
              <w:pStyle w:val="Default"/>
              <w:widowControl w:val="0"/>
              <w:jc w:val="both"/>
              <w:rPr>
                <w:color w:val="000000" w:themeColor="text1"/>
                <w:sz w:val="26"/>
                <w:szCs w:val="26"/>
                <w:lang w:val="vi-VN"/>
              </w:rPr>
            </w:pPr>
          </w:p>
        </w:tc>
      </w:tr>
      <w:tr w:rsidR="007E591E" w:rsidRPr="007E591E" w14:paraId="33DF388A" w14:textId="77777777" w:rsidTr="007E591E">
        <w:trPr>
          <w:trHeight w:val="620"/>
        </w:trPr>
        <w:tc>
          <w:tcPr>
            <w:tcW w:w="970" w:type="dxa"/>
            <w:vAlign w:val="center"/>
          </w:tcPr>
          <w:p w14:paraId="0D884D07" w14:textId="77777777" w:rsidR="00BC3592" w:rsidRPr="007E591E" w:rsidRDefault="00BC3592" w:rsidP="007E591E">
            <w:pPr>
              <w:pStyle w:val="ListParagraph"/>
              <w:numPr>
                <w:ilvl w:val="0"/>
                <w:numId w:val="7"/>
              </w:numPr>
              <w:jc w:val="both"/>
              <w:rPr>
                <w:bCs/>
                <w:color w:val="000000" w:themeColor="text1"/>
                <w:sz w:val="26"/>
                <w:szCs w:val="26"/>
                <w:lang w:val="pt-BR"/>
              </w:rPr>
            </w:pPr>
          </w:p>
        </w:tc>
        <w:tc>
          <w:tcPr>
            <w:tcW w:w="3980" w:type="dxa"/>
            <w:vAlign w:val="center"/>
          </w:tcPr>
          <w:p w14:paraId="40FFAF94" w14:textId="47582D13" w:rsidR="00BC3592" w:rsidRPr="007E591E" w:rsidRDefault="00BC3592" w:rsidP="007E591E">
            <w:pPr>
              <w:jc w:val="both"/>
              <w:rPr>
                <w:bCs/>
                <w:color w:val="000000" w:themeColor="text1"/>
                <w:sz w:val="26"/>
                <w:szCs w:val="26"/>
                <w:lang w:val="pt-BR"/>
              </w:rPr>
            </w:pPr>
            <w:r w:rsidRPr="007E591E">
              <w:rPr>
                <w:bCs/>
                <w:color w:val="000000" w:themeColor="text1"/>
                <w:sz w:val="26"/>
                <w:szCs w:val="26"/>
                <w:lang w:val="vi-VN"/>
              </w:rPr>
              <w:t xml:space="preserve">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w:t>
            </w:r>
            <w:r w:rsidRPr="007E591E">
              <w:rPr>
                <w:color w:val="000000" w:themeColor="text1"/>
                <w:sz w:val="26"/>
                <w:szCs w:val="26"/>
                <w:lang w:val="vi-VN"/>
              </w:rPr>
              <w:t>quản</w:t>
            </w:r>
            <w:r w:rsidRPr="007E591E">
              <w:rPr>
                <w:bCs/>
                <w:color w:val="000000" w:themeColor="text1"/>
                <w:sz w:val="26"/>
                <w:szCs w:val="26"/>
                <w:lang w:val="vi-VN"/>
              </w:rPr>
              <w:t xml:space="preserve"> lý công trình xây dựng chuyên ngành) </w:t>
            </w:r>
            <w:r w:rsidR="001A0E93" w:rsidRPr="007E591E">
              <w:rPr>
                <w:bCs/>
                <w:color w:val="000000" w:themeColor="text1"/>
                <w:sz w:val="26"/>
                <w:szCs w:val="26"/>
                <w:lang w:val="pt-BR"/>
              </w:rPr>
              <w:t>(</w:t>
            </w:r>
            <w:r w:rsidRPr="007E591E">
              <w:rPr>
                <w:color w:val="000000" w:themeColor="text1"/>
                <w:sz w:val="26"/>
                <w:szCs w:val="26"/>
                <w:lang w:val="vi-VN"/>
              </w:rPr>
              <w:t>1.009794</w:t>
            </w:r>
            <w:r w:rsidR="001A0E93" w:rsidRPr="007E591E">
              <w:rPr>
                <w:color w:val="000000" w:themeColor="text1"/>
                <w:sz w:val="26"/>
                <w:szCs w:val="26"/>
                <w:lang w:val="pt-BR"/>
              </w:rPr>
              <w:t>)</w:t>
            </w:r>
          </w:p>
        </w:tc>
        <w:tc>
          <w:tcPr>
            <w:tcW w:w="1906" w:type="dxa"/>
            <w:vAlign w:val="center"/>
          </w:tcPr>
          <w:p w14:paraId="5C370A0B" w14:textId="77777777" w:rsidR="001A0E93" w:rsidRPr="007E591E" w:rsidRDefault="001A0E93" w:rsidP="007E591E">
            <w:pPr>
              <w:jc w:val="both"/>
              <w:rPr>
                <w:color w:val="000000" w:themeColor="text1"/>
                <w:sz w:val="26"/>
                <w:szCs w:val="26"/>
                <w:lang w:val="vi-VN"/>
              </w:rPr>
            </w:pPr>
            <w:r w:rsidRPr="007E591E">
              <w:rPr>
                <w:color w:val="000000" w:themeColor="text1"/>
                <w:sz w:val="26"/>
                <w:szCs w:val="26"/>
                <w:lang w:val="vi-VN"/>
              </w:rPr>
              <w:br/>
              <w:t>20 ngày kể từ ngày tiếp nhận hồ sơ đề nghị kiểm tra công tác nghiệm thu.</w:t>
            </w:r>
          </w:p>
          <w:p w14:paraId="2BFF96C9" w14:textId="00958419" w:rsidR="00BC3592" w:rsidRPr="007E591E" w:rsidRDefault="00BC3592" w:rsidP="007E591E">
            <w:pPr>
              <w:jc w:val="both"/>
              <w:rPr>
                <w:bCs/>
                <w:color w:val="000000" w:themeColor="text1"/>
                <w:sz w:val="26"/>
                <w:szCs w:val="26"/>
                <w:lang w:val="vi-VN"/>
              </w:rPr>
            </w:pPr>
          </w:p>
        </w:tc>
        <w:tc>
          <w:tcPr>
            <w:tcW w:w="1244" w:type="dxa"/>
            <w:vAlign w:val="center"/>
          </w:tcPr>
          <w:p w14:paraId="07486494" w14:textId="77777777" w:rsidR="00BC3592" w:rsidRPr="007E591E" w:rsidRDefault="00BC3592" w:rsidP="007E591E">
            <w:pPr>
              <w:jc w:val="center"/>
              <w:rPr>
                <w:bCs/>
                <w:color w:val="000000" w:themeColor="text1"/>
                <w:sz w:val="26"/>
                <w:szCs w:val="26"/>
              </w:rPr>
            </w:pPr>
            <w:r w:rsidRPr="007E591E">
              <w:rPr>
                <w:bCs/>
                <w:color w:val="000000" w:themeColor="text1"/>
                <w:sz w:val="26"/>
                <w:szCs w:val="26"/>
              </w:rPr>
              <w:t>Không</w:t>
            </w:r>
          </w:p>
        </w:tc>
        <w:tc>
          <w:tcPr>
            <w:tcW w:w="1769" w:type="dxa"/>
            <w:vMerge/>
          </w:tcPr>
          <w:p w14:paraId="3A0AFC7F" w14:textId="2EBE32A7" w:rsidR="00BC3592" w:rsidRPr="007E591E" w:rsidRDefault="00BC3592" w:rsidP="007E591E">
            <w:pPr>
              <w:pStyle w:val="Default"/>
              <w:widowControl w:val="0"/>
              <w:jc w:val="both"/>
              <w:rPr>
                <w:bCs/>
                <w:color w:val="000000" w:themeColor="text1"/>
                <w:sz w:val="26"/>
                <w:szCs w:val="26"/>
                <w:lang w:val="vi-VN"/>
              </w:rPr>
            </w:pPr>
          </w:p>
        </w:tc>
        <w:tc>
          <w:tcPr>
            <w:tcW w:w="2840" w:type="dxa"/>
            <w:vAlign w:val="center"/>
          </w:tcPr>
          <w:p w14:paraId="52857638" w14:textId="77777777" w:rsidR="00BC3592" w:rsidRPr="007E591E" w:rsidRDefault="00BC3592" w:rsidP="007E591E">
            <w:pPr>
              <w:pStyle w:val="Default"/>
              <w:widowControl w:val="0"/>
              <w:jc w:val="both"/>
              <w:rPr>
                <w:bCs/>
                <w:color w:val="000000" w:themeColor="text1"/>
                <w:sz w:val="26"/>
                <w:szCs w:val="26"/>
                <w:lang w:val="vi-VN"/>
              </w:rPr>
            </w:pPr>
            <w:r w:rsidRPr="007E591E">
              <w:rPr>
                <w:color w:val="000000" w:themeColor="text1"/>
                <w:sz w:val="26"/>
                <w:szCs w:val="26"/>
                <w:lang w:val="pt-BR"/>
              </w:rPr>
              <w:t xml:space="preserve">- Luật </w:t>
            </w:r>
            <w:r w:rsidRPr="007E591E">
              <w:rPr>
                <w:bCs/>
                <w:color w:val="000000" w:themeColor="text1"/>
                <w:sz w:val="26"/>
                <w:szCs w:val="26"/>
                <w:lang w:val="vi-VN"/>
              </w:rPr>
              <w:t>Xây dựng năm 2014 và Luật sửa đổi, bổ sung một số điều của Luật Xây dựng năm 2020;</w:t>
            </w:r>
          </w:p>
          <w:p w14:paraId="65151344" w14:textId="77777777" w:rsidR="00BC3592" w:rsidRPr="007E591E" w:rsidRDefault="00BC3592" w:rsidP="007E591E">
            <w:pPr>
              <w:pStyle w:val="Default"/>
              <w:widowControl w:val="0"/>
              <w:jc w:val="both"/>
              <w:rPr>
                <w:color w:val="000000" w:themeColor="text1"/>
                <w:sz w:val="26"/>
                <w:szCs w:val="26"/>
                <w:lang w:val="pt-BR"/>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p w14:paraId="7490F822" w14:textId="77777777" w:rsidR="00BC3592" w:rsidRPr="007E591E" w:rsidRDefault="00BC3592" w:rsidP="007E591E">
            <w:pPr>
              <w:pStyle w:val="Default"/>
              <w:widowControl w:val="0"/>
              <w:jc w:val="both"/>
              <w:rPr>
                <w:color w:val="000000" w:themeColor="text1"/>
                <w:sz w:val="26"/>
                <w:szCs w:val="26"/>
                <w:lang w:val="pt-BR"/>
              </w:rPr>
            </w:pPr>
            <w:r w:rsidRPr="007E591E">
              <w:rPr>
                <w:color w:val="000000" w:themeColor="text1"/>
                <w:sz w:val="26"/>
                <w:szCs w:val="26"/>
                <w:lang w:val="pt-BR"/>
              </w:rPr>
              <w:t>- Quyết định 61/2014/QĐ-UBND ngày 12/9/2014 của UBND tỉnh về quy định trách nhiệm quản lý chất lượng công trình xây dựng trên địa bàn tỉnh Thừa Thiên Huế.</w:t>
            </w:r>
          </w:p>
        </w:tc>
        <w:tc>
          <w:tcPr>
            <w:tcW w:w="1601" w:type="dxa"/>
            <w:vAlign w:val="center"/>
          </w:tcPr>
          <w:p w14:paraId="3C6CC4C2" w14:textId="0491E3C7" w:rsidR="00BC3592" w:rsidRPr="007E591E" w:rsidRDefault="00BC3592" w:rsidP="007E591E">
            <w:pPr>
              <w:pStyle w:val="Default"/>
              <w:widowControl w:val="0"/>
              <w:jc w:val="both"/>
              <w:rPr>
                <w:color w:val="000000" w:themeColor="text1"/>
                <w:sz w:val="26"/>
                <w:szCs w:val="26"/>
                <w:lang w:val="pt-BR"/>
              </w:rPr>
            </w:pPr>
            <w:r w:rsidRPr="007E591E">
              <w:rPr>
                <w:color w:val="000000" w:themeColor="text1"/>
                <w:sz w:val="26"/>
                <w:szCs w:val="26"/>
                <w:lang w:val="pt-BR"/>
              </w:rPr>
              <w:t xml:space="preserve">Các Sở: Xây dựng, Giao thông vận tải, Công thương, Nông nghiệp </w:t>
            </w:r>
            <w:r w:rsidR="00E54245" w:rsidRPr="007E591E">
              <w:rPr>
                <w:color w:val="000000" w:themeColor="text1"/>
                <w:sz w:val="26"/>
                <w:szCs w:val="26"/>
                <w:lang w:val="pt-BR"/>
              </w:rPr>
              <w:t xml:space="preserve">và </w:t>
            </w:r>
            <w:r w:rsidRPr="007E591E">
              <w:rPr>
                <w:color w:val="000000" w:themeColor="text1"/>
                <w:sz w:val="26"/>
                <w:szCs w:val="26"/>
                <w:lang w:val="pt-BR"/>
              </w:rPr>
              <w:t>Phát triển nông thôn</w:t>
            </w:r>
            <w:r w:rsidRPr="007E591E">
              <w:rPr>
                <w:color w:val="000000" w:themeColor="text1"/>
                <w:sz w:val="26"/>
                <w:szCs w:val="26"/>
                <w:lang w:val="vi-VN"/>
              </w:rPr>
              <w:t xml:space="preserve"> </w:t>
            </w:r>
            <w:r w:rsidRPr="007E591E">
              <w:rPr>
                <w:color w:val="000000" w:themeColor="text1"/>
                <w:sz w:val="26"/>
                <w:szCs w:val="26"/>
                <w:lang w:val="pt-BR"/>
              </w:rPr>
              <w:t xml:space="preserve">và Ban quản lý Khu kinh tế, </w:t>
            </w:r>
            <w:r w:rsidRPr="007E591E">
              <w:rPr>
                <w:color w:val="000000" w:themeColor="text1"/>
                <w:sz w:val="26"/>
                <w:szCs w:val="26"/>
                <w:lang w:val="vi-VN"/>
              </w:rPr>
              <w:t>c</w:t>
            </w:r>
            <w:r w:rsidRPr="007E591E">
              <w:rPr>
                <w:color w:val="000000" w:themeColor="text1"/>
                <w:sz w:val="26"/>
                <w:szCs w:val="26"/>
                <w:lang w:val="pt-BR"/>
              </w:rPr>
              <w:t>ông nghiệp</w:t>
            </w:r>
            <w:r w:rsidRPr="007E591E">
              <w:rPr>
                <w:color w:val="000000" w:themeColor="text1"/>
                <w:sz w:val="26"/>
                <w:szCs w:val="26"/>
                <w:lang w:val="vi-VN"/>
              </w:rPr>
              <w:t xml:space="preserve"> tỉnh</w:t>
            </w:r>
            <w:r w:rsidRPr="007E591E">
              <w:rPr>
                <w:color w:val="000000" w:themeColor="text1"/>
                <w:sz w:val="26"/>
                <w:szCs w:val="26"/>
                <w:lang w:val="pt-BR"/>
              </w:rPr>
              <w:t>.</w:t>
            </w:r>
          </w:p>
          <w:p w14:paraId="788C27C9" w14:textId="4A3DB632" w:rsidR="00CB366A" w:rsidRPr="007E591E" w:rsidRDefault="00CB366A" w:rsidP="007E591E">
            <w:pPr>
              <w:pStyle w:val="Default"/>
              <w:widowControl w:val="0"/>
              <w:jc w:val="both"/>
              <w:rPr>
                <w:color w:val="000000" w:themeColor="text1"/>
                <w:sz w:val="26"/>
                <w:szCs w:val="26"/>
                <w:lang w:val="pt-BR"/>
              </w:rPr>
            </w:pPr>
            <w:r w:rsidRPr="007E591E">
              <w:rPr>
                <w:color w:val="000000" w:themeColor="text1"/>
                <w:sz w:val="26"/>
                <w:szCs w:val="26"/>
                <w:lang w:val="pt-BR"/>
              </w:rPr>
              <w:t>- UBND cấp huyện.</w:t>
            </w:r>
          </w:p>
        </w:tc>
      </w:tr>
    </w:tbl>
    <w:p w14:paraId="1D95736B" w14:textId="77777777" w:rsidR="007E591E" w:rsidRPr="007E591E" w:rsidRDefault="007E591E" w:rsidP="005B1263">
      <w:pPr>
        <w:widowControl w:val="0"/>
        <w:rPr>
          <w:b/>
          <w:i/>
          <w:iCs/>
          <w:color w:val="000000" w:themeColor="text1"/>
          <w:lang w:val="pt-BR"/>
        </w:rPr>
      </w:pPr>
    </w:p>
    <w:p w14:paraId="598123DF" w14:textId="0644EF1A" w:rsidR="001D747A" w:rsidRPr="007E591E" w:rsidRDefault="001D747A" w:rsidP="005B1263">
      <w:pPr>
        <w:widowControl w:val="0"/>
        <w:rPr>
          <w:b/>
          <w:i/>
          <w:iCs/>
          <w:color w:val="000000" w:themeColor="text1"/>
          <w:lang w:val="pt-BR"/>
        </w:rPr>
      </w:pPr>
      <w:r w:rsidRPr="007E591E">
        <w:rPr>
          <w:b/>
          <w:i/>
          <w:iCs/>
          <w:color w:val="000000" w:themeColor="text1"/>
          <w:lang w:val="pt-BR"/>
        </w:rPr>
        <w:t xml:space="preserve">* Ghi chú: </w:t>
      </w:r>
    </w:p>
    <w:p w14:paraId="2526DD0A" w14:textId="05C194FD" w:rsidR="00FA0A3C" w:rsidRPr="007E591E" w:rsidRDefault="001D747A" w:rsidP="005059AB">
      <w:pPr>
        <w:widowControl w:val="0"/>
        <w:jc w:val="both"/>
        <w:rPr>
          <w:bCs/>
          <w:i/>
          <w:iCs/>
          <w:color w:val="000000" w:themeColor="text1"/>
          <w:lang w:val="pt-BR"/>
        </w:rPr>
      </w:pPr>
      <w:r w:rsidRPr="007E591E">
        <w:rPr>
          <w:bCs/>
          <w:i/>
          <w:iCs/>
          <w:color w:val="000000" w:themeColor="text1"/>
          <w:lang w:val="pt-BR"/>
        </w:rPr>
        <w:t>- Các TTHC số 01, 02, 03, 04 cắt giảm thời gian thực hiện từ 20 ngày thành 12 ngày</w:t>
      </w:r>
      <w:r w:rsidR="00DA00B7" w:rsidRPr="007E591E">
        <w:rPr>
          <w:bCs/>
          <w:i/>
          <w:iCs/>
          <w:color w:val="000000" w:themeColor="text1"/>
          <w:lang w:val="pt-BR"/>
        </w:rPr>
        <w:t xml:space="preserve"> (08 ngày); TTHC số 22 cắt giảm thời gian thực hiện từ 30 và </w:t>
      </w:r>
      <w:r w:rsidR="000D2042" w:rsidRPr="007E591E">
        <w:rPr>
          <w:bCs/>
          <w:i/>
          <w:iCs/>
          <w:color w:val="000000" w:themeColor="text1"/>
          <w:lang w:val="pt-BR"/>
        </w:rPr>
        <w:t>20</w:t>
      </w:r>
      <w:r w:rsidR="00DA00B7" w:rsidRPr="007E591E">
        <w:rPr>
          <w:bCs/>
          <w:i/>
          <w:iCs/>
          <w:color w:val="000000" w:themeColor="text1"/>
          <w:lang w:val="pt-BR"/>
        </w:rPr>
        <w:t xml:space="preserve"> thành 25 và 1</w:t>
      </w:r>
      <w:r w:rsidR="000D2042" w:rsidRPr="007E591E">
        <w:rPr>
          <w:bCs/>
          <w:i/>
          <w:iCs/>
          <w:color w:val="000000" w:themeColor="text1"/>
          <w:lang w:val="pt-BR"/>
        </w:rPr>
        <w:t>5</w:t>
      </w:r>
      <w:r w:rsidR="00DA00B7" w:rsidRPr="007E591E">
        <w:rPr>
          <w:bCs/>
          <w:i/>
          <w:iCs/>
          <w:color w:val="000000" w:themeColor="text1"/>
          <w:lang w:val="pt-BR"/>
        </w:rPr>
        <w:t xml:space="preserve"> ngày (05 ngày).</w:t>
      </w:r>
    </w:p>
    <w:p w14:paraId="6E7D58EB" w14:textId="5E200918" w:rsidR="005B1263" w:rsidRPr="007E591E" w:rsidRDefault="005B1263" w:rsidP="005059AB">
      <w:pPr>
        <w:widowControl w:val="0"/>
        <w:jc w:val="both"/>
        <w:rPr>
          <w:bCs/>
          <w:i/>
          <w:iCs/>
          <w:color w:val="000000" w:themeColor="text1"/>
          <w:lang w:val="pt-BR"/>
        </w:rPr>
      </w:pPr>
      <w:r w:rsidRPr="007E591E">
        <w:rPr>
          <w:bCs/>
          <w:i/>
          <w:iCs/>
          <w:color w:val="000000" w:themeColor="text1"/>
          <w:lang w:val="pt-BR"/>
        </w:rPr>
        <w:t>- Các TTHC số 5, 6, 23, 24, 25, 26 áp dụng 4 tại chỗ.</w:t>
      </w:r>
    </w:p>
    <w:p w14:paraId="0E09D7B5" w14:textId="1FA804C0" w:rsidR="005B1263" w:rsidRPr="007E591E" w:rsidRDefault="005B1263" w:rsidP="005059AB">
      <w:pPr>
        <w:widowControl w:val="0"/>
        <w:jc w:val="both"/>
        <w:rPr>
          <w:bCs/>
          <w:i/>
          <w:iCs/>
          <w:color w:val="000000" w:themeColor="text1"/>
          <w:lang w:val="pt-BR"/>
        </w:rPr>
      </w:pPr>
      <w:r w:rsidRPr="007E591E">
        <w:rPr>
          <w:bCs/>
          <w:i/>
          <w:iCs/>
          <w:color w:val="000000" w:themeColor="text1"/>
          <w:lang w:val="pt-BR"/>
        </w:rPr>
        <w:t>- Các TTHC số 01 đến số 0</w:t>
      </w:r>
      <w:r w:rsidR="00B32F7D">
        <w:rPr>
          <w:bCs/>
          <w:i/>
          <w:iCs/>
          <w:color w:val="000000" w:themeColor="text1"/>
          <w:lang w:val="pt-BR"/>
        </w:rPr>
        <w:t>6</w:t>
      </w:r>
      <w:r w:rsidRPr="007E591E">
        <w:rPr>
          <w:bCs/>
          <w:i/>
          <w:iCs/>
          <w:color w:val="000000" w:themeColor="text1"/>
          <w:lang w:val="pt-BR"/>
        </w:rPr>
        <w:t xml:space="preserve"> thuộc thẩm quyền giải quyết của Sở Xây dựng và Ban Quản lý Khu kinh tế, công nghiệp tỉnh.</w:t>
      </w:r>
    </w:p>
    <w:p w14:paraId="37A6AE8C" w14:textId="05B347F3" w:rsidR="006963E1" w:rsidRPr="007E591E" w:rsidRDefault="006963E1" w:rsidP="005059AB">
      <w:pPr>
        <w:widowControl w:val="0"/>
        <w:jc w:val="both"/>
        <w:rPr>
          <w:bCs/>
          <w:i/>
          <w:iCs/>
          <w:color w:val="000000" w:themeColor="text1"/>
          <w:lang w:val="pt-BR"/>
        </w:rPr>
      </w:pPr>
      <w:r w:rsidRPr="007E591E">
        <w:rPr>
          <w:bCs/>
          <w:i/>
          <w:iCs/>
          <w:color w:val="000000" w:themeColor="text1"/>
          <w:lang w:val="pt-BR"/>
        </w:rPr>
        <w:t>- Các TTHC số 0</w:t>
      </w:r>
      <w:r w:rsidR="00B32F7D">
        <w:rPr>
          <w:bCs/>
          <w:i/>
          <w:iCs/>
          <w:color w:val="000000" w:themeColor="text1"/>
          <w:lang w:val="pt-BR"/>
        </w:rPr>
        <w:t>7</w:t>
      </w:r>
      <w:r w:rsidRPr="007E591E">
        <w:rPr>
          <w:bCs/>
          <w:i/>
          <w:iCs/>
          <w:color w:val="000000" w:themeColor="text1"/>
          <w:lang w:val="pt-BR"/>
        </w:rPr>
        <w:t xml:space="preserve"> đến số 20 thuộc thẩm quyền giải quyết của Sở Xây dựng.</w:t>
      </w:r>
    </w:p>
    <w:p w14:paraId="3BA3FDFA" w14:textId="02C7D863" w:rsidR="005B1263" w:rsidRPr="007E591E" w:rsidRDefault="005B1263" w:rsidP="005059AB">
      <w:pPr>
        <w:widowControl w:val="0"/>
        <w:jc w:val="both"/>
        <w:rPr>
          <w:bCs/>
          <w:i/>
          <w:iCs/>
          <w:color w:val="000000" w:themeColor="text1"/>
          <w:lang w:val="pt-BR"/>
        </w:rPr>
      </w:pPr>
      <w:r w:rsidRPr="007E591E">
        <w:rPr>
          <w:bCs/>
          <w:i/>
          <w:iCs/>
          <w:color w:val="000000" w:themeColor="text1"/>
          <w:lang w:val="pt-BR"/>
        </w:rPr>
        <w:t>- Các TTHC số 23, 24, 25, 26 thực hiện theo cơ chế một cửa liên thông từ Sở Xây dựng lên UBND tỉnh.</w:t>
      </w:r>
    </w:p>
    <w:p w14:paraId="47C4FF0B" w14:textId="5206189E" w:rsidR="005B1263" w:rsidRPr="007E591E" w:rsidRDefault="005B1263" w:rsidP="005059AB">
      <w:pPr>
        <w:widowControl w:val="0"/>
        <w:jc w:val="both"/>
        <w:rPr>
          <w:bCs/>
          <w:i/>
          <w:iCs/>
          <w:color w:val="000000" w:themeColor="text1"/>
          <w:lang w:val="pt-BR"/>
        </w:rPr>
      </w:pPr>
      <w:r w:rsidRPr="007E591E">
        <w:rPr>
          <w:bCs/>
          <w:i/>
          <w:iCs/>
          <w:color w:val="000000" w:themeColor="text1"/>
          <w:lang w:val="pt-BR"/>
        </w:rPr>
        <w:t>- Các TTHC số 21, 22, 29 thuộc thẩm quyền giải quyết của các Sở: Xây dựng, Ban Quản lý, Giao thông vận tải, Công thương, Nông nghiệp và Phát triển nông thôn. (TTHC số 29 được phân cấp thực hiện cho UBND cấp huyện).</w:t>
      </w:r>
    </w:p>
    <w:p w14:paraId="62568D9F" w14:textId="187020FE" w:rsidR="005B1263" w:rsidRPr="007E591E" w:rsidRDefault="005B1263" w:rsidP="005059AB">
      <w:pPr>
        <w:widowControl w:val="0"/>
        <w:jc w:val="both"/>
        <w:rPr>
          <w:bCs/>
          <w:i/>
          <w:iCs/>
          <w:color w:val="000000" w:themeColor="text1"/>
          <w:lang w:val="pt-BR"/>
        </w:rPr>
      </w:pPr>
      <w:r w:rsidRPr="007E591E">
        <w:rPr>
          <w:bCs/>
          <w:i/>
          <w:iCs/>
          <w:color w:val="000000" w:themeColor="text1"/>
          <w:lang w:val="pt-BR"/>
        </w:rPr>
        <w:t>- Các TTHC số 27, 28 thực hiện theo cơ chế một cửa liên thông từ các Sở: Xây dựng, Giao thông vận tải, Công thương,Nông nghiệp và Phát triển nông thông lên UBND tỉnh.</w:t>
      </w:r>
    </w:p>
    <w:p w14:paraId="3DC4E79A" w14:textId="5AB29856" w:rsidR="00FA0A3C" w:rsidRPr="007E591E" w:rsidRDefault="00FA0A3C" w:rsidP="007E591E">
      <w:pPr>
        <w:pStyle w:val="ListParagraph"/>
        <w:spacing w:before="120" w:after="120"/>
        <w:ind w:left="922"/>
        <w:rPr>
          <w:b/>
          <w:color w:val="000000" w:themeColor="text1"/>
          <w:lang w:val="pt-BR"/>
        </w:rPr>
      </w:pPr>
      <w:r w:rsidRPr="007E591E">
        <w:rPr>
          <w:b/>
          <w:color w:val="000000" w:themeColor="text1"/>
          <w:lang w:val="pt-BR"/>
        </w:rPr>
        <w:t>2. Danh mục thủ tục hành chính được sửa đổi, bổ sung</w:t>
      </w:r>
    </w:p>
    <w:tbl>
      <w:tblPr>
        <w:tblStyle w:val="TableGrid"/>
        <w:tblW w:w="0" w:type="auto"/>
        <w:tblLook w:val="04A0" w:firstRow="1" w:lastRow="0" w:firstColumn="1" w:lastColumn="0" w:noHBand="0" w:noVBand="1"/>
      </w:tblPr>
      <w:tblGrid>
        <w:gridCol w:w="779"/>
        <w:gridCol w:w="2469"/>
        <w:gridCol w:w="2157"/>
        <w:gridCol w:w="1259"/>
        <w:gridCol w:w="1977"/>
        <w:gridCol w:w="3367"/>
        <w:gridCol w:w="1985"/>
      </w:tblGrid>
      <w:tr w:rsidR="007E591E" w:rsidRPr="007E591E" w14:paraId="1B08AFBA" w14:textId="77777777" w:rsidTr="007E591E">
        <w:tc>
          <w:tcPr>
            <w:tcW w:w="779" w:type="dxa"/>
          </w:tcPr>
          <w:p w14:paraId="211C2B26" w14:textId="4ED7A490" w:rsidR="001243E1" w:rsidRPr="007E591E" w:rsidRDefault="001243E1" w:rsidP="000C7395">
            <w:pPr>
              <w:jc w:val="center"/>
              <w:rPr>
                <w:color w:val="000000" w:themeColor="text1"/>
                <w:sz w:val="26"/>
                <w:szCs w:val="26"/>
                <w:lang w:val="pl-PL"/>
              </w:rPr>
            </w:pPr>
            <w:r w:rsidRPr="007E591E">
              <w:rPr>
                <w:b/>
                <w:color w:val="000000" w:themeColor="text1"/>
                <w:sz w:val="26"/>
                <w:szCs w:val="26"/>
              </w:rPr>
              <w:t>STT</w:t>
            </w:r>
          </w:p>
        </w:tc>
        <w:tc>
          <w:tcPr>
            <w:tcW w:w="2469" w:type="dxa"/>
          </w:tcPr>
          <w:p w14:paraId="50B0028E" w14:textId="41D100F4" w:rsidR="001243E1" w:rsidRPr="007E591E" w:rsidRDefault="001243E1" w:rsidP="000C7395">
            <w:pPr>
              <w:jc w:val="center"/>
              <w:rPr>
                <w:color w:val="000000" w:themeColor="text1"/>
                <w:sz w:val="26"/>
                <w:szCs w:val="26"/>
                <w:lang w:val="pl-PL"/>
              </w:rPr>
            </w:pPr>
            <w:r w:rsidRPr="007E591E">
              <w:rPr>
                <w:b/>
                <w:color w:val="000000" w:themeColor="text1"/>
                <w:sz w:val="26"/>
                <w:szCs w:val="26"/>
                <w:lang w:val="pl-PL"/>
              </w:rPr>
              <w:t>Tên thủ tục hành chính (Mã số TTHC)</w:t>
            </w:r>
          </w:p>
        </w:tc>
        <w:tc>
          <w:tcPr>
            <w:tcW w:w="2157" w:type="dxa"/>
          </w:tcPr>
          <w:p w14:paraId="0B5EF2CE" w14:textId="0A1E65EA" w:rsidR="001243E1" w:rsidRPr="007E591E" w:rsidRDefault="001243E1" w:rsidP="000C7395">
            <w:pPr>
              <w:jc w:val="center"/>
              <w:rPr>
                <w:color w:val="000000" w:themeColor="text1"/>
                <w:sz w:val="26"/>
                <w:szCs w:val="26"/>
                <w:lang w:val="pl-PL"/>
              </w:rPr>
            </w:pPr>
            <w:r w:rsidRPr="007E591E">
              <w:rPr>
                <w:b/>
                <w:color w:val="000000" w:themeColor="text1"/>
                <w:sz w:val="26"/>
                <w:szCs w:val="26"/>
              </w:rPr>
              <w:t>Thời gian giải quyết</w:t>
            </w:r>
          </w:p>
        </w:tc>
        <w:tc>
          <w:tcPr>
            <w:tcW w:w="1259" w:type="dxa"/>
          </w:tcPr>
          <w:p w14:paraId="54958DEB" w14:textId="4B386A3E" w:rsidR="001243E1" w:rsidRPr="007E591E" w:rsidRDefault="001243E1" w:rsidP="000C7395">
            <w:pPr>
              <w:jc w:val="center"/>
              <w:rPr>
                <w:color w:val="000000" w:themeColor="text1"/>
                <w:sz w:val="26"/>
                <w:szCs w:val="26"/>
                <w:lang w:val="pl-PL"/>
              </w:rPr>
            </w:pPr>
            <w:r w:rsidRPr="007E591E">
              <w:rPr>
                <w:b/>
                <w:color w:val="000000" w:themeColor="text1"/>
                <w:sz w:val="26"/>
                <w:szCs w:val="26"/>
              </w:rPr>
              <w:t>Phí, lệ phí</w:t>
            </w:r>
          </w:p>
        </w:tc>
        <w:tc>
          <w:tcPr>
            <w:tcW w:w="1977" w:type="dxa"/>
          </w:tcPr>
          <w:p w14:paraId="08725C59" w14:textId="4E50BB1E" w:rsidR="001243E1" w:rsidRPr="007E591E" w:rsidRDefault="001243E1" w:rsidP="000C7395">
            <w:pPr>
              <w:jc w:val="center"/>
              <w:rPr>
                <w:color w:val="000000" w:themeColor="text1"/>
                <w:sz w:val="26"/>
                <w:szCs w:val="26"/>
                <w:lang w:val="pl-PL"/>
              </w:rPr>
            </w:pPr>
            <w:r w:rsidRPr="007E591E">
              <w:rPr>
                <w:b/>
                <w:color w:val="000000" w:themeColor="text1"/>
                <w:sz w:val="26"/>
                <w:szCs w:val="26"/>
                <w:lang w:val="pl-PL"/>
              </w:rPr>
              <w:t>Cách thức và địa điểm thực hiện</w:t>
            </w:r>
          </w:p>
        </w:tc>
        <w:tc>
          <w:tcPr>
            <w:tcW w:w="3367" w:type="dxa"/>
          </w:tcPr>
          <w:p w14:paraId="264D6BFE" w14:textId="0A274BA3" w:rsidR="001243E1" w:rsidRPr="007E591E" w:rsidRDefault="001243E1" w:rsidP="000C7395">
            <w:pPr>
              <w:jc w:val="center"/>
              <w:rPr>
                <w:color w:val="000000" w:themeColor="text1"/>
                <w:sz w:val="26"/>
                <w:szCs w:val="26"/>
                <w:lang w:val="pl-PL"/>
              </w:rPr>
            </w:pPr>
            <w:r w:rsidRPr="007E591E">
              <w:rPr>
                <w:b/>
                <w:color w:val="000000" w:themeColor="text1"/>
                <w:sz w:val="26"/>
                <w:szCs w:val="26"/>
              </w:rPr>
              <w:t>Căn cứ pháp lý</w:t>
            </w:r>
          </w:p>
        </w:tc>
        <w:tc>
          <w:tcPr>
            <w:tcW w:w="1985" w:type="dxa"/>
          </w:tcPr>
          <w:p w14:paraId="0334C8D1" w14:textId="208D689C" w:rsidR="001243E1" w:rsidRPr="007E591E" w:rsidRDefault="001243E1" w:rsidP="000C7395">
            <w:pPr>
              <w:jc w:val="center"/>
              <w:rPr>
                <w:color w:val="000000" w:themeColor="text1"/>
                <w:sz w:val="26"/>
                <w:szCs w:val="26"/>
                <w:lang w:val="pl-PL"/>
              </w:rPr>
            </w:pPr>
            <w:r w:rsidRPr="007E591E">
              <w:rPr>
                <w:b/>
                <w:color w:val="000000" w:themeColor="text1"/>
                <w:sz w:val="26"/>
                <w:szCs w:val="26"/>
              </w:rPr>
              <w:t>Cơ quan thực hiện</w:t>
            </w:r>
          </w:p>
        </w:tc>
      </w:tr>
      <w:tr w:rsidR="007E591E" w:rsidRPr="002C73B6" w14:paraId="0FC2DD3A" w14:textId="77777777" w:rsidTr="007E591E">
        <w:tc>
          <w:tcPr>
            <w:tcW w:w="779" w:type="dxa"/>
          </w:tcPr>
          <w:p w14:paraId="374A3615" w14:textId="1DD81267" w:rsidR="00FA0A3C" w:rsidRPr="007E591E" w:rsidRDefault="00FA0A3C" w:rsidP="004B6A1E">
            <w:pPr>
              <w:ind w:left="360"/>
              <w:jc w:val="center"/>
              <w:rPr>
                <w:b/>
                <w:bCs/>
                <w:color w:val="000000" w:themeColor="text1"/>
                <w:sz w:val="26"/>
                <w:szCs w:val="26"/>
                <w:lang w:val="pl-PL"/>
              </w:rPr>
            </w:pPr>
            <w:r w:rsidRPr="007E591E">
              <w:rPr>
                <w:b/>
                <w:bCs/>
                <w:color w:val="000000" w:themeColor="text1"/>
                <w:sz w:val="26"/>
                <w:szCs w:val="26"/>
                <w:lang w:val="pl-PL"/>
              </w:rPr>
              <w:t>I</w:t>
            </w:r>
          </w:p>
        </w:tc>
        <w:tc>
          <w:tcPr>
            <w:tcW w:w="13214" w:type="dxa"/>
            <w:gridSpan w:val="6"/>
          </w:tcPr>
          <w:p w14:paraId="5B315CD2" w14:textId="54AB855B" w:rsidR="00FA0A3C" w:rsidRPr="007E591E" w:rsidRDefault="00FA0A3C">
            <w:pPr>
              <w:rPr>
                <w:color w:val="000000" w:themeColor="text1"/>
                <w:sz w:val="26"/>
                <w:szCs w:val="26"/>
                <w:lang w:val="pl-PL"/>
              </w:rPr>
            </w:pPr>
            <w:r w:rsidRPr="007E591E">
              <w:rPr>
                <w:b/>
                <w:bCs/>
                <w:color w:val="000000" w:themeColor="text1"/>
                <w:sz w:val="26"/>
                <w:szCs w:val="26"/>
                <w:lang w:val="vi-VN"/>
              </w:rPr>
              <w:t>Lĩnh vực Kinh doanh bất động sản</w:t>
            </w:r>
            <w:r w:rsidR="007A5CC4" w:rsidRPr="007E591E">
              <w:rPr>
                <w:b/>
                <w:bCs/>
                <w:color w:val="000000" w:themeColor="text1"/>
                <w:sz w:val="26"/>
                <w:szCs w:val="26"/>
                <w:lang w:val="pl-PL"/>
              </w:rPr>
              <w:t xml:space="preserve"> </w:t>
            </w:r>
            <w:r w:rsidR="000967AF" w:rsidRPr="007E591E">
              <w:rPr>
                <w:b/>
                <w:bCs/>
                <w:color w:val="000000" w:themeColor="text1"/>
                <w:sz w:val="26"/>
                <w:szCs w:val="26"/>
                <w:lang w:val="pl-PL"/>
              </w:rPr>
              <w:t xml:space="preserve">theo Quyết định số </w:t>
            </w:r>
            <w:r w:rsidR="000967AF" w:rsidRPr="007E591E">
              <w:rPr>
                <w:b/>
                <w:bCs/>
                <w:color w:val="000000" w:themeColor="text1"/>
                <w:sz w:val="26"/>
                <w:szCs w:val="26"/>
                <w:shd w:val="clear" w:color="auto" w:fill="FFFFFF"/>
                <w:lang w:val="pl-PL"/>
              </w:rPr>
              <w:t>705/QĐ-BXD ngày 11/6/2021 của Bộ Xây dựng.</w:t>
            </w:r>
          </w:p>
        </w:tc>
      </w:tr>
      <w:tr w:rsidR="007E591E" w:rsidRPr="002C73B6" w14:paraId="3F01B547" w14:textId="77777777" w:rsidTr="007E591E">
        <w:tc>
          <w:tcPr>
            <w:tcW w:w="779" w:type="dxa"/>
            <w:vAlign w:val="center"/>
          </w:tcPr>
          <w:p w14:paraId="41ADB3FD" w14:textId="77777777" w:rsidR="007E591E" w:rsidRPr="007E591E" w:rsidRDefault="007E591E" w:rsidP="007E591E">
            <w:pPr>
              <w:pStyle w:val="ListParagraph"/>
              <w:numPr>
                <w:ilvl w:val="0"/>
                <w:numId w:val="4"/>
              </w:numPr>
              <w:jc w:val="center"/>
              <w:rPr>
                <w:color w:val="000000" w:themeColor="text1"/>
                <w:sz w:val="26"/>
                <w:szCs w:val="26"/>
                <w:lang w:val="pl-PL"/>
              </w:rPr>
            </w:pPr>
          </w:p>
        </w:tc>
        <w:tc>
          <w:tcPr>
            <w:tcW w:w="2469" w:type="dxa"/>
            <w:vAlign w:val="center"/>
          </w:tcPr>
          <w:p w14:paraId="34DD8AE5" w14:textId="77777777" w:rsidR="007E591E" w:rsidRPr="007E591E" w:rsidRDefault="007E591E" w:rsidP="007E591E">
            <w:pPr>
              <w:jc w:val="both"/>
              <w:rPr>
                <w:color w:val="000000" w:themeColor="text1"/>
                <w:sz w:val="26"/>
                <w:szCs w:val="26"/>
                <w:lang w:val="pl-PL"/>
              </w:rPr>
            </w:pPr>
            <w:r w:rsidRPr="007E591E">
              <w:rPr>
                <w:color w:val="000000" w:themeColor="text1"/>
                <w:sz w:val="26"/>
                <w:szCs w:val="26"/>
                <w:lang w:val="pl-PL"/>
              </w:rPr>
              <w:t>Chuyển nhượng toàn bộ hoặc một phần dự án bất động sản đối với dự án do ủy ban nhân dân cấp tỉnh, cấp huyện quyết định việc đầu tư</w:t>
            </w:r>
          </w:p>
          <w:p w14:paraId="3FDEDA69" w14:textId="322651FA" w:rsidR="007E591E" w:rsidRPr="007E591E" w:rsidRDefault="007E591E" w:rsidP="007E591E">
            <w:pPr>
              <w:jc w:val="both"/>
              <w:rPr>
                <w:color w:val="000000" w:themeColor="text1"/>
                <w:sz w:val="26"/>
                <w:szCs w:val="26"/>
                <w:lang w:val="pl-PL"/>
              </w:rPr>
            </w:pPr>
            <w:r w:rsidRPr="007E591E">
              <w:rPr>
                <w:color w:val="000000" w:themeColor="text1"/>
                <w:sz w:val="26"/>
                <w:szCs w:val="26"/>
                <w:lang w:val="pl-PL"/>
              </w:rPr>
              <w:t>(1.002630)</w:t>
            </w:r>
          </w:p>
        </w:tc>
        <w:tc>
          <w:tcPr>
            <w:tcW w:w="2157" w:type="dxa"/>
            <w:vAlign w:val="center"/>
          </w:tcPr>
          <w:p w14:paraId="636DBE64" w14:textId="5A7C3DF8" w:rsidR="007E591E" w:rsidRPr="007E591E" w:rsidRDefault="007E591E" w:rsidP="007E591E">
            <w:pPr>
              <w:jc w:val="both"/>
              <w:rPr>
                <w:color w:val="000000" w:themeColor="text1"/>
                <w:sz w:val="26"/>
                <w:szCs w:val="26"/>
                <w:lang w:val="pl-PL"/>
              </w:rPr>
            </w:pPr>
            <w:r w:rsidRPr="007E591E">
              <w:rPr>
                <w:color w:val="000000" w:themeColor="text1"/>
                <w:sz w:val="26"/>
                <w:szCs w:val="26"/>
                <w:shd w:val="clear" w:color="auto" w:fill="FFFFFF"/>
                <w:lang w:val="pl-PL"/>
              </w:rPr>
              <w:t>30 ngày kể từ ngày nhận đủ hồ sơ hợp lệ.</w:t>
            </w:r>
            <w:r w:rsidRPr="007E591E">
              <w:rPr>
                <w:bCs/>
                <w:i/>
                <w:color w:val="000000" w:themeColor="text1"/>
                <w:sz w:val="26"/>
                <w:szCs w:val="26"/>
                <w:lang w:val="pl-PL"/>
              </w:rPr>
              <w:t xml:space="preserve"> Trong đó: Sở Xây dựng 20 ngày và UBND tỉnh 10 ngày.</w:t>
            </w:r>
          </w:p>
        </w:tc>
        <w:tc>
          <w:tcPr>
            <w:tcW w:w="1259" w:type="dxa"/>
            <w:vAlign w:val="center"/>
          </w:tcPr>
          <w:p w14:paraId="042DF0C7" w14:textId="58A9DE0F" w:rsidR="007E591E" w:rsidRPr="007E591E" w:rsidRDefault="007E591E" w:rsidP="007E591E">
            <w:pPr>
              <w:jc w:val="center"/>
              <w:rPr>
                <w:color w:val="000000" w:themeColor="text1"/>
                <w:sz w:val="26"/>
                <w:szCs w:val="26"/>
                <w:lang w:val="pl-PL"/>
              </w:rPr>
            </w:pPr>
            <w:r w:rsidRPr="007E591E">
              <w:rPr>
                <w:bCs/>
                <w:color w:val="000000" w:themeColor="text1"/>
                <w:sz w:val="26"/>
                <w:szCs w:val="26"/>
              </w:rPr>
              <w:t>Không</w:t>
            </w:r>
          </w:p>
        </w:tc>
        <w:tc>
          <w:tcPr>
            <w:tcW w:w="1977" w:type="dxa"/>
            <w:vAlign w:val="center"/>
          </w:tcPr>
          <w:p w14:paraId="0A4C5136" w14:textId="77777777" w:rsidR="007E591E" w:rsidRPr="007E591E" w:rsidRDefault="007E591E" w:rsidP="008C27A8">
            <w:pPr>
              <w:pStyle w:val="Default"/>
              <w:widowControl w:val="0"/>
              <w:jc w:val="both"/>
              <w:rPr>
                <w:bCs/>
                <w:color w:val="000000" w:themeColor="text1"/>
                <w:sz w:val="26"/>
                <w:szCs w:val="26"/>
                <w:lang w:val="pl-PL"/>
              </w:rPr>
            </w:pPr>
            <w:r w:rsidRPr="007E591E">
              <w:rPr>
                <w:bCs/>
                <w:color w:val="000000" w:themeColor="text1"/>
                <w:sz w:val="26"/>
                <w:szCs w:val="26"/>
                <w:lang w:val="pl-PL"/>
              </w:rPr>
              <w:t>- Cách thưc: Nộp t</w:t>
            </w:r>
            <w:r w:rsidRPr="007E591E">
              <w:rPr>
                <w:bCs/>
                <w:color w:val="000000" w:themeColor="text1"/>
                <w:sz w:val="26"/>
                <w:szCs w:val="26"/>
                <w:lang w:val="vi-VN"/>
              </w:rPr>
              <w:t>rực tiếp</w:t>
            </w:r>
            <w:r w:rsidRPr="007E591E">
              <w:rPr>
                <w:bCs/>
                <w:color w:val="000000" w:themeColor="text1"/>
                <w:sz w:val="26"/>
                <w:szCs w:val="26"/>
                <w:lang w:val="pl-PL"/>
              </w:rPr>
              <w:t xml:space="preserve"> hoặc trực tuyến hoặc qua dịch vụ bưu chính công ích.</w:t>
            </w:r>
          </w:p>
          <w:p w14:paraId="717AABBA" w14:textId="2CD4419C" w:rsidR="007E591E" w:rsidRPr="007E591E" w:rsidRDefault="007E591E" w:rsidP="008C27A8">
            <w:pPr>
              <w:jc w:val="both"/>
              <w:rPr>
                <w:color w:val="000000" w:themeColor="text1"/>
                <w:sz w:val="26"/>
                <w:szCs w:val="26"/>
                <w:lang w:val="vi-VN"/>
              </w:rPr>
            </w:pPr>
            <w:r w:rsidRPr="007E591E">
              <w:rPr>
                <w:bCs/>
                <w:color w:val="000000" w:themeColor="text1"/>
                <w:sz w:val="26"/>
                <w:szCs w:val="26"/>
                <w:lang w:val="pl-PL"/>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xml:space="preserve">) hoặc qua Cổng </w:t>
            </w:r>
            <w:r w:rsidRPr="007E591E">
              <w:rPr>
                <w:bCs/>
                <w:color w:val="000000" w:themeColor="text1"/>
                <w:sz w:val="26"/>
                <w:szCs w:val="26"/>
                <w:lang w:val="vi-VN"/>
              </w:rPr>
              <w:lastRenderedPageBreak/>
              <w:t>DVC tỉnh Thừa Thiên Huế hoặc Cổng DVC quốc gia.</w:t>
            </w:r>
          </w:p>
        </w:tc>
        <w:tc>
          <w:tcPr>
            <w:tcW w:w="3367" w:type="dxa"/>
            <w:vAlign w:val="center"/>
          </w:tcPr>
          <w:p w14:paraId="55E9BE50"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vi-VN"/>
              </w:rPr>
              <w:lastRenderedPageBreak/>
              <w:t xml:space="preserve">- </w:t>
            </w:r>
            <w:r w:rsidRPr="007E591E">
              <w:rPr>
                <w:bCs/>
                <w:color w:val="000000" w:themeColor="text1"/>
                <w:sz w:val="26"/>
                <w:szCs w:val="26"/>
                <w:lang w:val="pl-PL"/>
              </w:rPr>
              <w:t>Luật Kinh doanh bất động sản số 66/2014/QH13 ngày 25/11/2014;</w:t>
            </w:r>
          </w:p>
          <w:p w14:paraId="0336DE67"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t>- Nghị định số 76/2015/NĐ-CP ngày 10/9/2015 của Chính phủ quy định chi tiết thi hành một số điều của Luật Kinh doanh bất động sản;</w:t>
            </w:r>
          </w:p>
          <w:p w14:paraId="0A1AE992" w14:textId="6AFED900" w:rsidR="007E591E" w:rsidRPr="007E591E" w:rsidRDefault="007E591E" w:rsidP="007E591E">
            <w:pPr>
              <w:jc w:val="both"/>
              <w:rPr>
                <w:color w:val="000000" w:themeColor="text1"/>
                <w:sz w:val="26"/>
                <w:szCs w:val="26"/>
                <w:lang w:val="pl-PL"/>
              </w:rPr>
            </w:pPr>
            <w:r w:rsidRPr="007E591E">
              <w:rPr>
                <w:bCs/>
                <w:color w:val="000000" w:themeColor="text1"/>
                <w:sz w:val="26"/>
                <w:szCs w:val="26"/>
                <w:lang w:val="pl-PL"/>
              </w:rPr>
              <w:t xml:space="preserve">- Nghị định số 30/2021/NĐ-CP ngày 26/3/2021 của Chính phủ sửa đổi, bổ sung một số điều của Nghị định số 99/2015/NĐ-CP ngày </w:t>
            </w:r>
            <w:r w:rsidRPr="007E591E">
              <w:rPr>
                <w:bCs/>
                <w:color w:val="000000" w:themeColor="text1"/>
                <w:sz w:val="26"/>
                <w:szCs w:val="26"/>
                <w:lang w:val="pl-PL"/>
              </w:rPr>
              <w:lastRenderedPageBreak/>
              <w:t>20/10/2015 của Chính phủ quy định chi tiết và hướng dẫn thi hành một số điều của Luật Nhà ở.</w:t>
            </w:r>
          </w:p>
        </w:tc>
        <w:tc>
          <w:tcPr>
            <w:tcW w:w="1985" w:type="dxa"/>
            <w:vAlign w:val="center"/>
          </w:tcPr>
          <w:p w14:paraId="4DD7CF0F" w14:textId="41D833D3"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lastRenderedPageBreak/>
              <w:t>- Cơ quan quyết định: UBND tỉnh;</w:t>
            </w:r>
          </w:p>
          <w:p w14:paraId="457F4833" w14:textId="50BC88E8" w:rsidR="007E591E" w:rsidRPr="007E591E" w:rsidRDefault="007E591E" w:rsidP="007E591E">
            <w:pPr>
              <w:jc w:val="both"/>
              <w:rPr>
                <w:color w:val="000000" w:themeColor="text1"/>
                <w:sz w:val="26"/>
                <w:szCs w:val="26"/>
                <w:lang w:val="pl-PL"/>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t>Sở Xây dựng</w:t>
            </w:r>
            <w:r w:rsidRPr="007E591E">
              <w:rPr>
                <w:bCs/>
                <w:color w:val="000000" w:themeColor="text1"/>
                <w:sz w:val="26"/>
                <w:szCs w:val="26"/>
                <w:lang w:val="pl-PL"/>
              </w:rPr>
              <w:t xml:space="preserve"> và </w:t>
            </w:r>
            <w:r w:rsidRPr="007E591E">
              <w:rPr>
                <w:color w:val="000000" w:themeColor="text1"/>
                <w:sz w:val="26"/>
                <w:szCs w:val="26"/>
                <w:lang w:val="vi-VN"/>
              </w:rPr>
              <w:t>Ban Quản lý Khu kinh tế, công nghiệp tỉnh</w:t>
            </w:r>
            <w:r w:rsidRPr="007E591E">
              <w:rPr>
                <w:color w:val="000000" w:themeColor="text1"/>
                <w:sz w:val="26"/>
                <w:szCs w:val="26"/>
                <w:lang w:val="pl-PL"/>
              </w:rPr>
              <w:t>.</w:t>
            </w:r>
          </w:p>
        </w:tc>
      </w:tr>
      <w:tr w:rsidR="007E591E" w:rsidRPr="002C73B6" w14:paraId="21F0F7B8" w14:textId="77777777" w:rsidTr="007E591E">
        <w:tc>
          <w:tcPr>
            <w:tcW w:w="779" w:type="dxa"/>
            <w:vAlign w:val="center"/>
          </w:tcPr>
          <w:p w14:paraId="3F943C16" w14:textId="588A6C29" w:rsidR="007E591E" w:rsidRPr="007E591E" w:rsidRDefault="007E591E" w:rsidP="007E591E">
            <w:pPr>
              <w:ind w:left="360"/>
              <w:jc w:val="center"/>
              <w:rPr>
                <w:b/>
                <w:bCs/>
                <w:color w:val="000000" w:themeColor="text1"/>
                <w:sz w:val="26"/>
                <w:szCs w:val="26"/>
                <w:lang w:val="pl-PL"/>
              </w:rPr>
            </w:pPr>
            <w:r w:rsidRPr="007E591E">
              <w:rPr>
                <w:b/>
                <w:bCs/>
                <w:color w:val="000000" w:themeColor="text1"/>
                <w:sz w:val="26"/>
                <w:szCs w:val="26"/>
                <w:lang w:val="pl-PL"/>
              </w:rPr>
              <w:lastRenderedPageBreak/>
              <w:t>II</w:t>
            </w:r>
          </w:p>
        </w:tc>
        <w:tc>
          <w:tcPr>
            <w:tcW w:w="13214" w:type="dxa"/>
            <w:gridSpan w:val="6"/>
          </w:tcPr>
          <w:p w14:paraId="7A261498" w14:textId="3A60CA06" w:rsidR="007E591E" w:rsidRPr="007E591E" w:rsidRDefault="007E591E" w:rsidP="007E591E">
            <w:pPr>
              <w:rPr>
                <w:color w:val="000000" w:themeColor="text1"/>
                <w:sz w:val="26"/>
                <w:szCs w:val="26"/>
                <w:lang w:val="pl-PL"/>
              </w:rPr>
            </w:pPr>
            <w:r w:rsidRPr="007E591E">
              <w:rPr>
                <w:b/>
                <w:bCs/>
                <w:color w:val="000000" w:themeColor="text1"/>
                <w:sz w:val="26"/>
                <w:szCs w:val="26"/>
                <w:lang w:val="pl-PL"/>
              </w:rPr>
              <w:t xml:space="preserve">Lĩnh vực Nhà ở và công sở ban hành theo Quyết định số </w:t>
            </w:r>
            <w:r w:rsidRPr="007E591E">
              <w:rPr>
                <w:b/>
                <w:bCs/>
                <w:color w:val="000000" w:themeColor="text1"/>
                <w:sz w:val="26"/>
                <w:szCs w:val="26"/>
                <w:shd w:val="clear" w:color="auto" w:fill="FFFFFF"/>
                <w:lang w:val="pl-PL"/>
              </w:rPr>
              <w:t>705/QĐ-BXD ngày 11/6/2021 của Bộ Xây dựng.</w:t>
            </w:r>
          </w:p>
        </w:tc>
      </w:tr>
      <w:tr w:rsidR="007E591E" w:rsidRPr="002C73B6" w14:paraId="2D61FE85" w14:textId="77777777" w:rsidTr="007E591E">
        <w:tc>
          <w:tcPr>
            <w:tcW w:w="779" w:type="dxa"/>
            <w:vAlign w:val="center"/>
          </w:tcPr>
          <w:p w14:paraId="345C01EC" w14:textId="77777777" w:rsidR="007E591E" w:rsidRPr="007E591E" w:rsidRDefault="007E591E" w:rsidP="007E591E">
            <w:pPr>
              <w:pStyle w:val="ListParagraph"/>
              <w:numPr>
                <w:ilvl w:val="0"/>
                <w:numId w:val="4"/>
              </w:numPr>
              <w:jc w:val="center"/>
              <w:rPr>
                <w:color w:val="000000" w:themeColor="text1"/>
                <w:sz w:val="26"/>
                <w:szCs w:val="26"/>
                <w:lang w:val="pl-PL"/>
              </w:rPr>
            </w:pPr>
          </w:p>
        </w:tc>
        <w:tc>
          <w:tcPr>
            <w:tcW w:w="2469" w:type="dxa"/>
            <w:vAlign w:val="center"/>
          </w:tcPr>
          <w:p w14:paraId="48C2776D" w14:textId="42BF852A" w:rsidR="007E591E" w:rsidRPr="007E591E" w:rsidRDefault="007E591E" w:rsidP="007E591E">
            <w:pPr>
              <w:jc w:val="both"/>
              <w:rPr>
                <w:color w:val="000000" w:themeColor="text1"/>
                <w:sz w:val="26"/>
                <w:szCs w:val="26"/>
                <w:lang w:val="pl-PL"/>
              </w:rPr>
            </w:pPr>
            <w:r w:rsidRPr="007E591E">
              <w:rPr>
                <w:color w:val="000000" w:themeColor="text1"/>
                <w:sz w:val="26"/>
                <w:szCs w:val="26"/>
                <w:lang w:val="pl-PL"/>
              </w:rPr>
              <w:t>Thủ tục cho thuê, thuê mua nhà ở xã hội thuộc sở hữu nhà nước (1.007764)</w:t>
            </w:r>
          </w:p>
        </w:tc>
        <w:tc>
          <w:tcPr>
            <w:tcW w:w="2157" w:type="dxa"/>
            <w:vAlign w:val="center"/>
          </w:tcPr>
          <w:p w14:paraId="676C6F61" w14:textId="43D42B01" w:rsidR="007E591E" w:rsidRPr="007E591E" w:rsidRDefault="007E591E" w:rsidP="007E591E">
            <w:pPr>
              <w:jc w:val="both"/>
              <w:rPr>
                <w:color w:val="000000" w:themeColor="text1"/>
                <w:sz w:val="26"/>
                <w:szCs w:val="26"/>
                <w:lang w:val="pl-PL"/>
              </w:rPr>
            </w:pPr>
            <w:r w:rsidRPr="007E591E">
              <w:rPr>
                <w:color w:val="000000" w:themeColor="text1"/>
                <w:sz w:val="26"/>
                <w:szCs w:val="26"/>
                <w:shd w:val="clear" w:color="auto" w:fill="FFFFFF"/>
                <w:lang w:val="pl-PL"/>
              </w:rPr>
              <w:t>Không quá 30 ngày, kể từ ngày đơn vị quản lý vận hành nhà ở nhận đủ hồ sơ hợp lệ, trường hợp phải xét duyệt, tổ chức chấm điểm thì thời hạn giải quyết là không quá 60 ngày.</w:t>
            </w:r>
            <w:r w:rsidRPr="007E591E">
              <w:rPr>
                <w:bCs/>
                <w:i/>
                <w:color w:val="000000" w:themeColor="text1"/>
                <w:sz w:val="26"/>
                <w:szCs w:val="26"/>
                <w:lang w:val="pl-PL"/>
              </w:rPr>
              <w:t xml:space="preserve"> Trong đó: Sở Xây dựng 20 ngày và UBND tỉnh 10 ngày.</w:t>
            </w:r>
          </w:p>
        </w:tc>
        <w:tc>
          <w:tcPr>
            <w:tcW w:w="1259" w:type="dxa"/>
            <w:vAlign w:val="center"/>
          </w:tcPr>
          <w:p w14:paraId="45F9D3D3" w14:textId="63AAA6C8" w:rsidR="007E591E" w:rsidRPr="007E591E" w:rsidRDefault="007E591E" w:rsidP="007E591E">
            <w:pPr>
              <w:jc w:val="center"/>
              <w:rPr>
                <w:color w:val="000000" w:themeColor="text1"/>
                <w:sz w:val="26"/>
                <w:szCs w:val="26"/>
                <w:lang w:val="pl-PL"/>
              </w:rPr>
            </w:pPr>
            <w:r w:rsidRPr="007E591E">
              <w:rPr>
                <w:bCs/>
                <w:color w:val="000000" w:themeColor="text1"/>
                <w:sz w:val="26"/>
                <w:szCs w:val="26"/>
              </w:rPr>
              <w:t>Không</w:t>
            </w:r>
          </w:p>
        </w:tc>
        <w:tc>
          <w:tcPr>
            <w:tcW w:w="1977" w:type="dxa"/>
            <w:vMerge w:val="restart"/>
            <w:vAlign w:val="center"/>
          </w:tcPr>
          <w:p w14:paraId="5CD11D8B" w14:textId="77777777" w:rsidR="007E591E" w:rsidRPr="007E591E" w:rsidRDefault="007E591E" w:rsidP="008C27A8">
            <w:pPr>
              <w:pStyle w:val="Default"/>
              <w:widowControl w:val="0"/>
              <w:jc w:val="both"/>
              <w:rPr>
                <w:bCs/>
                <w:color w:val="000000" w:themeColor="text1"/>
                <w:sz w:val="26"/>
                <w:szCs w:val="26"/>
                <w:lang w:val="pl-PL"/>
              </w:rPr>
            </w:pPr>
            <w:r w:rsidRPr="007E591E">
              <w:rPr>
                <w:bCs/>
                <w:color w:val="000000" w:themeColor="text1"/>
                <w:sz w:val="26"/>
                <w:szCs w:val="26"/>
                <w:lang w:val="pl-PL"/>
              </w:rPr>
              <w:t>- Cách thưc: Nộp t</w:t>
            </w:r>
            <w:r w:rsidRPr="007E591E">
              <w:rPr>
                <w:bCs/>
                <w:color w:val="000000" w:themeColor="text1"/>
                <w:sz w:val="26"/>
                <w:szCs w:val="26"/>
                <w:lang w:val="vi-VN"/>
              </w:rPr>
              <w:t>rực tiếp</w:t>
            </w:r>
            <w:r w:rsidRPr="007E591E">
              <w:rPr>
                <w:bCs/>
                <w:color w:val="000000" w:themeColor="text1"/>
                <w:sz w:val="26"/>
                <w:szCs w:val="26"/>
                <w:lang w:val="pl-PL"/>
              </w:rPr>
              <w:t xml:space="preserve"> hoặc trực tuyến hoặc qua dịch vụ bưu chính công ích.</w:t>
            </w:r>
          </w:p>
          <w:p w14:paraId="1C401B99" w14:textId="5D675109" w:rsidR="007E591E" w:rsidRPr="007E591E" w:rsidRDefault="007E591E" w:rsidP="008C27A8">
            <w:pPr>
              <w:jc w:val="both"/>
              <w:rPr>
                <w:color w:val="000000" w:themeColor="text1"/>
                <w:sz w:val="26"/>
                <w:szCs w:val="26"/>
                <w:lang w:val="vi-VN"/>
              </w:rPr>
            </w:pPr>
            <w:r w:rsidRPr="007E591E">
              <w:rPr>
                <w:bCs/>
                <w:color w:val="000000" w:themeColor="text1"/>
                <w:sz w:val="26"/>
                <w:szCs w:val="26"/>
                <w:lang w:val="pl-PL"/>
              </w:rPr>
              <w:t>- Địa điểm:</w:t>
            </w:r>
            <w:r w:rsidRPr="007E591E">
              <w:rPr>
                <w:bCs/>
                <w:color w:val="000000" w:themeColor="text1"/>
                <w:sz w:val="26"/>
                <w:szCs w:val="26"/>
                <w:lang w:val="vi-VN"/>
              </w:rPr>
              <w:t xml:space="preserve"> Trung tâm Phục vụ hành chính công tỉnh (</w:t>
            </w:r>
            <w:r w:rsidRPr="007E591E">
              <w:rPr>
                <w:bCs/>
                <w:i/>
                <w:color w:val="000000" w:themeColor="text1"/>
                <w:sz w:val="26"/>
                <w:szCs w:val="26"/>
                <w:lang w:val="vi-VN"/>
              </w:rPr>
              <w:t>Số 01 Lê Lai, P. Vĩnh Ninh, TP. Huế</w:t>
            </w:r>
            <w:r w:rsidRPr="007E591E">
              <w:rPr>
                <w:bCs/>
                <w:color w:val="000000" w:themeColor="text1"/>
                <w:sz w:val="26"/>
                <w:szCs w:val="26"/>
                <w:lang w:val="vi-VN"/>
              </w:rPr>
              <w:t>) hoặc qua Cổng DVC tỉnh Thừa Thiên Huế hoặc Cổng DVC quốc gia.</w:t>
            </w:r>
          </w:p>
        </w:tc>
        <w:tc>
          <w:tcPr>
            <w:tcW w:w="3367" w:type="dxa"/>
            <w:vMerge w:val="restart"/>
            <w:vAlign w:val="center"/>
          </w:tcPr>
          <w:p w14:paraId="004E452A"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t>- Luật Nhà ở số 65/2014/QH13 ngày 25/11/2014;</w:t>
            </w:r>
          </w:p>
          <w:p w14:paraId="55C0108F"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t>- Nghị định số 99/2015/NĐ-CP ngày 20/10/2015 của Chính phủ quy định chi tiết và hướng dẫn thi hành một số điều của Luật Nhà ở.</w:t>
            </w:r>
          </w:p>
          <w:p w14:paraId="44480F8C" w14:textId="77777777" w:rsidR="007E591E" w:rsidRPr="007E591E" w:rsidRDefault="007E591E" w:rsidP="007E591E">
            <w:pPr>
              <w:jc w:val="both"/>
              <w:rPr>
                <w:bCs/>
                <w:color w:val="000000" w:themeColor="text1"/>
                <w:sz w:val="26"/>
                <w:szCs w:val="26"/>
                <w:lang w:val="pl-PL"/>
              </w:rPr>
            </w:pPr>
            <w:r w:rsidRPr="007E591E">
              <w:rPr>
                <w:bCs/>
                <w:i/>
                <w:color w:val="000000" w:themeColor="text1"/>
                <w:sz w:val="26"/>
                <w:szCs w:val="26"/>
                <w:lang w:val="pl-PL"/>
              </w:rPr>
              <w:t xml:space="preserve">- </w:t>
            </w:r>
            <w:r w:rsidRPr="007E591E">
              <w:rPr>
                <w:bCs/>
                <w:color w:val="000000" w:themeColor="text1"/>
                <w:sz w:val="26"/>
                <w:szCs w:val="26"/>
                <w:lang w:val="pl-PL"/>
              </w:rPr>
              <w:t>Nghị định số 30/2021/NĐ-CP ngày 26/3/2021 của Chính phủ sửa đổi, bổ sung một số điều của Nghị định số 99/2015/NĐ-CP ngày 20/10</w:t>
            </w:r>
            <w:r w:rsidRPr="007E591E">
              <w:rPr>
                <w:bCs/>
                <w:color w:val="000000" w:themeColor="text1"/>
                <w:sz w:val="26"/>
                <w:szCs w:val="26"/>
                <w:lang w:val="vi-VN"/>
              </w:rPr>
              <w:t>/</w:t>
            </w:r>
            <w:r w:rsidRPr="007E591E">
              <w:rPr>
                <w:bCs/>
                <w:color w:val="000000" w:themeColor="text1"/>
                <w:sz w:val="26"/>
                <w:szCs w:val="26"/>
                <w:lang w:val="pl-PL"/>
              </w:rPr>
              <w:t>2015 của Chính phủ quy định chi tiết và hướng dẫn thi hành một số điều của Luật Nhà ở.</w:t>
            </w:r>
          </w:p>
          <w:p w14:paraId="626F7D2B" w14:textId="1B894EAB" w:rsidR="007E591E" w:rsidRPr="007E591E" w:rsidRDefault="007E591E" w:rsidP="007E591E">
            <w:pPr>
              <w:rPr>
                <w:color w:val="000000" w:themeColor="text1"/>
                <w:sz w:val="26"/>
                <w:szCs w:val="26"/>
                <w:lang w:val="pl-PL"/>
              </w:rPr>
            </w:pPr>
            <w:r w:rsidRPr="007E591E">
              <w:rPr>
                <w:bCs/>
                <w:color w:val="000000" w:themeColor="text1"/>
                <w:sz w:val="26"/>
                <w:szCs w:val="26"/>
                <w:lang w:val="vi-VN"/>
              </w:rPr>
              <w:t xml:space="preserve">- Thông </w:t>
            </w:r>
            <w:r w:rsidRPr="007E591E">
              <w:rPr>
                <w:bCs/>
                <w:color w:val="000000" w:themeColor="text1"/>
                <w:sz w:val="26"/>
                <w:szCs w:val="26"/>
                <w:lang w:val="pl-PL"/>
              </w:rPr>
              <w:t>tư</w:t>
            </w:r>
            <w:r w:rsidRPr="007E591E">
              <w:rPr>
                <w:bCs/>
                <w:color w:val="000000" w:themeColor="text1"/>
                <w:sz w:val="26"/>
                <w:szCs w:val="26"/>
                <w:lang w:val="vi-VN"/>
              </w:rPr>
              <w:t xml:space="preserve"> số 19/2016/TT-BXD ngày 30/6/2016 của Bộ Xây dựng hướng dẫn thực hiện một số nội dung của Luật Nhà ở và Nghị định số 99/2015/NĐ-CP của Chính phủ.</w:t>
            </w:r>
          </w:p>
        </w:tc>
        <w:tc>
          <w:tcPr>
            <w:tcW w:w="1985" w:type="dxa"/>
            <w:vAlign w:val="center"/>
          </w:tcPr>
          <w:p w14:paraId="086DF8CF"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t>- Cơ quan quyết định: UBND tỉnh;</w:t>
            </w:r>
          </w:p>
          <w:p w14:paraId="6A21CA7D" w14:textId="4D9D9D4D" w:rsidR="007E591E" w:rsidRPr="007E591E" w:rsidRDefault="007E591E" w:rsidP="007E591E">
            <w:pPr>
              <w:jc w:val="both"/>
              <w:rPr>
                <w:color w:val="000000" w:themeColor="text1"/>
                <w:sz w:val="26"/>
                <w:szCs w:val="26"/>
                <w:lang w:val="pl-PL"/>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t xml:space="preserve">Sở Xây dựng, </w:t>
            </w:r>
            <w:r w:rsidRPr="007E591E">
              <w:rPr>
                <w:color w:val="000000" w:themeColor="text1"/>
                <w:sz w:val="26"/>
                <w:szCs w:val="26"/>
                <w:lang w:val="vi-VN"/>
              </w:rPr>
              <w:t>đơn vị quản lý vận hành nhà ở</w:t>
            </w:r>
            <w:r w:rsidRPr="007E591E">
              <w:rPr>
                <w:color w:val="000000" w:themeColor="text1"/>
                <w:sz w:val="26"/>
                <w:szCs w:val="26"/>
                <w:lang w:val="pl-PL"/>
              </w:rPr>
              <w:t>.</w:t>
            </w:r>
          </w:p>
        </w:tc>
      </w:tr>
      <w:tr w:rsidR="007E591E" w:rsidRPr="002C73B6" w14:paraId="11B85611" w14:textId="77777777" w:rsidTr="007E591E">
        <w:tc>
          <w:tcPr>
            <w:tcW w:w="779" w:type="dxa"/>
            <w:vAlign w:val="center"/>
          </w:tcPr>
          <w:p w14:paraId="236DF761" w14:textId="77777777" w:rsidR="007E591E" w:rsidRPr="007E591E" w:rsidRDefault="007E591E" w:rsidP="007E591E">
            <w:pPr>
              <w:pStyle w:val="ListParagraph"/>
              <w:numPr>
                <w:ilvl w:val="0"/>
                <w:numId w:val="4"/>
              </w:numPr>
              <w:jc w:val="center"/>
              <w:rPr>
                <w:color w:val="000000" w:themeColor="text1"/>
                <w:sz w:val="26"/>
                <w:szCs w:val="26"/>
                <w:lang w:val="pl-PL"/>
              </w:rPr>
            </w:pPr>
          </w:p>
        </w:tc>
        <w:tc>
          <w:tcPr>
            <w:tcW w:w="2469" w:type="dxa"/>
            <w:vAlign w:val="center"/>
          </w:tcPr>
          <w:p w14:paraId="4CB80D85" w14:textId="1D0BD6F7" w:rsidR="007E591E" w:rsidRPr="007E591E" w:rsidRDefault="007E591E" w:rsidP="007E591E">
            <w:pPr>
              <w:rPr>
                <w:color w:val="000000" w:themeColor="text1"/>
                <w:sz w:val="26"/>
                <w:szCs w:val="26"/>
                <w:lang w:val="pl-PL"/>
              </w:rPr>
            </w:pPr>
            <w:r w:rsidRPr="007E591E">
              <w:rPr>
                <w:color w:val="000000" w:themeColor="text1"/>
                <w:sz w:val="26"/>
                <w:szCs w:val="26"/>
                <w:lang w:val="pl-PL"/>
              </w:rPr>
              <w:t>Thủ tục cho thuê nhà ở cũ thuộc sở hữu nhà nước (1.007766)</w:t>
            </w:r>
          </w:p>
        </w:tc>
        <w:tc>
          <w:tcPr>
            <w:tcW w:w="2157" w:type="dxa"/>
            <w:vAlign w:val="center"/>
          </w:tcPr>
          <w:p w14:paraId="4BEB7385" w14:textId="0BE822E8" w:rsidR="007E591E" w:rsidRPr="007E591E" w:rsidRDefault="007E591E" w:rsidP="007E591E">
            <w:pPr>
              <w:jc w:val="both"/>
              <w:rPr>
                <w:color w:val="000000" w:themeColor="text1"/>
                <w:sz w:val="26"/>
                <w:szCs w:val="26"/>
                <w:lang w:val="pl-PL"/>
              </w:rPr>
            </w:pPr>
            <w:r w:rsidRPr="007E591E">
              <w:rPr>
                <w:bCs/>
                <w:color w:val="000000" w:themeColor="text1"/>
                <w:sz w:val="26"/>
                <w:szCs w:val="26"/>
                <w:lang w:val="pl-PL"/>
              </w:rPr>
              <w:t xml:space="preserve">30 ngày kể từ ngày nhận đủ hồ sơ hợp lệ. </w:t>
            </w:r>
            <w:r w:rsidRPr="007E591E">
              <w:rPr>
                <w:bCs/>
                <w:i/>
                <w:color w:val="000000" w:themeColor="text1"/>
                <w:sz w:val="26"/>
                <w:szCs w:val="26"/>
                <w:lang w:val="pl-PL"/>
              </w:rPr>
              <w:t>Trong đó: Sở Xây dựng 20 ngày và UBND tỉnh 10 ngày.</w:t>
            </w:r>
          </w:p>
        </w:tc>
        <w:tc>
          <w:tcPr>
            <w:tcW w:w="1259" w:type="dxa"/>
            <w:vAlign w:val="center"/>
          </w:tcPr>
          <w:p w14:paraId="22BB84BE" w14:textId="48904032" w:rsidR="007E591E" w:rsidRPr="007E591E" w:rsidRDefault="007E591E" w:rsidP="007E591E">
            <w:pPr>
              <w:rPr>
                <w:color w:val="000000" w:themeColor="text1"/>
                <w:sz w:val="26"/>
                <w:szCs w:val="26"/>
                <w:lang w:val="pl-PL"/>
              </w:rPr>
            </w:pPr>
            <w:r w:rsidRPr="007E591E">
              <w:rPr>
                <w:bCs/>
                <w:color w:val="000000" w:themeColor="text1"/>
                <w:sz w:val="26"/>
                <w:szCs w:val="26"/>
              </w:rPr>
              <w:t>Không</w:t>
            </w:r>
          </w:p>
        </w:tc>
        <w:tc>
          <w:tcPr>
            <w:tcW w:w="1977" w:type="dxa"/>
            <w:vMerge/>
            <w:vAlign w:val="center"/>
          </w:tcPr>
          <w:p w14:paraId="0EE0352F" w14:textId="2D1091B8" w:rsidR="007E591E" w:rsidRPr="007E591E" w:rsidRDefault="007E591E" w:rsidP="007E591E">
            <w:pPr>
              <w:rPr>
                <w:color w:val="000000" w:themeColor="text1"/>
                <w:sz w:val="26"/>
                <w:szCs w:val="26"/>
                <w:lang w:val="pl-PL"/>
              </w:rPr>
            </w:pPr>
          </w:p>
        </w:tc>
        <w:tc>
          <w:tcPr>
            <w:tcW w:w="3367" w:type="dxa"/>
            <w:vMerge/>
            <w:vAlign w:val="center"/>
          </w:tcPr>
          <w:p w14:paraId="4A64FC7A" w14:textId="7793F631" w:rsidR="007E591E" w:rsidRPr="007E591E" w:rsidRDefault="007E591E" w:rsidP="007E591E">
            <w:pPr>
              <w:rPr>
                <w:color w:val="000000" w:themeColor="text1"/>
                <w:sz w:val="26"/>
                <w:szCs w:val="26"/>
                <w:lang w:val="pl-PL"/>
              </w:rPr>
            </w:pPr>
          </w:p>
        </w:tc>
        <w:tc>
          <w:tcPr>
            <w:tcW w:w="1985" w:type="dxa"/>
          </w:tcPr>
          <w:p w14:paraId="33A26970"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t>- Cơ quan quyết định: UBND tỉnh;</w:t>
            </w:r>
          </w:p>
          <w:p w14:paraId="6D4A5B9D" w14:textId="78B3AA74" w:rsidR="007E591E" w:rsidRPr="007E591E" w:rsidRDefault="007E591E" w:rsidP="007E591E">
            <w:pPr>
              <w:jc w:val="both"/>
              <w:rPr>
                <w:bCs/>
                <w:color w:val="000000" w:themeColor="text1"/>
                <w:sz w:val="26"/>
                <w:szCs w:val="26"/>
                <w:lang w:val="vi-VN"/>
              </w:rPr>
            </w:pPr>
            <w:r w:rsidRPr="007E591E">
              <w:rPr>
                <w:bCs/>
                <w:color w:val="000000" w:themeColor="text1"/>
                <w:sz w:val="26"/>
                <w:szCs w:val="26"/>
                <w:lang w:val="pl-PL"/>
              </w:rPr>
              <w:t xml:space="preserve">- Cơ quan trực tiếp thực hiện: </w:t>
            </w:r>
            <w:r w:rsidRPr="007E591E">
              <w:rPr>
                <w:bCs/>
                <w:color w:val="000000" w:themeColor="text1"/>
                <w:sz w:val="26"/>
                <w:szCs w:val="26"/>
                <w:lang w:val="vi-VN"/>
              </w:rPr>
              <w:t>Sở Xây dựng;</w:t>
            </w:r>
          </w:p>
          <w:p w14:paraId="1F36BB33" w14:textId="1F9F09E5" w:rsidR="007E591E" w:rsidRPr="007E591E" w:rsidRDefault="007E591E" w:rsidP="007E591E">
            <w:pPr>
              <w:jc w:val="both"/>
              <w:rPr>
                <w:color w:val="000000" w:themeColor="text1"/>
                <w:sz w:val="26"/>
                <w:szCs w:val="26"/>
                <w:lang w:val="pl-PL"/>
              </w:rPr>
            </w:pPr>
            <w:r w:rsidRPr="007E591E">
              <w:rPr>
                <w:color w:val="000000" w:themeColor="text1"/>
                <w:sz w:val="26"/>
                <w:szCs w:val="26"/>
                <w:lang w:val="pl-PL"/>
              </w:rPr>
              <w:t>Trung tâm Phát triển quỹ đất (Sở TN&amp;MT).</w:t>
            </w:r>
          </w:p>
        </w:tc>
      </w:tr>
      <w:tr w:rsidR="007E591E" w:rsidRPr="002C73B6" w14:paraId="7E27713B" w14:textId="77777777" w:rsidTr="007E591E">
        <w:tc>
          <w:tcPr>
            <w:tcW w:w="779" w:type="dxa"/>
            <w:vAlign w:val="center"/>
          </w:tcPr>
          <w:p w14:paraId="67CA890A" w14:textId="77777777" w:rsidR="007E591E" w:rsidRPr="007E591E" w:rsidRDefault="007E591E" w:rsidP="007E591E">
            <w:pPr>
              <w:pStyle w:val="ListParagraph"/>
              <w:numPr>
                <w:ilvl w:val="0"/>
                <w:numId w:val="4"/>
              </w:numPr>
              <w:jc w:val="center"/>
              <w:rPr>
                <w:color w:val="000000" w:themeColor="text1"/>
                <w:sz w:val="26"/>
                <w:szCs w:val="26"/>
                <w:lang w:val="pl-PL"/>
              </w:rPr>
            </w:pPr>
          </w:p>
        </w:tc>
        <w:tc>
          <w:tcPr>
            <w:tcW w:w="2469" w:type="dxa"/>
            <w:vAlign w:val="center"/>
          </w:tcPr>
          <w:p w14:paraId="5FF82DAE" w14:textId="1D8F7409" w:rsidR="007E591E" w:rsidRPr="007E591E" w:rsidRDefault="007E591E" w:rsidP="007E591E">
            <w:pPr>
              <w:rPr>
                <w:color w:val="000000" w:themeColor="text1"/>
                <w:sz w:val="26"/>
                <w:szCs w:val="26"/>
                <w:lang w:val="pl-PL"/>
              </w:rPr>
            </w:pPr>
            <w:r w:rsidRPr="007E591E">
              <w:rPr>
                <w:color w:val="000000" w:themeColor="text1"/>
                <w:sz w:val="26"/>
                <w:szCs w:val="26"/>
                <w:lang w:val="pl-PL"/>
              </w:rPr>
              <w:t>Thủ tục b</w:t>
            </w:r>
            <w:r w:rsidRPr="007E591E">
              <w:rPr>
                <w:color w:val="000000" w:themeColor="text1"/>
                <w:sz w:val="26"/>
                <w:szCs w:val="26"/>
                <w:lang w:val="vi-VN"/>
              </w:rPr>
              <w:t>án nhà ở cũ thuộc sở hữu nhà nước</w:t>
            </w:r>
            <w:r w:rsidRPr="007E591E">
              <w:rPr>
                <w:color w:val="000000" w:themeColor="text1"/>
                <w:sz w:val="26"/>
                <w:szCs w:val="26"/>
                <w:lang w:val="pl-PL"/>
              </w:rPr>
              <w:t xml:space="preserve"> (</w:t>
            </w:r>
            <w:r w:rsidRPr="007E591E">
              <w:rPr>
                <w:color w:val="000000" w:themeColor="text1"/>
                <w:sz w:val="26"/>
                <w:szCs w:val="26"/>
                <w:lang w:val="vi-VN"/>
              </w:rPr>
              <w:t>1.007767</w:t>
            </w:r>
            <w:r w:rsidRPr="007E591E">
              <w:rPr>
                <w:color w:val="000000" w:themeColor="text1"/>
                <w:sz w:val="26"/>
                <w:szCs w:val="26"/>
                <w:lang w:val="pl-PL"/>
              </w:rPr>
              <w:t>)</w:t>
            </w:r>
          </w:p>
        </w:tc>
        <w:tc>
          <w:tcPr>
            <w:tcW w:w="2157" w:type="dxa"/>
            <w:vAlign w:val="center"/>
          </w:tcPr>
          <w:p w14:paraId="4EFD5F60" w14:textId="1969B3CD" w:rsidR="007E591E" w:rsidRPr="007E591E" w:rsidRDefault="007E591E" w:rsidP="007E591E">
            <w:pPr>
              <w:jc w:val="both"/>
              <w:rPr>
                <w:color w:val="000000" w:themeColor="text1"/>
                <w:sz w:val="26"/>
                <w:szCs w:val="26"/>
                <w:lang w:val="vi-VN"/>
              </w:rPr>
            </w:pPr>
            <w:r w:rsidRPr="007E591E">
              <w:rPr>
                <w:color w:val="000000" w:themeColor="text1"/>
                <w:sz w:val="26"/>
                <w:szCs w:val="26"/>
                <w:shd w:val="clear" w:color="auto" w:fill="FFFFFF"/>
                <w:lang w:val="pl-PL"/>
              </w:rPr>
              <w:t xml:space="preserve">Không quá 45 ngày kể từ ngày đơn vị quản lý </w:t>
            </w:r>
            <w:r w:rsidRPr="007E591E">
              <w:rPr>
                <w:color w:val="000000" w:themeColor="text1"/>
                <w:sz w:val="26"/>
                <w:szCs w:val="26"/>
                <w:shd w:val="clear" w:color="auto" w:fill="FFFFFF"/>
                <w:lang w:val="pl-PL"/>
              </w:rPr>
              <w:lastRenderedPageBreak/>
              <w:t>vận hành nhận đủ hồ sơ hợp lệ.</w:t>
            </w:r>
            <w:r w:rsidRPr="007E591E">
              <w:rPr>
                <w:bCs/>
                <w:i/>
                <w:color w:val="000000" w:themeColor="text1"/>
                <w:sz w:val="26"/>
                <w:szCs w:val="26"/>
                <w:lang w:val="vi-VN"/>
              </w:rPr>
              <w:t xml:space="preserve"> Trong đó: Sở Xây dựng 35 ngày và UBND tỉnh 10 ngày.</w:t>
            </w:r>
          </w:p>
        </w:tc>
        <w:tc>
          <w:tcPr>
            <w:tcW w:w="1259" w:type="dxa"/>
            <w:vAlign w:val="center"/>
          </w:tcPr>
          <w:p w14:paraId="6940C6AE" w14:textId="17299008" w:rsidR="007E591E" w:rsidRPr="007E591E" w:rsidRDefault="007E591E" w:rsidP="007E591E">
            <w:pPr>
              <w:rPr>
                <w:color w:val="000000" w:themeColor="text1"/>
                <w:sz w:val="26"/>
                <w:szCs w:val="26"/>
                <w:lang w:val="pl-PL"/>
              </w:rPr>
            </w:pPr>
            <w:r w:rsidRPr="007E591E">
              <w:rPr>
                <w:bCs/>
                <w:color w:val="000000" w:themeColor="text1"/>
                <w:sz w:val="26"/>
                <w:szCs w:val="26"/>
                <w:lang w:val="vi-VN"/>
              </w:rPr>
              <w:lastRenderedPageBreak/>
              <w:t>Không</w:t>
            </w:r>
          </w:p>
        </w:tc>
        <w:tc>
          <w:tcPr>
            <w:tcW w:w="1977" w:type="dxa"/>
            <w:vMerge/>
            <w:vAlign w:val="center"/>
          </w:tcPr>
          <w:p w14:paraId="7512F51F" w14:textId="1C5D1A4E" w:rsidR="007E591E" w:rsidRPr="007E591E" w:rsidRDefault="007E591E" w:rsidP="007E591E">
            <w:pPr>
              <w:rPr>
                <w:color w:val="000000" w:themeColor="text1"/>
                <w:sz w:val="26"/>
                <w:szCs w:val="26"/>
                <w:lang w:val="pl-PL"/>
              </w:rPr>
            </w:pPr>
          </w:p>
        </w:tc>
        <w:tc>
          <w:tcPr>
            <w:tcW w:w="3367" w:type="dxa"/>
            <w:vMerge/>
            <w:vAlign w:val="center"/>
          </w:tcPr>
          <w:p w14:paraId="7352A663" w14:textId="02589BC9" w:rsidR="007E591E" w:rsidRPr="007E591E" w:rsidRDefault="007E591E" w:rsidP="007E591E">
            <w:pPr>
              <w:rPr>
                <w:color w:val="000000" w:themeColor="text1"/>
                <w:sz w:val="26"/>
                <w:szCs w:val="26"/>
                <w:lang w:val="pl-PL"/>
              </w:rPr>
            </w:pPr>
          </w:p>
        </w:tc>
        <w:tc>
          <w:tcPr>
            <w:tcW w:w="1985" w:type="dxa"/>
          </w:tcPr>
          <w:p w14:paraId="0837A502" w14:textId="77777777" w:rsidR="007E591E" w:rsidRPr="007E591E" w:rsidRDefault="007E591E" w:rsidP="007E591E">
            <w:pPr>
              <w:jc w:val="both"/>
              <w:rPr>
                <w:bCs/>
                <w:color w:val="000000" w:themeColor="text1"/>
                <w:sz w:val="26"/>
                <w:szCs w:val="26"/>
                <w:lang w:val="pl-PL"/>
              </w:rPr>
            </w:pPr>
            <w:r w:rsidRPr="007E591E">
              <w:rPr>
                <w:bCs/>
                <w:color w:val="000000" w:themeColor="text1"/>
                <w:sz w:val="26"/>
                <w:szCs w:val="26"/>
                <w:lang w:val="pl-PL"/>
              </w:rPr>
              <w:t>- Cơ quan quyết định: UBND tỉnh;</w:t>
            </w:r>
          </w:p>
          <w:p w14:paraId="59C1EEE1" w14:textId="77777777" w:rsidR="007E591E" w:rsidRPr="007E591E" w:rsidRDefault="007E591E" w:rsidP="007E591E">
            <w:pPr>
              <w:jc w:val="both"/>
              <w:rPr>
                <w:bCs/>
                <w:color w:val="000000" w:themeColor="text1"/>
                <w:sz w:val="26"/>
                <w:szCs w:val="26"/>
                <w:lang w:val="vi-VN"/>
              </w:rPr>
            </w:pPr>
            <w:r w:rsidRPr="007E591E">
              <w:rPr>
                <w:bCs/>
                <w:color w:val="000000" w:themeColor="text1"/>
                <w:sz w:val="26"/>
                <w:szCs w:val="26"/>
                <w:lang w:val="pl-PL"/>
              </w:rPr>
              <w:lastRenderedPageBreak/>
              <w:t xml:space="preserve">- Cơ quan trực tiếp thực hiện: </w:t>
            </w:r>
            <w:r w:rsidRPr="007E591E">
              <w:rPr>
                <w:bCs/>
                <w:color w:val="000000" w:themeColor="text1"/>
                <w:sz w:val="26"/>
                <w:szCs w:val="26"/>
                <w:lang w:val="vi-VN"/>
              </w:rPr>
              <w:t>Sở Xây dựng;</w:t>
            </w:r>
          </w:p>
          <w:p w14:paraId="44C6152E" w14:textId="7FF60D91" w:rsidR="007E591E" w:rsidRPr="007E591E" w:rsidRDefault="007E591E" w:rsidP="007E591E">
            <w:pPr>
              <w:rPr>
                <w:color w:val="000000" w:themeColor="text1"/>
                <w:sz w:val="26"/>
                <w:szCs w:val="26"/>
                <w:lang w:val="pl-PL"/>
              </w:rPr>
            </w:pPr>
            <w:r w:rsidRPr="007E591E">
              <w:rPr>
                <w:color w:val="000000" w:themeColor="text1"/>
                <w:sz w:val="26"/>
                <w:szCs w:val="26"/>
                <w:lang w:val="pl-PL"/>
              </w:rPr>
              <w:t>Trung tâm Phát triển quỹ đất (Sở TN&amp;MT).</w:t>
            </w:r>
          </w:p>
        </w:tc>
      </w:tr>
    </w:tbl>
    <w:p w14:paraId="590B72D8" w14:textId="0B1731B2" w:rsidR="00E2173E" w:rsidRPr="007E591E" w:rsidRDefault="00D703CC" w:rsidP="007E591E">
      <w:pPr>
        <w:spacing w:before="120" w:after="120"/>
        <w:jc w:val="both"/>
        <w:rPr>
          <w:b/>
          <w:i/>
          <w:iCs/>
          <w:color w:val="000000" w:themeColor="text1"/>
          <w:lang w:val="pl-PL"/>
        </w:rPr>
      </w:pPr>
      <w:r w:rsidRPr="007E591E">
        <w:rPr>
          <w:b/>
          <w:i/>
          <w:iCs/>
          <w:color w:val="000000" w:themeColor="text1"/>
          <w:lang w:val="pl-PL"/>
        </w:rPr>
        <w:lastRenderedPageBreak/>
        <w:t xml:space="preserve">* Ghi chú: </w:t>
      </w:r>
      <w:r w:rsidRPr="007E591E">
        <w:rPr>
          <w:bCs/>
          <w:i/>
          <w:iCs/>
          <w:color w:val="000000" w:themeColor="text1"/>
          <w:lang w:val="pl-PL"/>
        </w:rPr>
        <w:t>TTHC số 01 thực hiện theo cơ chế một cửa liên thông từ Sở xây dựng, Ban Quản lý lên UBND tỉnh; TTHC số 02 thực hiện theo cơ chế một cửa liên thông từ Sở Xây dựng lên UBND tỉnh; TTHC số 03, 04 thực hiện theo cơ chế một cửa liên thông từ Sở Xây dựng, Sở Tài nguyên và Môi trường lên UBND tỉnh.</w:t>
      </w:r>
    </w:p>
    <w:p w14:paraId="16064CB9" w14:textId="630861D0" w:rsidR="00133CE0" w:rsidRPr="007E591E" w:rsidRDefault="00C04310" w:rsidP="00C04310">
      <w:pPr>
        <w:pStyle w:val="ListParagraph"/>
        <w:numPr>
          <w:ilvl w:val="0"/>
          <w:numId w:val="6"/>
        </w:numPr>
        <w:spacing w:before="120" w:after="120"/>
        <w:rPr>
          <w:b/>
          <w:color w:val="000000" w:themeColor="text1"/>
          <w:lang w:val="pl-PL"/>
        </w:rPr>
      </w:pPr>
      <w:r w:rsidRPr="007E591E">
        <w:rPr>
          <w:b/>
          <w:color w:val="000000" w:themeColor="text1"/>
          <w:lang w:val="pl-PL"/>
        </w:rPr>
        <w:t>D</w:t>
      </w:r>
      <w:r w:rsidR="00A25E4C" w:rsidRPr="007E591E">
        <w:rPr>
          <w:b/>
          <w:color w:val="000000" w:themeColor="text1"/>
          <w:lang w:val="pl-PL"/>
        </w:rPr>
        <w:t>anh mục thủ tục hành chính bị bã</w:t>
      </w:r>
      <w:r w:rsidR="00133CE0" w:rsidRPr="007E591E">
        <w:rPr>
          <w:b/>
          <w:color w:val="000000" w:themeColor="text1"/>
          <w:lang w:val="pl-PL"/>
        </w:rPr>
        <w:t xml:space="preserve">i </w:t>
      </w:r>
      <w:r w:rsidR="00A25E4C" w:rsidRPr="007E591E">
        <w:rPr>
          <w:b/>
          <w:color w:val="000000" w:themeColor="text1"/>
          <w:lang w:val="pl-PL"/>
        </w:rPr>
        <w:t>b</w:t>
      </w:r>
      <w:r w:rsidR="008A1A01" w:rsidRPr="007E591E">
        <w:rPr>
          <w:b/>
          <w:color w:val="000000" w:themeColor="text1"/>
          <w:lang w:val="pl-PL"/>
        </w:rPr>
        <w:t>ỏ</w:t>
      </w:r>
    </w:p>
    <w:p w14:paraId="1334DD6E" w14:textId="21B44E91" w:rsidR="00323DA4" w:rsidRPr="007E591E" w:rsidRDefault="00323DA4" w:rsidP="00323DA4">
      <w:pPr>
        <w:pStyle w:val="ListParagraph"/>
        <w:spacing w:before="120" w:after="120"/>
        <w:ind w:left="927"/>
        <w:rPr>
          <w:b/>
          <w:color w:val="000000" w:themeColor="text1"/>
          <w:sz w:val="10"/>
          <w:szCs w:val="10"/>
          <w:lang w:val="pl-PL"/>
        </w:rPr>
      </w:pPr>
    </w:p>
    <w:tbl>
      <w:tblPr>
        <w:tblStyle w:val="TableGrid"/>
        <w:tblW w:w="0" w:type="auto"/>
        <w:tblInd w:w="-275" w:type="dxa"/>
        <w:tblLook w:val="04A0" w:firstRow="1" w:lastRow="0" w:firstColumn="1" w:lastColumn="0" w:noHBand="0" w:noVBand="1"/>
      </w:tblPr>
      <w:tblGrid>
        <w:gridCol w:w="1080"/>
        <w:gridCol w:w="1530"/>
        <w:gridCol w:w="5940"/>
        <w:gridCol w:w="2520"/>
        <w:gridCol w:w="3060"/>
      </w:tblGrid>
      <w:tr w:rsidR="007E591E" w:rsidRPr="002C73B6" w14:paraId="7E6F5A87" w14:textId="77777777" w:rsidTr="00A659FA">
        <w:tc>
          <w:tcPr>
            <w:tcW w:w="1080" w:type="dxa"/>
            <w:vAlign w:val="center"/>
          </w:tcPr>
          <w:p w14:paraId="57183773" w14:textId="31A3F2DA" w:rsidR="00323DA4" w:rsidRPr="007E591E" w:rsidRDefault="00323DA4" w:rsidP="00314778">
            <w:pPr>
              <w:pStyle w:val="ListParagraph"/>
              <w:ind w:left="0"/>
              <w:jc w:val="center"/>
              <w:rPr>
                <w:b/>
                <w:bCs/>
                <w:color w:val="000000" w:themeColor="text1"/>
                <w:sz w:val="26"/>
                <w:szCs w:val="26"/>
                <w:lang w:val="pl-PL"/>
              </w:rPr>
            </w:pPr>
            <w:r w:rsidRPr="007E591E">
              <w:rPr>
                <w:b/>
                <w:bCs/>
                <w:color w:val="000000" w:themeColor="text1"/>
                <w:sz w:val="26"/>
                <w:szCs w:val="26"/>
              </w:rPr>
              <w:t>STT</w:t>
            </w:r>
          </w:p>
        </w:tc>
        <w:tc>
          <w:tcPr>
            <w:tcW w:w="1530" w:type="dxa"/>
            <w:vAlign w:val="center"/>
          </w:tcPr>
          <w:p w14:paraId="5714102A" w14:textId="79A87420" w:rsidR="00323DA4" w:rsidRPr="007E591E" w:rsidRDefault="00323DA4" w:rsidP="00314778">
            <w:pPr>
              <w:pStyle w:val="ListParagraph"/>
              <w:ind w:left="0"/>
              <w:jc w:val="center"/>
              <w:rPr>
                <w:b/>
                <w:bCs/>
                <w:color w:val="000000" w:themeColor="text1"/>
                <w:sz w:val="26"/>
                <w:szCs w:val="26"/>
                <w:lang w:val="pl-PL"/>
              </w:rPr>
            </w:pPr>
            <w:r w:rsidRPr="007E591E">
              <w:rPr>
                <w:b/>
                <w:bCs/>
                <w:color w:val="000000" w:themeColor="text1"/>
                <w:sz w:val="26"/>
                <w:szCs w:val="26"/>
                <w:lang w:val="pl-PL"/>
              </w:rPr>
              <w:t>Mã số TTHC thay thế còn hiệu lực</w:t>
            </w:r>
          </w:p>
        </w:tc>
        <w:tc>
          <w:tcPr>
            <w:tcW w:w="5940" w:type="dxa"/>
            <w:vAlign w:val="center"/>
          </w:tcPr>
          <w:p w14:paraId="4E7BF526" w14:textId="6EF5A381" w:rsidR="00323DA4" w:rsidRPr="007E591E" w:rsidRDefault="00323DA4" w:rsidP="00314778">
            <w:pPr>
              <w:jc w:val="center"/>
              <w:rPr>
                <w:b/>
                <w:bCs/>
                <w:color w:val="000000" w:themeColor="text1"/>
                <w:sz w:val="26"/>
                <w:szCs w:val="26"/>
                <w:lang w:val="pl-PL"/>
              </w:rPr>
            </w:pPr>
            <w:r w:rsidRPr="007E591E">
              <w:rPr>
                <w:b/>
                <w:bCs/>
                <w:color w:val="000000" w:themeColor="text1"/>
                <w:sz w:val="26"/>
                <w:szCs w:val="26"/>
                <w:lang w:val="pl-PL"/>
              </w:rPr>
              <w:t>Tên thủ tục hành chính</w:t>
            </w:r>
            <w:r w:rsidR="003C1C16" w:rsidRPr="007E591E">
              <w:rPr>
                <w:b/>
                <w:bCs/>
                <w:color w:val="000000" w:themeColor="text1"/>
                <w:sz w:val="26"/>
                <w:szCs w:val="26"/>
                <w:lang w:val="pl-PL"/>
              </w:rPr>
              <w:t xml:space="preserve"> bị bãi bỏ</w:t>
            </w:r>
          </w:p>
          <w:p w14:paraId="37BD0FD9" w14:textId="6090E68E" w:rsidR="00323DA4" w:rsidRPr="007E591E" w:rsidRDefault="00323DA4" w:rsidP="00314778">
            <w:pPr>
              <w:pStyle w:val="ListParagraph"/>
              <w:ind w:left="0"/>
              <w:jc w:val="center"/>
              <w:rPr>
                <w:b/>
                <w:bCs/>
                <w:color w:val="000000" w:themeColor="text1"/>
                <w:sz w:val="26"/>
                <w:szCs w:val="26"/>
                <w:lang w:val="pl-PL"/>
              </w:rPr>
            </w:pPr>
            <w:r w:rsidRPr="007E591E">
              <w:rPr>
                <w:b/>
                <w:bCs/>
                <w:color w:val="000000" w:themeColor="text1"/>
                <w:sz w:val="26"/>
                <w:szCs w:val="26"/>
                <w:lang w:val="pl-PL"/>
              </w:rPr>
              <w:t xml:space="preserve">(Mã số TTHC) </w:t>
            </w:r>
          </w:p>
        </w:tc>
        <w:tc>
          <w:tcPr>
            <w:tcW w:w="2520" w:type="dxa"/>
            <w:vAlign w:val="center"/>
          </w:tcPr>
          <w:p w14:paraId="6B15C395" w14:textId="1DEC7C4F" w:rsidR="00323DA4" w:rsidRPr="007E591E" w:rsidRDefault="00323DA4" w:rsidP="00314778">
            <w:pPr>
              <w:pStyle w:val="ListParagraph"/>
              <w:ind w:left="0"/>
              <w:jc w:val="center"/>
              <w:rPr>
                <w:b/>
                <w:bCs/>
                <w:color w:val="000000" w:themeColor="text1"/>
                <w:sz w:val="26"/>
                <w:szCs w:val="26"/>
                <w:lang w:val="pl-PL"/>
              </w:rPr>
            </w:pPr>
            <w:r w:rsidRPr="007E591E">
              <w:rPr>
                <w:b/>
                <w:bCs/>
                <w:color w:val="000000" w:themeColor="text1"/>
                <w:sz w:val="26"/>
                <w:szCs w:val="26"/>
                <w:lang w:val="pl-PL"/>
              </w:rPr>
              <w:t>Tên VBQPPL quy định việc bãi bỏ thủ tục hành chính</w:t>
            </w:r>
          </w:p>
        </w:tc>
        <w:tc>
          <w:tcPr>
            <w:tcW w:w="3060" w:type="dxa"/>
            <w:vAlign w:val="center"/>
          </w:tcPr>
          <w:p w14:paraId="3CFD1D78" w14:textId="14699CEC" w:rsidR="00323DA4" w:rsidRPr="007E591E" w:rsidRDefault="00323DA4" w:rsidP="00314778">
            <w:pPr>
              <w:pStyle w:val="ListParagraph"/>
              <w:ind w:left="0"/>
              <w:jc w:val="center"/>
              <w:rPr>
                <w:b/>
                <w:bCs/>
                <w:color w:val="000000" w:themeColor="text1"/>
                <w:sz w:val="26"/>
                <w:szCs w:val="26"/>
                <w:lang w:val="pl-PL"/>
              </w:rPr>
            </w:pPr>
            <w:r w:rsidRPr="007E591E">
              <w:rPr>
                <w:b/>
                <w:bCs/>
                <w:color w:val="000000" w:themeColor="text1"/>
                <w:sz w:val="26"/>
                <w:szCs w:val="26"/>
                <w:lang w:val="pl-PL"/>
              </w:rPr>
              <w:t>Quyết định công bố của tỉnh Thừa Thiên Huế</w:t>
            </w:r>
          </w:p>
        </w:tc>
      </w:tr>
      <w:tr w:rsidR="007E591E" w:rsidRPr="007E591E" w14:paraId="0CD05298" w14:textId="77777777" w:rsidTr="00BA40F5">
        <w:tc>
          <w:tcPr>
            <w:tcW w:w="1080" w:type="dxa"/>
            <w:vAlign w:val="center"/>
          </w:tcPr>
          <w:p w14:paraId="06C04A7A" w14:textId="2EFD515C" w:rsidR="009926EA" w:rsidRPr="007E591E" w:rsidRDefault="009926EA" w:rsidP="00314778">
            <w:pPr>
              <w:pStyle w:val="ListParagraph"/>
              <w:ind w:left="0"/>
              <w:jc w:val="center"/>
              <w:rPr>
                <w:b/>
                <w:bCs/>
                <w:color w:val="000000" w:themeColor="text1"/>
                <w:sz w:val="26"/>
                <w:szCs w:val="26"/>
              </w:rPr>
            </w:pPr>
            <w:r w:rsidRPr="007E591E">
              <w:rPr>
                <w:b/>
                <w:bCs/>
                <w:color w:val="000000" w:themeColor="text1"/>
                <w:sz w:val="26"/>
                <w:szCs w:val="26"/>
              </w:rPr>
              <w:t>I</w:t>
            </w:r>
          </w:p>
        </w:tc>
        <w:tc>
          <w:tcPr>
            <w:tcW w:w="13050" w:type="dxa"/>
            <w:gridSpan w:val="4"/>
            <w:vAlign w:val="center"/>
          </w:tcPr>
          <w:p w14:paraId="50274008" w14:textId="00265404" w:rsidR="009926EA" w:rsidRPr="007E591E" w:rsidRDefault="009926EA" w:rsidP="00803229">
            <w:pPr>
              <w:pStyle w:val="ListParagraph"/>
              <w:ind w:left="0"/>
              <w:rPr>
                <w:b/>
                <w:bCs/>
                <w:color w:val="000000" w:themeColor="text1"/>
                <w:sz w:val="26"/>
                <w:szCs w:val="26"/>
                <w:lang w:val="pl-PL"/>
              </w:rPr>
            </w:pPr>
            <w:r w:rsidRPr="007E591E">
              <w:rPr>
                <w:b/>
                <w:bCs/>
                <w:color w:val="000000" w:themeColor="text1"/>
                <w:sz w:val="26"/>
                <w:szCs w:val="26"/>
                <w:lang w:val="pl-PL"/>
              </w:rPr>
              <w:t>Lĩnh vực Hoạt động Xây dựng</w:t>
            </w:r>
          </w:p>
        </w:tc>
      </w:tr>
      <w:tr w:rsidR="007E591E" w:rsidRPr="002C73B6" w14:paraId="1BA804D1" w14:textId="77777777" w:rsidTr="00A659FA">
        <w:tc>
          <w:tcPr>
            <w:tcW w:w="1080" w:type="dxa"/>
            <w:vAlign w:val="center"/>
          </w:tcPr>
          <w:p w14:paraId="10F0DF50"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03B3B3B1" w14:textId="2095CD29"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rPr>
              <w:t>1.009974</w:t>
            </w:r>
          </w:p>
        </w:tc>
        <w:tc>
          <w:tcPr>
            <w:tcW w:w="5940" w:type="dxa"/>
            <w:vAlign w:val="center"/>
          </w:tcPr>
          <w:p w14:paraId="2001468C" w14:textId="5224C5B5"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giấy phép xây dựng mới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w:t>
            </w:r>
            <w:r w:rsidRPr="007E591E">
              <w:rPr>
                <w:color w:val="000000" w:themeColor="text1"/>
                <w:sz w:val="26"/>
                <w:szCs w:val="26"/>
              </w:rPr>
              <w:t>1.006949)</w:t>
            </w:r>
          </w:p>
        </w:tc>
        <w:tc>
          <w:tcPr>
            <w:tcW w:w="2520" w:type="dxa"/>
            <w:vMerge w:val="restart"/>
            <w:vAlign w:val="center"/>
          </w:tcPr>
          <w:p w14:paraId="1F858D63" w14:textId="77777777" w:rsidR="00286919" w:rsidRPr="007E591E" w:rsidRDefault="00286919" w:rsidP="00286919">
            <w:pPr>
              <w:pStyle w:val="ListParagraph"/>
              <w:spacing w:before="120" w:after="120"/>
              <w:ind w:left="0"/>
              <w:jc w:val="both"/>
              <w:rPr>
                <w:color w:val="000000" w:themeColor="text1"/>
                <w:sz w:val="26"/>
                <w:szCs w:val="26"/>
                <w:lang w:val="vi-VN"/>
              </w:rPr>
            </w:pPr>
            <w:r w:rsidRPr="007E591E">
              <w:rPr>
                <w:color w:val="000000" w:themeColor="text1"/>
                <w:sz w:val="26"/>
                <w:szCs w:val="26"/>
                <w:lang w:val="vi-VN"/>
              </w:rPr>
              <w:t>- Luật Xây dựng năm 2014 và Luật sửa đổi, bổ sung một số điều của Luật Xây dựng năm 2020.</w:t>
            </w:r>
          </w:p>
          <w:p w14:paraId="6BFC3A01" w14:textId="618DD878" w:rsidR="00286919" w:rsidRPr="007E591E" w:rsidRDefault="00286919" w:rsidP="00286919">
            <w:pPr>
              <w:pStyle w:val="ListParagraph"/>
              <w:spacing w:before="120" w:after="120"/>
              <w:ind w:left="0"/>
              <w:jc w:val="both"/>
              <w:rPr>
                <w:b/>
                <w:color w:val="000000" w:themeColor="text1"/>
                <w:sz w:val="26"/>
                <w:szCs w:val="26"/>
                <w:lang w:val="pl-PL"/>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3060" w:type="dxa"/>
            <w:vMerge w:val="restart"/>
          </w:tcPr>
          <w:p w14:paraId="308EA108" w14:textId="3012CCBD" w:rsidR="00286919" w:rsidRPr="007E591E" w:rsidRDefault="00D72128" w:rsidP="00AD017B">
            <w:pPr>
              <w:pStyle w:val="ListParagraph"/>
              <w:spacing w:before="120" w:after="120"/>
              <w:ind w:left="0"/>
              <w:jc w:val="both"/>
              <w:rPr>
                <w:bCs/>
                <w:color w:val="000000" w:themeColor="text1"/>
                <w:sz w:val="26"/>
                <w:szCs w:val="26"/>
                <w:lang w:val="pl-PL"/>
              </w:rPr>
            </w:pPr>
            <w:r w:rsidRPr="007E591E">
              <w:rPr>
                <w:bCs/>
                <w:color w:val="000000" w:themeColor="text1"/>
                <w:sz w:val="26"/>
                <w:szCs w:val="26"/>
                <w:lang w:val="pl-PL"/>
              </w:rPr>
              <w:t xml:space="preserve">- Bãi bỏ các TTHC từ số 01 đến số 22 </w:t>
            </w:r>
            <w:r w:rsidR="00AD017B" w:rsidRPr="007E591E">
              <w:rPr>
                <w:bCs/>
                <w:color w:val="000000" w:themeColor="text1"/>
                <w:sz w:val="26"/>
                <w:szCs w:val="26"/>
                <w:lang w:val="pl-PL"/>
              </w:rPr>
              <w:t>trong</w:t>
            </w:r>
            <w:r w:rsidRPr="007E591E">
              <w:rPr>
                <w:bCs/>
                <w:color w:val="000000" w:themeColor="text1"/>
                <w:sz w:val="26"/>
                <w:szCs w:val="26"/>
                <w:lang w:val="pl-PL"/>
              </w:rPr>
              <w:t xml:space="preserve"> lĩnh vực Hoạt động Xây dựng tại </w:t>
            </w:r>
            <w:r w:rsidRPr="007E591E">
              <w:rPr>
                <w:bCs/>
                <w:color w:val="000000" w:themeColor="text1"/>
                <w:sz w:val="26"/>
                <w:szCs w:val="26"/>
                <w:lang w:val="vi-VN"/>
              </w:rPr>
              <w:t>Quyết định số 2780/QĐ-UBND ngày 26/11/2018 của UBND tỉnh về việc công bố bộ TTHC được chuẩn hóa thuộc thẩm quyền giải quyết của Sở Xây dựng tỉnh Thừa Thiên Huế</w:t>
            </w:r>
            <w:r w:rsidRPr="007E591E">
              <w:rPr>
                <w:bCs/>
                <w:color w:val="000000" w:themeColor="text1"/>
                <w:sz w:val="26"/>
                <w:szCs w:val="26"/>
                <w:lang w:val="pl-PL"/>
              </w:rPr>
              <w:t>;</w:t>
            </w:r>
          </w:p>
          <w:p w14:paraId="5C4546ED" w14:textId="1005D919" w:rsidR="00B75EF9" w:rsidRPr="007E591E" w:rsidRDefault="00B75EF9" w:rsidP="00AD017B">
            <w:pPr>
              <w:pStyle w:val="ListParagraph"/>
              <w:spacing w:before="120" w:after="120"/>
              <w:ind w:left="0"/>
              <w:jc w:val="both"/>
              <w:rPr>
                <w:bCs/>
                <w:color w:val="000000" w:themeColor="text1"/>
                <w:sz w:val="26"/>
                <w:szCs w:val="26"/>
                <w:lang w:val="pl-PL"/>
              </w:rPr>
            </w:pPr>
            <w:r w:rsidRPr="007E591E">
              <w:rPr>
                <w:bCs/>
                <w:color w:val="000000" w:themeColor="text1"/>
                <w:sz w:val="26"/>
                <w:szCs w:val="26"/>
                <w:lang w:val="pl-PL"/>
              </w:rPr>
              <w:t xml:space="preserve">- Bãi bỏ các TTHC từ số 53 đến </w:t>
            </w:r>
            <w:r w:rsidRPr="007E591E">
              <w:rPr>
                <w:color w:val="000000" w:themeColor="text1"/>
                <w:sz w:val="26"/>
                <w:szCs w:val="26"/>
                <w:lang w:val="pl-PL"/>
              </w:rPr>
              <w:t>6</w:t>
            </w:r>
            <w:r w:rsidR="00966A06" w:rsidRPr="007E591E">
              <w:rPr>
                <w:color w:val="000000" w:themeColor="text1"/>
                <w:sz w:val="26"/>
                <w:szCs w:val="26"/>
                <w:lang w:val="pl-PL"/>
              </w:rPr>
              <w:t>1</w:t>
            </w:r>
            <w:r w:rsidRPr="007E591E">
              <w:rPr>
                <w:bCs/>
                <w:color w:val="000000" w:themeColor="text1"/>
                <w:sz w:val="26"/>
                <w:szCs w:val="26"/>
                <w:lang w:val="pl-PL"/>
              </w:rPr>
              <w:t xml:space="preserve"> trong lĩnh vực Hoạt động xây dựng tại </w:t>
            </w:r>
            <w:r w:rsidRPr="007E591E">
              <w:rPr>
                <w:bCs/>
                <w:color w:val="000000" w:themeColor="text1"/>
                <w:sz w:val="26"/>
                <w:szCs w:val="26"/>
                <w:lang w:val="vi-VN"/>
              </w:rPr>
              <w:t>Quyết định số 2846/QĐ-</w:t>
            </w:r>
            <w:r w:rsidRPr="007E591E">
              <w:rPr>
                <w:bCs/>
                <w:color w:val="000000" w:themeColor="text1"/>
                <w:sz w:val="26"/>
                <w:szCs w:val="26"/>
                <w:lang w:val="vi-VN"/>
              </w:rPr>
              <w:lastRenderedPageBreak/>
              <w:t>UBND ngày 05/11/2019 của UBND tỉnh Thừa Thiên Huế về việc công bố danh mục TTHC được chuẩn hóa thuộc thẩm quyền giải quyết của Ban Quản lý Khu kinh tế, công nghiệp tỉnh Thừa Thiên Huế</w:t>
            </w:r>
            <w:r w:rsidRPr="007E591E">
              <w:rPr>
                <w:bCs/>
                <w:color w:val="000000" w:themeColor="text1"/>
                <w:sz w:val="26"/>
                <w:szCs w:val="26"/>
                <w:lang w:val="pl-PL"/>
              </w:rPr>
              <w:t>.</w:t>
            </w:r>
          </w:p>
          <w:p w14:paraId="464A2DB3" w14:textId="1B405DA1" w:rsidR="00D72128" w:rsidRPr="007E591E" w:rsidRDefault="00D72128" w:rsidP="00286919">
            <w:pPr>
              <w:pStyle w:val="ListParagraph"/>
              <w:spacing w:before="120" w:after="120"/>
              <w:ind w:left="0"/>
              <w:rPr>
                <w:b/>
                <w:color w:val="000000" w:themeColor="text1"/>
                <w:sz w:val="26"/>
                <w:szCs w:val="26"/>
                <w:lang w:val="pl-PL"/>
              </w:rPr>
            </w:pPr>
          </w:p>
        </w:tc>
      </w:tr>
      <w:tr w:rsidR="007E591E" w:rsidRPr="007E591E" w14:paraId="56981651" w14:textId="77777777" w:rsidTr="00A659FA">
        <w:tc>
          <w:tcPr>
            <w:tcW w:w="1080" w:type="dxa"/>
            <w:vAlign w:val="center"/>
          </w:tcPr>
          <w:p w14:paraId="17CD77FB"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4080988C" w14:textId="5E031ACB"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1.009975</w:t>
            </w:r>
          </w:p>
        </w:tc>
        <w:tc>
          <w:tcPr>
            <w:tcW w:w="5940" w:type="dxa"/>
            <w:vAlign w:val="center"/>
          </w:tcPr>
          <w:p w14:paraId="20690DD3" w14:textId="0AA63016"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giấy phép sửa chữa, cải tạo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w:t>
            </w:r>
            <w:r w:rsidRPr="007E591E">
              <w:rPr>
                <w:color w:val="000000" w:themeColor="text1"/>
                <w:sz w:val="26"/>
                <w:szCs w:val="26"/>
              </w:rPr>
              <w:t>1.007145)</w:t>
            </w:r>
          </w:p>
        </w:tc>
        <w:tc>
          <w:tcPr>
            <w:tcW w:w="2520" w:type="dxa"/>
            <w:vMerge/>
            <w:vAlign w:val="center"/>
          </w:tcPr>
          <w:p w14:paraId="79441EC2"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455CE0C7"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7E591E" w14:paraId="5B0ED11A" w14:textId="77777777" w:rsidTr="00A659FA">
        <w:tc>
          <w:tcPr>
            <w:tcW w:w="1080" w:type="dxa"/>
            <w:vAlign w:val="center"/>
          </w:tcPr>
          <w:p w14:paraId="239CF81F"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57E776CE" w14:textId="6A8EFB10"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1.009976</w:t>
            </w:r>
          </w:p>
        </w:tc>
        <w:tc>
          <w:tcPr>
            <w:tcW w:w="5940" w:type="dxa"/>
            <w:vAlign w:val="center"/>
          </w:tcPr>
          <w:p w14:paraId="65C5A9DB" w14:textId="302F63B0"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 xml:space="preserve">Cấp giấy phép di dời đối với công trình cấp I, II; công trình tôn giáo; công trình di tích lịch sử - văn hóa, tượng đài, tranh hoành tráng được xếp hạng; công </w:t>
            </w:r>
            <w:r w:rsidRPr="007E591E">
              <w:rPr>
                <w:color w:val="000000" w:themeColor="text1"/>
                <w:sz w:val="26"/>
                <w:szCs w:val="26"/>
                <w:lang w:val="pl-PL"/>
              </w:rPr>
              <w:lastRenderedPageBreak/>
              <w:t>trình trên các tuyến, trục đường phố chính trong đô thị; công trình thuộc dự án có vốn đầu tư trực tiếp nước ngoài. (</w:t>
            </w:r>
            <w:r w:rsidRPr="007E591E">
              <w:rPr>
                <w:color w:val="000000" w:themeColor="text1"/>
                <w:sz w:val="26"/>
                <w:szCs w:val="26"/>
              </w:rPr>
              <w:t>1.007187)</w:t>
            </w:r>
          </w:p>
        </w:tc>
        <w:tc>
          <w:tcPr>
            <w:tcW w:w="2520" w:type="dxa"/>
            <w:vMerge/>
            <w:vAlign w:val="center"/>
          </w:tcPr>
          <w:p w14:paraId="6B121B69"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30B277B8"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7E591E" w14:paraId="173DA219" w14:textId="77777777" w:rsidTr="00A659FA">
        <w:tc>
          <w:tcPr>
            <w:tcW w:w="1080" w:type="dxa"/>
            <w:vAlign w:val="center"/>
          </w:tcPr>
          <w:p w14:paraId="6278C6E2"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4E72B048" w14:textId="33A9D6AD"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1.009977</w:t>
            </w:r>
          </w:p>
        </w:tc>
        <w:tc>
          <w:tcPr>
            <w:tcW w:w="5940" w:type="dxa"/>
            <w:vAlign w:val="center"/>
          </w:tcPr>
          <w:p w14:paraId="20E18E61" w14:textId="74D965C1"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Điều chỉnh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w:t>
            </w:r>
            <w:r w:rsidRPr="007E591E">
              <w:rPr>
                <w:color w:val="000000" w:themeColor="text1"/>
                <w:sz w:val="26"/>
                <w:szCs w:val="26"/>
              </w:rPr>
              <w:t>1.007197)</w:t>
            </w:r>
          </w:p>
        </w:tc>
        <w:tc>
          <w:tcPr>
            <w:tcW w:w="2520" w:type="dxa"/>
            <w:vMerge/>
            <w:vAlign w:val="center"/>
          </w:tcPr>
          <w:p w14:paraId="081FD903"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48D4FD4A"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02741EDC" w14:textId="77777777" w:rsidTr="00A659FA">
        <w:tc>
          <w:tcPr>
            <w:tcW w:w="1080" w:type="dxa"/>
            <w:vAlign w:val="center"/>
          </w:tcPr>
          <w:p w14:paraId="32806091"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02055918" w14:textId="531E31F8"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1.009978</w:t>
            </w:r>
          </w:p>
        </w:tc>
        <w:tc>
          <w:tcPr>
            <w:tcW w:w="5940" w:type="dxa"/>
            <w:vAlign w:val="center"/>
          </w:tcPr>
          <w:p w14:paraId="2237ACF6" w14:textId="2898FA19"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Gia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w:t>
            </w:r>
            <w:r w:rsidRPr="007E591E">
              <w:rPr>
                <w:color w:val="000000" w:themeColor="text1"/>
                <w:sz w:val="26"/>
                <w:szCs w:val="26"/>
              </w:rPr>
              <w:t>1.007203)</w:t>
            </w:r>
          </w:p>
        </w:tc>
        <w:tc>
          <w:tcPr>
            <w:tcW w:w="2520" w:type="dxa"/>
            <w:vMerge w:val="restart"/>
            <w:vAlign w:val="center"/>
          </w:tcPr>
          <w:p w14:paraId="31835618" w14:textId="77777777" w:rsidR="00286919" w:rsidRPr="007E591E" w:rsidRDefault="00286919" w:rsidP="00286919">
            <w:pPr>
              <w:pStyle w:val="ListParagraph"/>
              <w:spacing w:before="120" w:after="120"/>
              <w:ind w:left="0"/>
              <w:jc w:val="both"/>
              <w:rPr>
                <w:color w:val="000000" w:themeColor="text1"/>
                <w:sz w:val="26"/>
                <w:szCs w:val="26"/>
                <w:lang w:val="vi-VN"/>
              </w:rPr>
            </w:pPr>
            <w:r w:rsidRPr="007E591E">
              <w:rPr>
                <w:color w:val="000000" w:themeColor="text1"/>
                <w:sz w:val="26"/>
                <w:szCs w:val="26"/>
                <w:lang w:val="vi-VN"/>
              </w:rPr>
              <w:t>- Luật Xây dựng năm 2014 và Luật sửa đổi, bổ sung một số điều của Luật Xây dựng năm 2020.</w:t>
            </w:r>
          </w:p>
          <w:p w14:paraId="4CF31889" w14:textId="168AA9F8" w:rsidR="00286919" w:rsidRPr="007E591E" w:rsidRDefault="00286919" w:rsidP="00286919">
            <w:pPr>
              <w:pStyle w:val="ListParagraph"/>
              <w:spacing w:before="120" w:after="120"/>
              <w:ind w:left="0"/>
              <w:jc w:val="both"/>
              <w:rPr>
                <w:b/>
                <w:color w:val="000000" w:themeColor="text1"/>
                <w:sz w:val="26"/>
                <w:szCs w:val="26"/>
                <w:lang w:val="pl-PL"/>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3060" w:type="dxa"/>
            <w:vMerge/>
          </w:tcPr>
          <w:p w14:paraId="25010EF9"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7E591E" w14:paraId="2223FC21" w14:textId="77777777" w:rsidTr="00A659FA">
        <w:tc>
          <w:tcPr>
            <w:tcW w:w="1080" w:type="dxa"/>
            <w:vAlign w:val="center"/>
          </w:tcPr>
          <w:p w14:paraId="3BD084A9"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497E1DB7" w14:textId="03BADD7E"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1.009979</w:t>
            </w:r>
          </w:p>
        </w:tc>
        <w:tc>
          <w:tcPr>
            <w:tcW w:w="5940" w:type="dxa"/>
            <w:vAlign w:val="center"/>
          </w:tcPr>
          <w:p w14:paraId="0646C98E" w14:textId="3DA96F14"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w:t>
            </w:r>
            <w:r w:rsidRPr="007E591E">
              <w:rPr>
                <w:color w:val="000000" w:themeColor="text1"/>
                <w:sz w:val="26"/>
                <w:szCs w:val="26"/>
              </w:rPr>
              <w:t>1.007207)</w:t>
            </w:r>
          </w:p>
        </w:tc>
        <w:tc>
          <w:tcPr>
            <w:tcW w:w="2520" w:type="dxa"/>
            <w:vMerge/>
            <w:vAlign w:val="center"/>
          </w:tcPr>
          <w:p w14:paraId="64AEF86B"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277D04AD"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17CC08C8" w14:textId="77777777" w:rsidTr="00A659FA">
        <w:tc>
          <w:tcPr>
            <w:tcW w:w="1080" w:type="dxa"/>
            <w:vAlign w:val="center"/>
          </w:tcPr>
          <w:p w14:paraId="598C325B"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7274C457" w14:textId="6C3D6708"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1.009980</w:t>
            </w:r>
          </w:p>
        </w:tc>
        <w:tc>
          <w:tcPr>
            <w:tcW w:w="5940" w:type="dxa"/>
            <w:vAlign w:val="center"/>
          </w:tcPr>
          <w:p w14:paraId="049D4468" w14:textId="1C5455DD"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giấy phép hoạt động xây dựng cho tổ chức và cá nhân nước ngoài hoạt động xây dựng tại Việt Nam thực hiện hợp đồng của dự án nhóm B, C. (1.007408)</w:t>
            </w:r>
          </w:p>
        </w:tc>
        <w:tc>
          <w:tcPr>
            <w:tcW w:w="2520" w:type="dxa"/>
            <w:vMerge/>
            <w:vAlign w:val="center"/>
          </w:tcPr>
          <w:p w14:paraId="2055F491"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1C942DA7"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4AB6D29F" w14:textId="77777777" w:rsidTr="00A659FA">
        <w:tc>
          <w:tcPr>
            <w:tcW w:w="1080" w:type="dxa"/>
            <w:vAlign w:val="center"/>
          </w:tcPr>
          <w:p w14:paraId="4A82A028"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1046EA70" w14:textId="31CDAF5F"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1.009981</w:t>
            </w:r>
          </w:p>
        </w:tc>
        <w:tc>
          <w:tcPr>
            <w:tcW w:w="5940" w:type="dxa"/>
            <w:vAlign w:val="center"/>
          </w:tcPr>
          <w:p w14:paraId="0B9C7E3E" w14:textId="33AFF5CE"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Điều chỉnh giấy phép hoạt động xây dựng cho tổ chức và cá nhân nước ngoài hoạt động xây dựng tại Việt Nam thực hiện hợp đồng của dự án nhóm B, C (1.007409)</w:t>
            </w:r>
          </w:p>
        </w:tc>
        <w:tc>
          <w:tcPr>
            <w:tcW w:w="2520" w:type="dxa"/>
            <w:vMerge/>
            <w:vAlign w:val="center"/>
          </w:tcPr>
          <w:p w14:paraId="0DA3C2CE"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5E7507BD"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7E591E" w14:paraId="536E15DB" w14:textId="77777777" w:rsidTr="00A659FA">
        <w:tc>
          <w:tcPr>
            <w:tcW w:w="1080" w:type="dxa"/>
            <w:vAlign w:val="center"/>
          </w:tcPr>
          <w:p w14:paraId="4D9D8B87"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2FFEAAF6" w14:textId="7B6E7B53"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1.009982</w:t>
            </w:r>
          </w:p>
        </w:tc>
        <w:tc>
          <w:tcPr>
            <w:tcW w:w="5940" w:type="dxa"/>
            <w:vAlign w:val="center"/>
          </w:tcPr>
          <w:p w14:paraId="57F16EF1" w14:textId="3FBCEF62"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chứng chỉ hành nghề hoạt động xây dựng hạng II, III. (1.007394)</w:t>
            </w:r>
          </w:p>
        </w:tc>
        <w:tc>
          <w:tcPr>
            <w:tcW w:w="2520" w:type="dxa"/>
            <w:vMerge/>
            <w:vAlign w:val="center"/>
          </w:tcPr>
          <w:p w14:paraId="6439E9A4"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1CC52D78"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7E591E" w14:paraId="63A10C86" w14:textId="77777777" w:rsidTr="00A659FA">
        <w:tc>
          <w:tcPr>
            <w:tcW w:w="1080" w:type="dxa"/>
            <w:vAlign w:val="center"/>
          </w:tcPr>
          <w:p w14:paraId="38648E6D"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04B8BA5A" w14:textId="7A910BB3"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1.009983</w:t>
            </w:r>
          </w:p>
        </w:tc>
        <w:tc>
          <w:tcPr>
            <w:tcW w:w="5940" w:type="dxa"/>
            <w:vAlign w:val="center"/>
          </w:tcPr>
          <w:p w14:paraId="3DD1BE80" w14:textId="60AA15EE"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 xml:space="preserve">Cấp nâng hạng chứng chỉ hành nghề hoạt động xây </w:t>
            </w:r>
            <w:r w:rsidRPr="007E591E">
              <w:rPr>
                <w:color w:val="000000" w:themeColor="text1"/>
                <w:sz w:val="26"/>
                <w:szCs w:val="26"/>
                <w:lang w:val="pl-PL"/>
              </w:rPr>
              <w:lastRenderedPageBreak/>
              <w:t>dựng hạng II, III. (1.007396)</w:t>
            </w:r>
          </w:p>
        </w:tc>
        <w:tc>
          <w:tcPr>
            <w:tcW w:w="2520" w:type="dxa"/>
            <w:vMerge/>
            <w:vAlign w:val="center"/>
          </w:tcPr>
          <w:p w14:paraId="328609FF" w14:textId="77777777"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5B3A38C7"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6CCDC2FA" w14:textId="77777777" w:rsidTr="00A659FA">
        <w:tc>
          <w:tcPr>
            <w:tcW w:w="1080" w:type="dxa"/>
            <w:vAlign w:val="center"/>
          </w:tcPr>
          <w:p w14:paraId="50A62104"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104D6967" w14:textId="77777777"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04D14AD2" w14:textId="54278C71"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 xml:space="preserve">Cấp lại chứng chỉ hành nghề hạng II, hạng III (đối với trường hợp bị thu hồi theo quy định tại điểm b,c,d khoản 2 Điều 44a Nghị định 100/2018/NĐ-CP) </w:t>
            </w:r>
            <w:r w:rsidRPr="007E591E">
              <w:rPr>
                <w:color w:val="000000" w:themeColor="text1"/>
                <w:sz w:val="26"/>
                <w:szCs w:val="26"/>
                <w:lang w:val="pl-PL"/>
              </w:rPr>
              <w:t>(</w:t>
            </w:r>
            <w:r w:rsidRPr="007E591E">
              <w:rPr>
                <w:color w:val="000000" w:themeColor="text1"/>
                <w:sz w:val="26"/>
                <w:szCs w:val="26"/>
                <w:lang w:val="vi-VN"/>
              </w:rPr>
              <w:t>1.007401</w:t>
            </w:r>
            <w:r w:rsidRPr="007E591E">
              <w:rPr>
                <w:color w:val="000000" w:themeColor="text1"/>
                <w:sz w:val="26"/>
                <w:szCs w:val="26"/>
                <w:lang w:val="pl-PL"/>
              </w:rPr>
              <w:t>)</w:t>
            </w:r>
          </w:p>
        </w:tc>
        <w:tc>
          <w:tcPr>
            <w:tcW w:w="2520" w:type="dxa"/>
            <w:vAlign w:val="center"/>
          </w:tcPr>
          <w:p w14:paraId="39D3A486" w14:textId="77777777" w:rsidR="00286919" w:rsidRPr="007E591E" w:rsidRDefault="00286919" w:rsidP="00286919">
            <w:pPr>
              <w:pStyle w:val="ListParagraph"/>
              <w:spacing w:before="120" w:after="120"/>
              <w:ind w:left="0"/>
              <w:jc w:val="both"/>
              <w:rPr>
                <w:color w:val="000000" w:themeColor="text1"/>
                <w:sz w:val="26"/>
                <w:szCs w:val="26"/>
                <w:lang w:val="vi-VN"/>
              </w:rPr>
            </w:pPr>
            <w:r w:rsidRPr="007E591E">
              <w:rPr>
                <w:color w:val="000000" w:themeColor="text1"/>
                <w:sz w:val="26"/>
                <w:szCs w:val="26"/>
                <w:lang w:val="vi-VN"/>
              </w:rPr>
              <w:t>- Luật Xây dựng năm 2014 và Luật sửa đổi, bổ sung một số điều của Luật Xây dựng năm 2020.</w:t>
            </w:r>
          </w:p>
          <w:p w14:paraId="6C3008D1" w14:textId="075B831F" w:rsidR="00286919" w:rsidRPr="007E591E" w:rsidRDefault="00286919" w:rsidP="00286919">
            <w:pPr>
              <w:pStyle w:val="ListParagraph"/>
              <w:spacing w:before="120" w:after="120"/>
              <w:ind w:left="0"/>
              <w:jc w:val="both"/>
              <w:rPr>
                <w:b/>
                <w:color w:val="000000" w:themeColor="text1"/>
                <w:sz w:val="26"/>
                <w:szCs w:val="26"/>
                <w:lang w:val="pl-PL"/>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3060" w:type="dxa"/>
            <w:vMerge/>
          </w:tcPr>
          <w:p w14:paraId="09CF326A"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4AA4A34F" w14:textId="77777777" w:rsidTr="00A659FA">
        <w:tc>
          <w:tcPr>
            <w:tcW w:w="1080" w:type="dxa"/>
            <w:vAlign w:val="center"/>
          </w:tcPr>
          <w:p w14:paraId="4E533CC5"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6A4F3BD0" w14:textId="7DB2F254"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1.009984</w:t>
            </w:r>
          </w:p>
        </w:tc>
        <w:tc>
          <w:tcPr>
            <w:tcW w:w="5940" w:type="dxa"/>
            <w:vAlign w:val="center"/>
          </w:tcPr>
          <w:p w14:paraId="7CB69597" w14:textId="1B7E0077"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lại chứng chỉ hành nghề hoạt động xây dựng hạng II, III (trường hợp chứng chỉ mất, hư hỏng, hết hạn). (1.007402)</w:t>
            </w:r>
          </w:p>
        </w:tc>
        <w:tc>
          <w:tcPr>
            <w:tcW w:w="2520" w:type="dxa"/>
            <w:vMerge w:val="restart"/>
            <w:vAlign w:val="center"/>
          </w:tcPr>
          <w:p w14:paraId="047F032F" w14:textId="77777777" w:rsidR="00B257C6" w:rsidRPr="007E591E" w:rsidRDefault="00B257C6" w:rsidP="00B257C6">
            <w:pPr>
              <w:pStyle w:val="ListParagraph"/>
              <w:spacing w:before="120" w:after="120"/>
              <w:ind w:left="0"/>
              <w:jc w:val="both"/>
              <w:rPr>
                <w:color w:val="000000" w:themeColor="text1"/>
                <w:sz w:val="26"/>
                <w:szCs w:val="26"/>
                <w:lang w:val="vi-VN"/>
              </w:rPr>
            </w:pPr>
            <w:r w:rsidRPr="007E591E">
              <w:rPr>
                <w:color w:val="000000" w:themeColor="text1"/>
                <w:sz w:val="26"/>
                <w:szCs w:val="26"/>
                <w:lang w:val="vi-VN"/>
              </w:rPr>
              <w:t>- Luật Xây dựng năm 2014 và Luật sửa đổi, bổ sung một số điều của Luật Xây dựng năm 2020.</w:t>
            </w:r>
          </w:p>
          <w:p w14:paraId="0395CBCD" w14:textId="17A9C1FF" w:rsidR="00B257C6" w:rsidRPr="007E591E" w:rsidRDefault="00B257C6" w:rsidP="00B257C6">
            <w:pPr>
              <w:pStyle w:val="ListParagraph"/>
              <w:spacing w:before="120" w:after="120"/>
              <w:ind w:left="0"/>
              <w:jc w:val="both"/>
              <w:rPr>
                <w:b/>
                <w:color w:val="000000" w:themeColor="text1"/>
                <w:sz w:val="26"/>
                <w:szCs w:val="26"/>
                <w:lang w:val="pl-PL"/>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3060" w:type="dxa"/>
            <w:vMerge/>
          </w:tcPr>
          <w:p w14:paraId="24B83A63"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7E591E" w14:paraId="6BD68845" w14:textId="77777777" w:rsidTr="00A659FA">
        <w:tc>
          <w:tcPr>
            <w:tcW w:w="1080" w:type="dxa"/>
            <w:vAlign w:val="center"/>
          </w:tcPr>
          <w:p w14:paraId="7D69D67F"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6056B999" w14:textId="1A695576"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1.009985</w:t>
            </w:r>
          </w:p>
        </w:tc>
        <w:tc>
          <w:tcPr>
            <w:tcW w:w="5940" w:type="dxa"/>
            <w:vAlign w:val="center"/>
          </w:tcPr>
          <w:p w14:paraId="7A1B1F56" w14:textId="0CFC9265"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lại chứng chỉ hành nghề hoạt động xây dựng hạng II, III do lỗi của cơ quan cấp. (1.007403)</w:t>
            </w:r>
          </w:p>
        </w:tc>
        <w:tc>
          <w:tcPr>
            <w:tcW w:w="2520" w:type="dxa"/>
            <w:vMerge/>
            <w:vAlign w:val="center"/>
          </w:tcPr>
          <w:p w14:paraId="7D8E10A3"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4E213AB8"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7E591E" w14:paraId="3BE5A26C" w14:textId="77777777" w:rsidTr="00A659FA">
        <w:tc>
          <w:tcPr>
            <w:tcW w:w="1080" w:type="dxa"/>
            <w:vAlign w:val="center"/>
          </w:tcPr>
          <w:p w14:paraId="33CD2DA0"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615C2F36" w14:textId="637D74A1"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1.009986</w:t>
            </w:r>
          </w:p>
        </w:tc>
        <w:tc>
          <w:tcPr>
            <w:tcW w:w="5940" w:type="dxa"/>
            <w:vAlign w:val="center"/>
          </w:tcPr>
          <w:p w14:paraId="288C0D86" w14:textId="2D2F4D41"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Điều chỉnh, bổ sung chứng chỉ hành nghề hoạt động xây dựng hạng II, III. (1.007399)</w:t>
            </w:r>
          </w:p>
        </w:tc>
        <w:tc>
          <w:tcPr>
            <w:tcW w:w="2520" w:type="dxa"/>
            <w:vMerge/>
            <w:vAlign w:val="center"/>
          </w:tcPr>
          <w:p w14:paraId="1FEF9E88"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46A17A82"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7E591E" w14:paraId="6326DFEF" w14:textId="77777777" w:rsidTr="00A659FA">
        <w:tc>
          <w:tcPr>
            <w:tcW w:w="1080" w:type="dxa"/>
            <w:vAlign w:val="center"/>
          </w:tcPr>
          <w:p w14:paraId="2918EF89"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3CAA16F0" w14:textId="4091029B"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1.009987</w:t>
            </w:r>
          </w:p>
        </w:tc>
        <w:tc>
          <w:tcPr>
            <w:tcW w:w="5940" w:type="dxa"/>
            <w:vAlign w:val="center"/>
          </w:tcPr>
          <w:p w14:paraId="643EC98E" w14:textId="722AF104"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Chuyển đổi chứng chỉ hành nghề hoạt động xây dựng hạng II, II của cá nhân nước ngoài. (</w:t>
            </w:r>
            <w:r w:rsidRPr="007E591E">
              <w:rPr>
                <w:color w:val="000000" w:themeColor="text1"/>
                <w:sz w:val="26"/>
                <w:szCs w:val="26"/>
              </w:rPr>
              <w:t>1.007392)</w:t>
            </w:r>
          </w:p>
        </w:tc>
        <w:tc>
          <w:tcPr>
            <w:tcW w:w="2520" w:type="dxa"/>
            <w:vMerge/>
            <w:vAlign w:val="center"/>
          </w:tcPr>
          <w:p w14:paraId="57C73AA8"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1122125B"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7E591E" w14:paraId="1716175C" w14:textId="77777777" w:rsidTr="00A659FA">
        <w:tc>
          <w:tcPr>
            <w:tcW w:w="1080" w:type="dxa"/>
            <w:vAlign w:val="center"/>
          </w:tcPr>
          <w:p w14:paraId="6B954463"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586D7842" w14:textId="0F410794"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1.009988</w:t>
            </w:r>
          </w:p>
        </w:tc>
        <w:tc>
          <w:tcPr>
            <w:tcW w:w="5940" w:type="dxa"/>
            <w:vAlign w:val="center"/>
          </w:tcPr>
          <w:p w14:paraId="7AAB6433" w14:textId="1720D2DB"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chứng chỉ năng lực hoạt động xây dựng hạng II, III. (1.007304)</w:t>
            </w:r>
          </w:p>
        </w:tc>
        <w:tc>
          <w:tcPr>
            <w:tcW w:w="2520" w:type="dxa"/>
            <w:vMerge/>
            <w:vAlign w:val="center"/>
          </w:tcPr>
          <w:p w14:paraId="1C2FEBC5"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7574A620"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7E591E" w14:paraId="2648AE75" w14:textId="77777777" w:rsidTr="00A659FA">
        <w:tc>
          <w:tcPr>
            <w:tcW w:w="1080" w:type="dxa"/>
            <w:vAlign w:val="center"/>
          </w:tcPr>
          <w:p w14:paraId="5E81F88E"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3B293DD9" w14:textId="57A3CC3D"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1.009989 và 1.009990</w:t>
            </w:r>
          </w:p>
        </w:tc>
        <w:tc>
          <w:tcPr>
            <w:tcW w:w="5940" w:type="dxa"/>
            <w:vAlign w:val="center"/>
          </w:tcPr>
          <w:p w14:paraId="383674A4" w14:textId="520CB0EF"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Cấp lại chứng chỉ năng lực hoạt động xây dựng hạng II, III. (1.007357)</w:t>
            </w:r>
          </w:p>
        </w:tc>
        <w:tc>
          <w:tcPr>
            <w:tcW w:w="2520" w:type="dxa"/>
            <w:vMerge/>
            <w:vAlign w:val="center"/>
          </w:tcPr>
          <w:p w14:paraId="1C258402"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6645FEB1"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2C73B6" w14:paraId="1273DC26" w14:textId="77777777" w:rsidTr="00A659FA">
        <w:tc>
          <w:tcPr>
            <w:tcW w:w="1080" w:type="dxa"/>
            <w:vAlign w:val="center"/>
          </w:tcPr>
          <w:p w14:paraId="50539F1E"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330C2E19" w14:textId="2AA13962"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1.009991</w:t>
            </w:r>
          </w:p>
        </w:tc>
        <w:tc>
          <w:tcPr>
            <w:tcW w:w="5940" w:type="dxa"/>
            <w:vAlign w:val="center"/>
          </w:tcPr>
          <w:p w14:paraId="755133A5" w14:textId="20DD6EDC"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Điều chỉnh, bổ sung chứng chỉ năng lực hoạt động xây dựng hạng II, hạng III (về lĩnh vực hoạt động và hạng) (1.007391)</w:t>
            </w:r>
          </w:p>
        </w:tc>
        <w:tc>
          <w:tcPr>
            <w:tcW w:w="2520" w:type="dxa"/>
            <w:vMerge/>
            <w:vAlign w:val="center"/>
          </w:tcPr>
          <w:p w14:paraId="4737347B"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2BE5301F"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2C73B6" w14:paraId="5EF1723B" w14:textId="77777777" w:rsidTr="00A659FA">
        <w:tc>
          <w:tcPr>
            <w:tcW w:w="1080" w:type="dxa"/>
            <w:vAlign w:val="center"/>
          </w:tcPr>
          <w:p w14:paraId="36DB9724" w14:textId="77777777" w:rsidR="00B257C6" w:rsidRPr="007E591E" w:rsidRDefault="00B257C6"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2142193F" w14:textId="10532FE8" w:rsidR="00B257C6" w:rsidRPr="007E591E" w:rsidRDefault="00B257C6"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1.009972</w:t>
            </w:r>
          </w:p>
        </w:tc>
        <w:tc>
          <w:tcPr>
            <w:tcW w:w="5940" w:type="dxa"/>
            <w:vAlign w:val="center"/>
          </w:tcPr>
          <w:p w14:paraId="7FCF3F34" w14:textId="6F5981E6" w:rsidR="00B257C6" w:rsidRPr="007E591E" w:rsidRDefault="00B257C6"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 xml:space="preserve">Thẩm định dự án/dự án điều chỉnh hoặc thẩm định thiết kế cơ sở/thiết kế cơ sở điều chỉnh quy định tại </w:t>
            </w:r>
            <w:r w:rsidRPr="007E591E">
              <w:rPr>
                <w:color w:val="000000" w:themeColor="text1"/>
                <w:sz w:val="26"/>
                <w:szCs w:val="26"/>
                <w:lang w:val="pl-PL"/>
              </w:rPr>
              <w:lastRenderedPageBreak/>
              <w:t>Điểm b Khoản 2, Điểm b Khoản 3, Điểm b Khoản 5 Điều 10 Nghị định 59/2015/NĐ-CP được sửa đổi bởi Khoản 4 Điều 1 Nghị định, Khoản 4 Điều 10 Nghị định 59/2015/NĐ-CP, Khoản 4 Điều 1 Nghị định 42/2017/NĐ-CP (1.006930)</w:t>
            </w:r>
          </w:p>
        </w:tc>
        <w:tc>
          <w:tcPr>
            <w:tcW w:w="2520" w:type="dxa"/>
            <w:vMerge/>
            <w:vAlign w:val="center"/>
          </w:tcPr>
          <w:p w14:paraId="4CB8AC5E" w14:textId="77777777" w:rsidR="00B257C6" w:rsidRPr="007E591E" w:rsidRDefault="00B257C6" w:rsidP="00286919">
            <w:pPr>
              <w:pStyle w:val="ListParagraph"/>
              <w:spacing w:before="120" w:after="120"/>
              <w:ind w:left="0"/>
              <w:jc w:val="both"/>
              <w:rPr>
                <w:b/>
                <w:color w:val="000000" w:themeColor="text1"/>
                <w:sz w:val="26"/>
                <w:szCs w:val="26"/>
                <w:lang w:val="pl-PL"/>
              </w:rPr>
            </w:pPr>
          </w:p>
        </w:tc>
        <w:tc>
          <w:tcPr>
            <w:tcW w:w="3060" w:type="dxa"/>
            <w:vMerge/>
          </w:tcPr>
          <w:p w14:paraId="63B9835D" w14:textId="77777777" w:rsidR="00B257C6" w:rsidRPr="007E591E" w:rsidRDefault="00B257C6" w:rsidP="00286919">
            <w:pPr>
              <w:pStyle w:val="ListParagraph"/>
              <w:spacing w:before="120" w:after="120"/>
              <w:ind w:left="0"/>
              <w:rPr>
                <w:b/>
                <w:color w:val="000000" w:themeColor="text1"/>
                <w:sz w:val="26"/>
                <w:szCs w:val="26"/>
                <w:lang w:val="pl-PL"/>
              </w:rPr>
            </w:pPr>
          </w:p>
        </w:tc>
      </w:tr>
      <w:tr w:rsidR="007E591E" w:rsidRPr="002C73B6" w14:paraId="314D9058" w14:textId="77777777" w:rsidTr="00A659FA">
        <w:tc>
          <w:tcPr>
            <w:tcW w:w="1080" w:type="dxa"/>
            <w:vAlign w:val="center"/>
          </w:tcPr>
          <w:p w14:paraId="3F199BE9"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547F0B3E" w14:textId="569E7D69" w:rsidR="00286919" w:rsidRPr="007E591E" w:rsidRDefault="00286919" w:rsidP="00286919">
            <w:pPr>
              <w:pStyle w:val="ListParagraph"/>
              <w:spacing w:before="120" w:after="120"/>
              <w:ind w:left="0"/>
              <w:rPr>
                <w:b/>
                <w:color w:val="000000" w:themeColor="text1"/>
                <w:sz w:val="26"/>
                <w:szCs w:val="26"/>
                <w:lang w:val="pl-PL"/>
              </w:rPr>
            </w:pPr>
            <w:r w:rsidRPr="007E591E">
              <w:rPr>
                <w:color w:val="000000" w:themeColor="text1"/>
                <w:sz w:val="26"/>
                <w:szCs w:val="26"/>
                <w:lang w:val="vi-VN"/>
              </w:rPr>
              <w:t>1.009973</w:t>
            </w:r>
          </w:p>
        </w:tc>
        <w:tc>
          <w:tcPr>
            <w:tcW w:w="5940" w:type="dxa"/>
            <w:vAlign w:val="center"/>
          </w:tcPr>
          <w:p w14:paraId="28DF1BF2" w14:textId="081EB073"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Thẩm định thiết kế, dự toán xây dựng/thiết kế, dự toán xây dựng điều chỉnh (quy định tại điểm b Khoản 1 Điều 24, điểm b Khoản 1 Điều 25, điểm b Khoản 1 Điều 26 Nghị định số 59/2015/NĐ-CP; Khoản 9, 10 và 11 Điều 1 Nghị định số 42/2017/NĐ-CP; Khoản 1 Điều 9 Nghị định số 144/2016/NĐ-CP) (1.006940)</w:t>
            </w:r>
          </w:p>
        </w:tc>
        <w:tc>
          <w:tcPr>
            <w:tcW w:w="2520" w:type="dxa"/>
            <w:vAlign w:val="center"/>
          </w:tcPr>
          <w:p w14:paraId="123FE543" w14:textId="1B172FCA" w:rsidR="00286919" w:rsidRPr="007E591E" w:rsidRDefault="00286919" w:rsidP="00286919">
            <w:pPr>
              <w:pStyle w:val="ListParagraph"/>
              <w:spacing w:before="120" w:after="120"/>
              <w:ind w:left="0"/>
              <w:jc w:val="both"/>
              <w:rPr>
                <w:b/>
                <w:color w:val="000000" w:themeColor="text1"/>
                <w:sz w:val="26"/>
                <w:szCs w:val="26"/>
                <w:lang w:val="pl-PL"/>
              </w:rPr>
            </w:pPr>
            <w:r w:rsidRPr="007E591E">
              <w:rPr>
                <w:bCs/>
                <w:color w:val="000000" w:themeColor="text1"/>
                <w:sz w:val="26"/>
                <w:szCs w:val="26"/>
                <w:lang w:val="vi-VN"/>
              </w:rPr>
              <w:t>- Nghị định số 15/2021/NĐ-CP ngày 03/3/2021 của Chính phủ quy định chi tiết một số nội dung về quản lý dự án đầu</w:t>
            </w:r>
            <w:r w:rsidRPr="007E591E">
              <w:rPr>
                <w:color w:val="000000" w:themeColor="text1"/>
                <w:sz w:val="26"/>
                <w:szCs w:val="26"/>
                <w:lang w:val="pt-BR"/>
              </w:rPr>
              <w:t xml:space="preserve"> tư xây dựng.</w:t>
            </w:r>
          </w:p>
        </w:tc>
        <w:tc>
          <w:tcPr>
            <w:tcW w:w="3060" w:type="dxa"/>
            <w:vMerge/>
          </w:tcPr>
          <w:p w14:paraId="384B06B8"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7F30E24A" w14:textId="77777777" w:rsidTr="00A659FA">
        <w:tc>
          <w:tcPr>
            <w:tcW w:w="1080" w:type="dxa"/>
            <w:vAlign w:val="center"/>
          </w:tcPr>
          <w:p w14:paraId="01D0BE06" w14:textId="77777777" w:rsidR="00286919" w:rsidRPr="007E591E" w:rsidRDefault="00286919" w:rsidP="00286919">
            <w:pPr>
              <w:pStyle w:val="ListParagraph"/>
              <w:numPr>
                <w:ilvl w:val="0"/>
                <w:numId w:val="5"/>
              </w:numPr>
              <w:spacing w:before="120" w:after="120"/>
              <w:jc w:val="both"/>
              <w:rPr>
                <w:bCs/>
                <w:color w:val="000000" w:themeColor="text1"/>
                <w:sz w:val="26"/>
                <w:szCs w:val="26"/>
                <w:lang w:val="pl-PL"/>
              </w:rPr>
            </w:pPr>
          </w:p>
        </w:tc>
        <w:tc>
          <w:tcPr>
            <w:tcW w:w="1530" w:type="dxa"/>
            <w:vAlign w:val="center"/>
          </w:tcPr>
          <w:p w14:paraId="4016A760" w14:textId="77777777"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401FD463" w14:textId="469A8714"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59/2015/NĐ-CP; Khoản 5 Điều 1 Nghị định số 42/2017/NĐ-CP). (</w:t>
            </w:r>
            <w:r w:rsidRPr="007E591E">
              <w:rPr>
                <w:color w:val="000000" w:themeColor="text1"/>
                <w:sz w:val="26"/>
                <w:szCs w:val="26"/>
              </w:rPr>
              <w:t>1.006938)</w:t>
            </w:r>
          </w:p>
        </w:tc>
        <w:tc>
          <w:tcPr>
            <w:tcW w:w="2520" w:type="dxa"/>
            <w:vAlign w:val="center"/>
          </w:tcPr>
          <w:p w14:paraId="41F3A651" w14:textId="77777777" w:rsidR="00286919" w:rsidRPr="007E591E" w:rsidRDefault="00286919" w:rsidP="00286919">
            <w:pPr>
              <w:jc w:val="both"/>
              <w:rPr>
                <w:color w:val="000000" w:themeColor="text1"/>
                <w:sz w:val="26"/>
                <w:szCs w:val="26"/>
                <w:lang w:val="pl-PL"/>
              </w:rPr>
            </w:pPr>
            <w:r w:rsidRPr="007E591E">
              <w:rPr>
                <w:color w:val="000000" w:themeColor="text1"/>
                <w:sz w:val="26"/>
                <w:szCs w:val="26"/>
                <w:lang w:val="pl-PL"/>
              </w:rPr>
              <w:t>- Luật Xây dựng năm 2014 và Luật sửa đổi, bổ sung một số điều của Luật Xây dựng năm 2020;</w:t>
            </w:r>
          </w:p>
          <w:p w14:paraId="2023A186" w14:textId="3B403649"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 Nghị định 15/2021/NĐ-CP ngày 03/3/2021 của Chính phủ quy định chi tiết một số nội dung về quản lý dự án đầu tư xây dựng.</w:t>
            </w:r>
          </w:p>
        </w:tc>
        <w:tc>
          <w:tcPr>
            <w:tcW w:w="3060" w:type="dxa"/>
            <w:vMerge/>
          </w:tcPr>
          <w:p w14:paraId="11F85711"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3B4FB3DB" w14:textId="77777777" w:rsidTr="00BA40F5">
        <w:tc>
          <w:tcPr>
            <w:tcW w:w="1080" w:type="dxa"/>
          </w:tcPr>
          <w:p w14:paraId="0047A250" w14:textId="45D2C984" w:rsidR="00286919" w:rsidRPr="007E591E" w:rsidRDefault="00286919" w:rsidP="00286919">
            <w:pPr>
              <w:spacing w:before="120" w:after="120"/>
              <w:ind w:left="360"/>
              <w:rPr>
                <w:b/>
                <w:color w:val="000000" w:themeColor="text1"/>
                <w:sz w:val="26"/>
                <w:szCs w:val="26"/>
                <w:lang w:val="pl-PL"/>
              </w:rPr>
            </w:pPr>
            <w:r w:rsidRPr="007E591E">
              <w:rPr>
                <w:b/>
                <w:color w:val="000000" w:themeColor="text1"/>
                <w:sz w:val="26"/>
                <w:szCs w:val="26"/>
                <w:lang w:val="pl-PL"/>
              </w:rPr>
              <w:t>II</w:t>
            </w:r>
          </w:p>
        </w:tc>
        <w:tc>
          <w:tcPr>
            <w:tcW w:w="13050" w:type="dxa"/>
            <w:gridSpan w:val="4"/>
            <w:vAlign w:val="center"/>
          </w:tcPr>
          <w:p w14:paraId="3BFEDC21" w14:textId="7694CFA4" w:rsidR="00286919" w:rsidRPr="007E591E" w:rsidRDefault="00286919" w:rsidP="00286919">
            <w:pPr>
              <w:pStyle w:val="ListParagraph"/>
              <w:spacing w:before="120" w:after="120"/>
              <w:ind w:left="0"/>
              <w:rPr>
                <w:b/>
                <w:bCs/>
                <w:color w:val="000000" w:themeColor="text1"/>
                <w:sz w:val="26"/>
                <w:szCs w:val="26"/>
                <w:lang w:val="pl-PL"/>
              </w:rPr>
            </w:pPr>
            <w:r w:rsidRPr="007E591E">
              <w:rPr>
                <w:b/>
                <w:bCs/>
                <w:color w:val="000000" w:themeColor="text1"/>
                <w:sz w:val="26"/>
                <w:szCs w:val="26"/>
                <w:lang w:val="pl-PL"/>
              </w:rPr>
              <w:t>Lĩnh vực Nhà ở</w:t>
            </w:r>
            <w:r w:rsidR="004E3EC6" w:rsidRPr="007E591E">
              <w:rPr>
                <w:b/>
                <w:bCs/>
                <w:color w:val="000000" w:themeColor="text1"/>
                <w:sz w:val="26"/>
                <w:szCs w:val="26"/>
                <w:lang w:val="pl-PL"/>
              </w:rPr>
              <w:t xml:space="preserve"> và công sở</w:t>
            </w:r>
          </w:p>
        </w:tc>
      </w:tr>
      <w:tr w:rsidR="007E591E" w:rsidRPr="002C73B6" w14:paraId="10B0CB2E" w14:textId="77777777" w:rsidTr="00A659FA">
        <w:tc>
          <w:tcPr>
            <w:tcW w:w="1080" w:type="dxa"/>
            <w:vAlign w:val="center"/>
          </w:tcPr>
          <w:p w14:paraId="31D073C3"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24F5E0E0" w14:textId="486924D3"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07C0AD79" w14:textId="298F777C"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 xml:space="preserve">Đề nghị UBND cấp tỉnh chấp thuận chủ trương đầu tư dự án xây dựng nhà ở theo quy định tại Khoản 5 Điều 9 của Nghị định số 99/2015/NĐ-CP </w:t>
            </w:r>
            <w:r w:rsidR="00D72128" w:rsidRPr="007E591E">
              <w:rPr>
                <w:color w:val="000000" w:themeColor="text1"/>
                <w:sz w:val="26"/>
                <w:szCs w:val="26"/>
                <w:lang w:val="pl-PL"/>
              </w:rPr>
              <w:t>(</w:t>
            </w:r>
            <w:r w:rsidRPr="007E591E">
              <w:rPr>
                <w:color w:val="000000" w:themeColor="text1"/>
                <w:sz w:val="26"/>
                <w:szCs w:val="26"/>
                <w:lang w:val="pl-PL"/>
              </w:rPr>
              <w:t>1.007757</w:t>
            </w:r>
            <w:r w:rsidR="00D72128" w:rsidRPr="007E591E">
              <w:rPr>
                <w:color w:val="000000" w:themeColor="text1"/>
                <w:sz w:val="26"/>
                <w:szCs w:val="26"/>
                <w:lang w:val="pl-PL"/>
              </w:rPr>
              <w:t>)</w:t>
            </w:r>
          </w:p>
        </w:tc>
        <w:tc>
          <w:tcPr>
            <w:tcW w:w="2520" w:type="dxa"/>
            <w:vMerge w:val="restart"/>
            <w:vAlign w:val="center"/>
          </w:tcPr>
          <w:p w14:paraId="05CBA200" w14:textId="56D01B27"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Khoản 1, Điều 2</w:t>
            </w:r>
            <w:r w:rsidRPr="007E591E">
              <w:rPr>
                <w:iCs/>
                <w:color w:val="000000" w:themeColor="text1"/>
                <w:sz w:val="26"/>
                <w:szCs w:val="26"/>
                <w:lang w:val="pl-PL"/>
              </w:rPr>
              <w:t xml:space="preserve"> Nghị định số 30/2021/NĐ-CP ngày 26/3/2021 của Chính phủ sửa đổi, bổ sung một số </w:t>
            </w:r>
            <w:r w:rsidRPr="007E591E">
              <w:rPr>
                <w:iCs/>
                <w:color w:val="000000" w:themeColor="text1"/>
                <w:sz w:val="26"/>
                <w:szCs w:val="26"/>
                <w:lang w:val="pl-PL"/>
              </w:rPr>
              <w:lastRenderedPageBreak/>
              <w:t>điều của Nghị định số 99/2015/NĐ-CP ngày 20 tháng 10 năm 2015 của Chính phủ quy định chi tiết và hướng dẫn thi hành một số điều của Luật Nhà ở.</w:t>
            </w:r>
          </w:p>
        </w:tc>
        <w:tc>
          <w:tcPr>
            <w:tcW w:w="3060" w:type="dxa"/>
            <w:vMerge w:val="restart"/>
          </w:tcPr>
          <w:p w14:paraId="70127F76" w14:textId="0EB24B97" w:rsidR="00286919" w:rsidRPr="007E591E" w:rsidRDefault="00D72128" w:rsidP="00AD017B">
            <w:pPr>
              <w:pStyle w:val="ListParagraph"/>
              <w:spacing w:before="120" w:after="120"/>
              <w:ind w:left="0"/>
              <w:jc w:val="both"/>
              <w:rPr>
                <w:bCs/>
                <w:color w:val="000000" w:themeColor="text1"/>
                <w:sz w:val="26"/>
                <w:szCs w:val="26"/>
                <w:lang w:val="pl-PL"/>
              </w:rPr>
            </w:pPr>
            <w:r w:rsidRPr="007E591E">
              <w:rPr>
                <w:bCs/>
                <w:color w:val="000000" w:themeColor="text1"/>
                <w:sz w:val="26"/>
                <w:szCs w:val="26"/>
                <w:lang w:val="pl-PL"/>
              </w:rPr>
              <w:lastRenderedPageBreak/>
              <w:t xml:space="preserve">- Bãi bỏ các TTHC số 39, 40, 41 trong lĩnh vực Nhà ở và công sở tại </w:t>
            </w:r>
            <w:r w:rsidR="00AD017B" w:rsidRPr="007E591E">
              <w:rPr>
                <w:bCs/>
                <w:color w:val="000000" w:themeColor="text1"/>
                <w:sz w:val="26"/>
                <w:szCs w:val="26"/>
                <w:lang w:val="vi-VN"/>
              </w:rPr>
              <w:t xml:space="preserve">Quyết định số 2780/QĐ-UBND ngày 26/11/2018 của </w:t>
            </w:r>
            <w:r w:rsidR="00AD017B" w:rsidRPr="007E591E">
              <w:rPr>
                <w:bCs/>
                <w:color w:val="000000" w:themeColor="text1"/>
                <w:sz w:val="26"/>
                <w:szCs w:val="26"/>
                <w:lang w:val="vi-VN"/>
              </w:rPr>
              <w:lastRenderedPageBreak/>
              <w:t>UBND tỉnh về việc công bố bộ TTHC được chuẩn hóa thuộc thẩm quyền giải quyết của Sở Xây dựng tỉnh Thừa Thiên Huế</w:t>
            </w:r>
            <w:r w:rsidR="00AD017B" w:rsidRPr="007E591E">
              <w:rPr>
                <w:bCs/>
                <w:color w:val="000000" w:themeColor="text1"/>
                <w:sz w:val="26"/>
                <w:szCs w:val="26"/>
                <w:lang w:val="pl-PL"/>
              </w:rPr>
              <w:t>;</w:t>
            </w:r>
          </w:p>
        </w:tc>
      </w:tr>
      <w:tr w:rsidR="007E591E" w:rsidRPr="002C73B6" w14:paraId="6EC4102D" w14:textId="77777777" w:rsidTr="00A659FA">
        <w:tc>
          <w:tcPr>
            <w:tcW w:w="1080" w:type="dxa"/>
            <w:vAlign w:val="center"/>
          </w:tcPr>
          <w:p w14:paraId="6E57CA97"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3903F94F" w14:textId="04B68AFF"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68801CFF" w14:textId="39410938"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 xml:space="preserve">Đề nghị UBND cấp tỉnh chấp thuận chủ trương đầu tư dự án xây dựng nhà ở theo quy định tại Khoản 6 Điều </w:t>
            </w:r>
            <w:r w:rsidRPr="007E591E">
              <w:rPr>
                <w:color w:val="000000" w:themeColor="text1"/>
                <w:sz w:val="26"/>
                <w:szCs w:val="26"/>
                <w:lang w:val="pl-PL"/>
              </w:rPr>
              <w:lastRenderedPageBreak/>
              <w:t>9 của Nghị định 99/2015/NĐ-CP (1.007758)</w:t>
            </w:r>
          </w:p>
        </w:tc>
        <w:tc>
          <w:tcPr>
            <w:tcW w:w="2520" w:type="dxa"/>
            <w:vMerge/>
            <w:vAlign w:val="center"/>
          </w:tcPr>
          <w:p w14:paraId="15E53F8D" w14:textId="36DD651E"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16C3C0B1"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771AAE3F" w14:textId="77777777" w:rsidTr="00A659FA">
        <w:tc>
          <w:tcPr>
            <w:tcW w:w="1080" w:type="dxa"/>
            <w:vAlign w:val="center"/>
          </w:tcPr>
          <w:p w14:paraId="5B74B26F"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50162C78" w14:textId="77777777" w:rsidR="00286919" w:rsidRPr="007E591E" w:rsidRDefault="00286919" w:rsidP="00286919">
            <w:pPr>
              <w:pStyle w:val="ListParagraph"/>
              <w:spacing w:before="120" w:after="120"/>
              <w:ind w:left="0"/>
              <w:rPr>
                <w:color w:val="000000" w:themeColor="text1"/>
                <w:sz w:val="26"/>
                <w:szCs w:val="26"/>
              </w:rPr>
            </w:pPr>
            <w:r w:rsidRPr="007E591E">
              <w:rPr>
                <w:color w:val="000000" w:themeColor="text1"/>
                <w:sz w:val="26"/>
                <w:szCs w:val="26"/>
              </w:rPr>
              <w:t>1.010009</w:t>
            </w:r>
          </w:p>
          <w:p w14:paraId="26EE2604" w14:textId="69FF1208" w:rsidR="00D72128" w:rsidRPr="007E591E" w:rsidRDefault="00D72128" w:rsidP="00286919">
            <w:pPr>
              <w:pStyle w:val="ListParagraph"/>
              <w:spacing w:before="120" w:after="120"/>
              <w:ind w:left="0"/>
              <w:rPr>
                <w:b/>
                <w:color w:val="000000" w:themeColor="text1"/>
                <w:sz w:val="26"/>
                <w:szCs w:val="26"/>
                <w:lang w:val="pl-PL"/>
              </w:rPr>
            </w:pPr>
          </w:p>
        </w:tc>
        <w:tc>
          <w:tcPr>
            <w:tcW w:w="5940" w:type="dxa"/>
            <w:vAlign w:val="center"/>
          </w:tcPr>
          <w:p w14:paraId="19352B31" w14:textId="0A57B5B2"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pl-PL"/>
              </w:rPr>
              <w:t>Thủ tục lựa chọn chủ đầu tư dự án xây dựng nhà ở thương mại đối với trường hợp chỉ định chủ đầu tư quy định tại Khoản 2 Điều 18 Nghị định số 99/2015/NĐ-CP (1.007761)</w:t>
            </w:r>
          </w:p>
        </w:tc>
        <w:tc>
          <w:tcPr>
            <w:tcW w:w="2520" w:type="dxa"/>
            <w:vAlign w:val="center"/>
          </w:tcPr>
          <w:p w14:paraId="27C6B212" w14:textId="71F6CD00"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 xml:space="preserve">- </w:t>
            </w:r>
            <w:r w:rsidRPr="007E591E">
              <w:rPr>
                <w:color w:val="000000" w:themeColor="text1"/>
                <w:sz w:val="26"/>
                <w:szCs w:val="26"/>
                <w:lang w:val="pl-PL"/>
              </w:rPr>
              <w:t>Nghị định số 30/2021/NĐ-CP ngày 26/3/2021 của Chính phủ sửa đổi, bổ sung một số điều của Nghị định số 99/2015/NĐ-CP của Chính phủ quy định chi tiết và hướng dẫn thi hành Luật Nhà ở.</w:t>
            </w:r>
          </w:p>
        </w:tc>
        <w:tc>
          <w:tcPr>
            <w:tcW w:w="3060" w:type="dxa"/>
            <w:vMerge/>
          </w:tcPr>
          <w:p w14:paraId="0CAA2A05"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406F37AB" w14:textId="77777777" w:rsidTr="00BA40F5">
        <w:tc>
          <w:tcPr>
            <w:tcW w:w="1080" w:type="dxa"/>
            <w:vAlign w:val="center"/>
          </w:tcPr>
          <w:p w14:paraId="43141E0D" w14:textId="706DFCC5" w:rsidR="00286919" w:rsidRPr="007E591E" w:rsidRDefault="00286919" w:rsidP="00286919">
            <w:pPr>
              <w:spacing w:before="120" w:after="120"/>
              <w:ind w:left="360"/>
              <w:rPr>
                <w:b/>
                <w:color w:val="000000" w:themeColor="text1"/>
                <w:sz w:val="26"/>
                <w:szCs w:val="26"/>
                <w:lang w:val="pl-PL"/>
              </w:rPr>
            </w:pPr>
            <w:r w:rsidRPr="007E591E">
              <w:rPr>
                <w:b/>
                <w:color w:val="000000" w:themeColor="text1"/>
                <w:sz w:val="26"/>
                <w:szCs w:val="26"/>
                <w:lang w:val="pl-PL"/>
              </w:rPr>
              <w:t>III</w:t>
            </w:r>
          </w:p>
        </w:tc>
        <w:tc>
          <w:tcPr>
            <w:tcW w:w="13050" w:type="dxa"/>
            <w:gridSpan w:val="4"/>
            <w:vAlign w:val="center"/>
          </w:tcPr>
          <w:p w14:paraId="70AD38F6" w14:textId="44AD96E0" w:rsidR="00286919" w:rsidRPr="007E591E" w:rsidRDefault="00286919" w:rsidP="001264FA">
            <w:pPr>
              <w:spacing w:before="60" w:after="60"/>
              <w:jc w:val="both"/>
              <w:rPr>
                <w:i/>
                <w:color w:val="000000" w:themeColor="text1"/>
                <w:sz w:val="26"/>
                <w:szCs w:val="26"/>
                <w:lang w:val="pl-PL"/>
              </w:rPr>
            </w:pPr>
            <w:r w:rsidRPr="007E591E">
              <w:rPr>
                <w:b/>
                <w:color w:val="000000" w:themeColor="text1"/>
                <w:sz w:val="26"/>
                <w:szCs w:val="26"/>
                <w:lang w:val="vi-VN"/>
              </w:rPr>
              <w:t>Lĩnh vực Phát triển đô thị</w:t>
            </w:r>
            <w:r w:rsidR="001264FA" w:rsidRPr="007E591E">
              <w:rPr>
                <w:b/>
                <w:color w:val="000000" w:themeColor="text1"/>
                <w:sz w:val="26"/>
                <w:szCs w:val="26"/>
                <w:lang w:val="pl-PL"/>
              </w:rPr>
              <w:t xml:space="preserve"> bãi bỏ theo</w:t>
            </w:r>
            <w:r w:rsidR="001264FA" w:rsidRPr="007E591E">
              <w:rPr>
                <w:b/>
                <w:color w:val="000000" w:themeColor="text1"/>
                <w:sz w:val="26"/>
                <w:szCs w:val="26"/>
                <w:lang w:val="vi-VN"/>
              </w:rPr>
              <w:t xml:space="preserve"> Quyết định số 960/QĐ-BXD ngày 26/8/2021 của Bộ Xây dựng</w:t>
            </w:r>
            <w:r w:rsidR="001264FA" w:rsidRPr="007E591E">
              <w:rPr>
                <w:b/>
                <w:color w:val="000000" w:themeColor="text1"/>
                <w:sz w:val="26"/>
                <w:szCs w:val="26"/>
                <w:lang w:val="pl-PL"/>
              </w:rPr>
              <w:t>.</w:t>
            </w:r>
          </w:p>
        </w:tc>
      </w:tr>
      <w:tr w:rsidR="007E591E" w:rsidRPr="002C73B6" w14:paraId="58218557" w14:textId="77777777" w:rsidTr="00A659FA">
        <w:tc>
          <w:tcPr>
            <w:tcW w:w="1080" w:type="dxa"/>
            <w:vAlign w:val="center"/>
          </w:tcPr>
          <w:p w14:paraId="3DBB2ABC"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50634A62" w14:textId="2042BCED"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0C297483" w14:textId="18AEF741"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 xml:space="preserve">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 </w:t>
            </w:r>
            <w:r w:rsidRPr="007E591E">
              <w:rPr>
                <w:color w:val="000000" w:themeColor="text1"/>
                <w:sz w:val="26"/>
                <w:szCs w:val="26"/>
                <w:lang w:val="pl-PL"/>
              </w:rPr>
              <w:t>(</w:t>
            </w:r>
            <w:r w:rsidRPr="007E591E">
              <w:rPr>
                <w:color w:val="000000" w:themeColor="text1"/>
                <w:sz w:val="26"/>
                <w:szCs w:val="26"/>
                <w:lang w:val="vi-VN"/>
              </w:rPr>
              <w:t>1.002562</w:t>
            </w:r>
            <w:r w:rsidRPr="007E591E">
              <w:rPr>
                <w:color w:val="000000" w:themeColor="text1"/>
                <w:sz w:val="26"/>
                <w:szCs w:val="26"/>
                <w:lang w:val="pl-PL"/>
              </w:rPr>
              <w:t>)</w:t>
            </w:r>
          </w:p>
        </w:tc>
        <w:tc>
          <w:tcPr>
            <w:tcW w:w="2520" w:type="dxa"/>
            <w:vMerge w:val="restart"/>
            <w:vAlign w:val="center"/>
          </w:tcPr>
          <w:p w14:paraId="2D677013" w14:textId="1DAD3BE1"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Nghị định số 31/2021/NĐ-CP ngày 26/3/2021 của Chính phủ quy định chi tiết và hướng dẫn thi hành một số điều của Luật Đẩu tư</w:t>
            </w:r>
          </w:p>
        </w:tc>
        <w:tc>
          <w:tcPr>
            <w:tcW w:w="3060" w:type="dxa"/>
            <w:vMerge w:val="restart"/>
          </w:tcPr>
          <w:p w14:paraId="117B0DD2" w14:textId="77777777" w:rsidR="00286919" w:rsidRPr="007E591E" w:rsidRDefault="00D72128" w:rsidP="00AD017B">
            <w:pPr>
              <w:pStyle w:val="ListParagraph"/>
              <w:spacing w:before="120" w:after="120"/>
              <w:ind w:left="0"/>
              <w:jc w:val="both"/>
              <w:rPr>
                <w:bCs/>
                <w:color w:val="000000" w:themeColor="text1"/>
                <w:sz w:val="26"/>
                <w:szCs w:val="26"/>
                <w:lang w:val="pl-PL"/>
              </w:rPr>
            </w:pPr>
            <w:r w:rsidRPr="007E591E">
              <w:rPr>
                <w:bCs/>
                <w:color w:val="000000" w:themeColor="text1"/>
                <w:sz w:val="26"/>
                <w:szCs w:val="26"/>
                <w:lang w:val="pl-PL"/>
              </w:rPr>
              <w:t xml:space="preserve">- Bãi bỏ các TTHC số 31, 32, 33, 34 trong lĩnh vực Phát triển đô thị tại </w:t>
            </w:r>
            <w:r w:rsidR="00AD017B" w:rsidRPr="007E591E">
              <w:rPr>
                <w:bCs/>
                <w:color w:val="000000" w:themeColor="text1"/>
                <w:sz w:val="26"/>
                <w:szCs w:val="26"/>
                <w:lang w:val="vi-VN"/>
              </w:rPr>
              <w:t>Quyết định số 2780/QĐ-UBND ngày 26/11/2018 của UBND tỉnh về việc công bố bộ TTHC được chuẩn hóa thuộc thẩm quyền giải quyết của Sở Xây dựng tỉnh Thừa Thiên Huế</w:t>
            </w:r>
            <w:r w:rsidR="00AD017B" w:rsidRPr="007E591E">
              <w:rPr>
                <w:bCs/>
                <w:color w:val="000000" w:themeColor="text1"/>
                <w:sz w:val="26"/>
                <w:szCs w:val="26"/>
                <w:lang w:val="pl-PL"/>
              </w:rPr>
              <w:t>;</w:t>
            </w:r>
          </w:p>
          <w:p w14:paraId="7443625D" w14:textId="1870A5E2" w:rsidR="009A0EFA" w:rsidRPr="007E591E" w:rsidRDefault="009A0EFA" w:rsidP="007E591E">
            <w:pPr>
              <w:spacing w:before="120" w:after="120"/>
              <w:jc w:val="both"/>
              <w:rPr>
                <w:color w:val="000000" w:themeColor="text1"/>
                <w:sz w:val="26"/>
                <w:szCs w:val="26"/>
                <w:lang w:val="vi-VN"/>
              </w:rPr>
            </w:pPr>
            <w:r w:rsidRPr="007E591E">
              <w:rPr>
                <w:bCs/>
                <w:color w:val="000000" w:themeColor="text1"/>
                <w:sz w:val="26"/>
                <w:szCs w:val="26"/>
                <w:lang w:val="pl-PL"/>
              </w:rPr>
              <w:t xml:space="preserve">- Bãi bỏ TTHC số 63 và 64 </w:t>
            </w:r>
            <w:r w:rsidRPr="007E591E">
              <w:rPr>
                <w:bCs/>
                <w:color w:val="000000" w:themeColor="text1"/>
                <w:sz w:val="26"/>
                <w:szCs w:val="26"/>
                <w:lang w:val="pl-PL"/>
              </w:rPr>
              <w:lastRenderedPageBreak/>
              <w:t xml:space="preserve">trong lĩnh vực Phát triển đô thị tại </w:t>
            </w:r>
            <w:r w:rsidRPr="007E591E">
              <w:rPr>
                <w:bCs/>
                <w:color w:val="000000" w:themeColor="text1"/>
                <w:sz w:val="26"/>
                <w:szCs w:val="26"/>
                <w:lang w:val="vi-VN"/>
              </w:rPr>
              <w:t>Quyết định số 2846/QĐ-UBND ngày 05/11/2019 của UBND tỉnh Thừa Thiên Huế về việc công bố danh mục TTHC được chuẩn hóa thuộc thẩm quyền giải quyết của Ban Quản lý Khu kinh tế, công nghiệp tỉnh Thừa Thiên Huế</w:t>
            </w:r>
            <w:r w:rsidRPr="007E591E">
              <w:rPr>
                <w:color w:val="000000" w:themeColor="text1"/>
                <w:sz w:val="26"/>
                <w:szCs w:val="26"/>
                <w:lang w:val="vi-VN"/>
              </w:rPr>
              <w:t>.</w:t>
            </w:r>
          </w:p>
        </w:tc>
      </w:tr>
      <w:tr w:rsidR="007E591E" w:rsidRPr="002C73B6" w14:paraId="18F0933D" w14:textId="77777777" w:rsidTr="00A659FA">
        <w:tc>
          <w:tcPr>
            <w:tcW w:w="1080" w:type="dxa"/>
            <w:vAlign w:val="center"/>
          </w:tcPr>
          <w:p w14:paraId="3B51151F"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30A40B0C" w14:textId="3B568EE3"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20489B76" w14:textId="1EC0B422"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 xml:space="preserve">Thủ tục 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 </w:t>
            </w:r>
            <w:r w:rsidRPr="007E591E">
              <w:rPr>
                <w:color w:val="000000" w:themeColor="text1"/>
                <w:sz w:val="26"/>
                <w:szCs w:val="26"/>
                <w:lang w:val="pl-PL"/>
              </w:rPr>
              <w:t>(</w:t>
            </w:r>
            <w:r w:rsidRPr="007E591E">
              <w:rPr>
                <w:color w:val="000000" w:themeColor="text1"/>
                <w:sz w:val="26"/>
                <w:szCs w:val="26"/>
                <w:lang w:val="vi-VN"/>
              </w:rPr>
              <w:t>1.002526</w:t>
            </w:r>
            <w:r w:rsidRPr="007E591E">
              <w:rPr>
                <w:color w:val="000000" w:themeColor="text1"/>
                <w:sz w:val="26"/>
                <w:szCs w:val="26"/>
                <w:lang w:val="pl-PL"/>
              </w:rPr>
              <w:t>)</w:t>
            </w:r>
          </w:p>
        </w:tc>
        <w:tc>
          <w:tcPr>
            <w:tcW w:w="2520" w:type="dxa"/>
            <w:vMerge/>
            <w:vAlign w:val="center"/>
          </w:tcPr>
          <w:p w14:paraId="1C80B804" w14:textId="5F259751"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11202322"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4CB98879" w14:textId="77777777" w:rsidTr="00A659FA">
        <w:tc>
          <w:tcPr>
            <w:tcW w:w="1080" w:type="dxa"/>
            <w:vAlign w:val="center"/>
          </w:tcPr>
          <w:p w14:paraId="388070C7"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327342F5" w14:textId="02B47C8D"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0ADC817B" w14:textId="4B91E2B4"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 xml:space="preserve">Chấp thuận đầu tư đối với các dự án đầu tư xây dựng công trình trong khu vực hạn chế phát triển hoặc nội </w:t>
            </w:r>
            <w:r w:rsidRPr="007E591E">
              <w:rPr>
                <w:color w:val="000000" w:themeColor="text1"/>
                <w:sz w:val="26"/>
                <w:szCs w:val="26"/>
                <w:lang w:val="vi-VN"/>
              </w:rPr>
              <w:lastRenderedPageBreak/>
              <w:t xml:space="preserve">đô lịch sử của đô thị đặc biệt </w:t>
            </w:r>
            <w:r w:rsidRPr="007E591E">
              <w:rPr>
                <w:color w:val="000000" w:themeColor="text1"/>
                <w:sz w:val="26"/>
                <w:szCs w:val="26"/>
                <w:lang w:val="pl-PL"/>
              </w:rPr>
              <w:t>(</w:t>
            </w:r>
            <w:r w:rsidRPr="007E591E">
              <w:rPr>
                <w:color w:val="000000" w:themeColor="text1"/>
                <w:sz w:val="26"/>
                <w:szCs w:val="26"/>
                <w:lang w:val="vi-VN"/>
              </w:rPr>
              <w:t>1.002605</w:t>
            </w:r>
            <w:r w:rsidRPr="007E591E">
              <w:rPr>
                <w:color w:val="000000" w:themeColor="text1"/>
                <w:sz w:val="26"/>
                <w:szCs w:val="26"/>
                <w:lang w:val="pl-PL"/>
              </w:rPr>
              <w:t>)</w:t>
            </w:r>
          </w:p>
        </w:tc>
        <w:tc>
          <w:tcPr>
            <w:tcW w:w="2520" w:type="dxa"/>
            <w:vMerge/>
            <w:vAlign w:val="center"/>
          </w:tcPr>
          <w:p w14:paraId="4860024E" w14:textId="402AD5F1"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26455423"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79EBFCD8" w14:textId="77777777" w:rsidTr="00A659FA">
        <w:tc>
          <w:tcPr>
            <w:tcW w:w="1080" w:type="dxa"/>
            <w:vAlign w:val="center"/>
          </w:tcPr>
          <w:p w14:paraId="1D3388B8" w14:textId="77777777" w:rsidR="00286919" w:rsidRPr="007E591E" w:rsidRDefault="00286919" w:rsidP="00286919">
            <w:pPr>
              <w:pStyle w:val="ListParagraph"/>
              <w:numPr>
                <w:ilvl w:val="0"/>
                <w:numId w:val="5"/>
              </w:numPr>
              <w:spacing w:before="120" w:after="120"/>
              <w:rPr>
                <w:bCs/>
                <w:color w:val="000000" w:themeColor="text1"/>
                <w:sz w:val="26"/>
                <w:szCs w:val="26"/>
                <w:lang w:val="pl-PL"/>
              </w:rPr>
            </w:pPr>
          </w:p>
        </w:tc>
        <w:tc>
          <w:tcPr>
            <w:tcW w:w="1530" w:type="dxa"/>
            <w:vAlign w:val="center"/>
          </w:tcPr>
          <w:p w14:paraId="5D10CFA9" w14:textId="611AD7C8" w:rsidR="00286919" w:rsidRPr="007E591E" w:rsidRDefault="00286919" w:rsidP="00286919">
            <w:pPr>
              <w:pStyle w:val="ListParagraph"/>
              <w:spacing w:before="120" w:after="120"/>
              <w:ind w:left="0"/>
              <w:rPr>
                <w:b/>
                <w:color w:val="000000" w:themeColor="text1"/>
                <w:sz w:val="26"/>
                <w:szCs w:val="26"/>
                <w:lang w:val="pl-PL"/>
              </w:rPr>
            </w:pPr>
          </w:p>
        </w:tc>
        <w:tc>
          <w:tcPr>
            <w:tcW w:w="5940" w:type="dxa"/>
            <w:vAlign w:val="center"/>
          </w:tcPr>
          <w:p w14:paraId="68FB77E9" w14:textId="0BAC6F26" w:rsidR="00286919" w:rsidRPr="007E591E" w:rsidRDefault="00286919" w:rsidP="00286919">
            <w:pPr>
              <w:pStyle w:val="ListParagraph"/>
              <w:spacing w:before="120" w:after="120"/>
              <w:ind w:left="0"/>
              <w:jc w:val="both"/>
              <w:rPr>
                <w:b/>
                <w:color w:val="000000" w:themeColor="text1"/>
                <w:sz w:val="26"/>
                <w:szCs w:val="26"/>
                <w:lang w:val="pl-PL"/>
              </w:rPr>
            </w:pPr>
            <w:r w:rsidRPr="007E591E">
              <w:rPr>
                <w:color w:val="000000" w:themeColor="text1"/>
                <w:sz w:val="26"/>
                <w:szCs w:val="26"/>
                <w:lang w:val="vi-VN"/>
              </w:rPr>
              <w:t xml:space="preserve">Lấy ý kiến đối với các dự án bảo tồn tôn tạo các công trình di tích cấp tỉnh </w:t>
            </w:r>
            <w:r w:rsidRPr="007E591E">
              <w:rPr>
                <w:color w:val="000000" w:themeColor="text1"/>
                <w:sz w:val="26"/>
                <w:szCs w:val="26"/>
                <w:lang w:val="pl-PL"/>
              </w:rPr>
              <w:t>(</w:t>
            </w:r>
            <w:r w:rsidRPr="007E591E">
              <w:rPr>
                <w:color w:val="000000" w:themeColor="text1"/>
                <w:sz w:val="26"/>
                <w:szCs w:val="26"/>
                <w:lang w:val="vi-VN"/>
              </w:rPr>
              <w:t>1.002580</w:t>
            </w:r>
            <w:r w:rsidRPr="007E591E">
              <w:rPr>
                <w:color w:val="000000" w:themeColor="text1"/>
                <w:sz w:val="26"/>
                <w:szCs w:val="26"/>
                <w:lang w:val="pl-PL"/>
              </w:rPr>
              <w:t>)</w:t>
            </w:r>
          </w:p>
        </w:tc>
        <w:tc>
          <w:tcPr>
            <w:tcW w:w="2520" w:type="dxa"/>
            <w:vMerge/>
            <w:vAlign w:val="center"/>
          </w:tcPr>
          <w:p w14:paraId="1234069B" w14:textId="54411092" w:rsidR="00286919" w:rsidRPr="007E591E" w:rsidRDefault="00286919" w:rsidP="00286919">
            <w:pPr>
              <w:pStyle w:val="ListParagraph"/>
              <w:spacing w:before="120" w:after="120"/>
              <w:ind w:left="0"/>
              <w:jc w:val="both"/>
              <w:rPr>
                <w:b/>
                <w:color w:val="000000" w:themeColor="text1"/>
                <w:sz w:val="26"/>
                <w:szCs w:val="26"/>
                <w:lang w:val="pl-PL"/>
              </w:rPr>
            </w:pPr>
          </w:p>
        </w:tc>
        <w:tc>
          <w:tcPr>
            <w:tcW w:w="3060" w:type="dxa"/>
            <w:vMerge/>
          </w:tcPr>
          <w:p w14:paraId="70EE1D6E" w14:textId="77777777" w:rsidR="00286919" w:rsidRPr="007E591E" w:rsidRDefault="00286919" w:rsidP="00286919">
            <w:pPr>
              <w:pStyle w:val="ListParagraph"/>
              <w:spacing w:before="120" w:after="120"/>
              <w:ind w:left="0"/>
              <w:rPr>
                <w:b/>
                <w:color w:val="000000" w:themeColor="text1"/>
                <w:sz w:val="26"/>
                <w:szCs w:val="26"/>
                <w:lang w:val="pl-PL"/>
              </w:rPr>
            </w:pPr>
          </w:p>
        </w:tc>
      </w:tr>
      <w:tr w:rsidR="007E591E" w:rsidRPr="002C73B6" w14:paraId="11915577" w14:textId="77777777" w:rsidTr="00314778">
        <w:tc>
          <w:tcPr>
            <w:tcW w:w="1080" w:type="dxa"/>
            <w:vAlign w:val="center"/>
          </w:tcPr>
          <w:p w14:paraId="5C768EDE" w14:textId="453900B8" w:rsidR="00286919" w:rsidRPr="007E591E" w:rsidRDefault="00286919" w:rsidP="00286919">
            <w:pPr>
              <w:spacing w:before="120" w:after="120"/>
              <w:ind w:left="360"/>
              <w:rPr>
                <w:b/>
                <w:color w:val="000000" w:themeColor="text1"/>
                <w:sz w:val="26"/>
                <w:szCs w:val="26"/>
                <w:lang w:val="pl-PL"/>
              </w:rPr>
            </w:pPr>
            <w:r w:rsidRPr="007E591E">
              <w:rPr>
                <w:b/>
                <w:color w:val="000000" w:themeColor="text1"/>
                <w:sz w:val="26"/>
                <w:szCs w:val="26"/>
                <w:lang w:val="pl-PL"/>
              </w:rPr>
              <w:t>IV</w:t>
            </w:r>
          </w:p>
        </w:tc>
        <w:tc>
          <w:tcPr>
            <w:tcW w:w="13050" w:type="dxa"/>
            <w:gridSpan w:val="4"/>
            <w:vAlign w:val="center"/>
          </w:tcPr>
          <w:p w14:paraId="712773C6" w14:textId="3498813B" w:rsidR="00286919" w:rsidRPr="007E591E" w:rsidRDefault="00286919" w:rsidP="00286919">
            <w:pPr>
              <w:pStyle w:val="ListParagraph"/>
              <w:spacing w:before="120" w:after="120"/>
              <w:ind w:left="0"/>
              <w:rPr>
                <w:b/>
                <w:color w:val="000000" w:themeColor="text1"/>
                <w:sz w:val="26"/>
                <w:szCs w:val="26"/>
                <w:lang w:val="pl-PL"/>
              </w:rPr>
            </w:pPr>
            <w:r w:rsidRPr="007E591E">
              <w:rPr>
                <w:b/>
                <w:color w:val="000000" w:themeColor="text1"/>
                <w:sz w:val="26"/>
                <w:szCs w:val="26"/>
                <w:lang w:val="vi-VN"/>
              </w:rPr>
              <w:t>Lĩnh vực Quản lý chất lượng công trình xây dựng</w:t>
            </w:r>
            <w:r w:rsidRPr="007E591E">
              <w:rPr>
                <w:b/>
                <w:color w:val="000000" w:themeColor="text1"/>
                <w:sz w:val="26"/>
                <w:szCs w:val="26"/>
                <w:lang w:val="pl-PL"/>
              </w:rPr>
              <w:t xml:space="preserve"> </w:t>
            </w:r>
          </w:p>
        </w:tc>
      </w:tr>
      <w:tr w:rsidR="007E591E" w:rsidRPr="002C73B6" w14:paraId="6F554076" w14:textId="77777777" w:rsidTr="00A659FA">
        <w:tc>
          <w:tcPr>
            <w:tcW w:w="1080" w:type="dxa"/>
            <w:vAlign w:val="center"/>
          </w:tcPr>
          <w:p w14:paraId="1287B002" w14:textId="77777777" w:rsidR="00286919" w:rsidRPr="007E591E" w:rsidRDefault="00286919" w:rsidP="00286919">
            <w:pPr>
              <w:pStyle w:val="ListParagraph"/>
              <w:numPr>
                <w:ilvl w:val="0"/>
                <w:numId w:val="5"/>
              </w:numPr>
              <w:spacing w:before="120" w:after="120"/>
              <w:jc w:val="center"/>
              <w:rPr>
                <w:b/>
                <w:color w:val="000000" w:themeColor="text1"/>
                <w:sz w:val="26"/>
                <w:szCs w:val="26"/>
                <w:lang w:val="pl-PL"/>
              </w:rPr>
            </w:pPr>
          </w:p>
        </w:tc>
        <w:tc>
          <w:tcPr>
            <w:tcW w:w="1530" w:type="dxa"/>
            <w:vAlign w:val="center"/>
          </w:tcPr>
          <w:p w14:paraId="7A77E928" w14:textId="1CA926D0" w:rsidR="00286919" w:rsidRPr="007E591E" w:rsidRDefault="00286919" w:rsidP="00286919">
            <w:pPr>
              <w:pStyle w:val="ListParagraph"/>
              <w:spacing w:before="120" w:after="120"/>
              <w:ind w:left="0"/>
              <w:rPr>
                <w:color w:val="000000" w:themeColor="text1"/>
                <w:sz w:val="26"/>
                <w:szCs w:val="26"/>
                <w:lang w:val="pl-PL"/>
              </w:rPr>
            </w:pPr>
          </w:p>
        </w:tc>
        <w:tc>
          <w:tcPr>
            <w:tcW w:w="5940" w:type="dxa"/>
            <w:vAlign w:val="center"/>
          </w:tcPr>
          <w:p w14:paraId="653898B8" w14:textId="6A6FC47A" w:rsidR="00286919" w:rsidRPr="007E591E" w:rsidRDefault="00286919" w:rsidP="00286919">
            <w:pPr>
              <w:pStyle w:val="ListParagraph"/>
              <w:spacing w:before="120" w:after="120"/>
              <w:ind w:left="0"/>
              <w:jc w:val="both"/>
              <w:rPr>
                <w:color w:val="000000" w:themeColor="text1"/>
                <w:sz w:val="26"/>
                <w:szCs w:val="26"/>
                <w:lang w:val="vi-VN"/>
              </w:rPr>
            </w:pPr>
            <w:r w:rsidRPr="007E591E">
              <w:rPr>
                <w:color w:val="000000" w:themeColor="text1"/>
                <w:sz w:val="26"/>
                <w:szCs w:val="26"/>
                <w:lang w:val="vi-VN"/>
              </w:rPr>
              <w:t>Kiểm tra công tác nghiệm thu đưa công trình vào sử dụng đối với các công trình trên địa bàn thuộc trách nhiệm quản lý của Sở Xây dựng, Sở quản lý công trình xây dựng chuyên ngành, trừ các công trình thuộc thẩm quyền kiểm tra của Hội đồng nghiệm thu Nhà nước các công trình xây dựng, cơ quan chuyên môn về xây dựng trực thuộc Bộ Xây dựng và Bộ quản lý công trình xây dựng chuyên ngành (1.002696)</w:t>
            </w:r>
          </w:p>
        </w:tc>
        <w:tc>
          <w:tcPr>
            <w:tcW w:w="2520" w:type="dxa"/>
            <w:vAlign w:val="center"/>
          </w:tcPr>
          <w:p w14:paraId="757A1587" w14:textId="77777777" w:rsidR="00405027" w:rsidRPr="007E591E" w:rsidRDefault="00405027" w:rsidP="00405027">
            <w:pPr>
              <w:pStyle w:val="Default"/>
              <w:widowControl w:val="0"/>
              <w:jc w:val="both"/>
              <w:rPr>
                <w:color w:val="000000" w:themeColor="text1"/>
                <w:sz w:val="26"/>
                <w:szCs w:val="26"/>
                <w:lang w:val="pt-BR"/>
              </w:rPr>
            </w:pPr>
            <w:r w:rsidRPr="007E591E">
              <w:rPr>
                <w:color w:val="000000" w:themeColor="text1"/>
                <w:sz w:val="26"/>
                <w:szCs w:val="26"/>
                <w:lang w:val="pt-BR"/>
              </w:rPr>
              <w:t>- Luật sửa đổi, bổ sung một số điều của Luật Xây dựng số 62/2020/QH14;</w:t>
            </w:r>
          </w:p>
          <w:p w14:paraId="4747A7FB" w14:textId="6798BFD8" w:rsidR="00286919" w:rsidRPr="007E591E" w:rsidRDefault="00405027" w:rsidP="00405027">
            <w:pPr>
              <w:pStyle w:val="ListParagraph"/>
              <w:spacing w:before="120" w:after="120"/>
              <w:ind w:left="0"/>
              <w:rPr>
                <w:color w:val="000000" w:themeColor="text1"/>
                <w:sz w:val="26"/>
                <w:szCs w:val="26"/>
                <w:lang w:val="vi-VN"/>
              </w:rPr>
            </w:pPr>
            <w:r w:rsidRPr="007E591E">
              <w:rPr>
                <w:color w:val="000000" w:themeColor="text1"/>
                <w:sz w:val="26"/>
                <w:szCs w:val="26"/>
                <w:lang w:val="pt-BR"/>
              </w:rPr>
              <w:t xml:space="preserve">- </w:t>
            </w:r>
            <w:r w:rsidRPr="007E591E">
              <w:rPr>
                <w:bCs/>
                <w:color w:val="000000" w:themeColor="text1"/>
                <w:sz w:val="26"/>
                <w:szCs w:val="26"/>
                <w:lang w:val="pt-BR"/>
              </w:rPr>
              <w:t xml:space="preserve">Nghị </w:t>
            </w:r>
            <w:r w:rsidRPr="007E591E">
              <w:rPr>
                <w:color w:val="000000" w:themeColor="text1"/>
                <w:sz w:val="26"/>
                <w:szCs w:val="26"/>
                <w:lang w:val="pt-BR"/>
              </w:rPr>
              <w:t>định</w:t>
            </w:r>
            <w:r w:rsidRPr="007E591E">
              <w:rPr>
                <w:bCs/>
                <w:color w:val="000000" w:themeColor="text1"/>
                <w:sz w:val="26"/>
                <w:szCs w:val="26"/>
                <w:lang w:val="pt-BR"/>
              </w:rPr>
              <w:t xml:space="preserve"> số 06/2021/NĐ-CP ngày 26/01/2021 của Chính phủ quy định chi tiết một số nội dung về quản lý chất lượng, thi công xây dựng và bảo trì công trình xây dựng.</w:t>
            </w:r>
          </w:p>
        </w:tc>
        <w:tc>
          <w:tcPr>
            <w:tcW w:w="3060" w:type="dxa"/>
          </w:tcPr>
          <w:p w14:paraId="2304198F" w14:textId="2378564A" w:rsidR="00286919" w:rsidRPr="007E591E" w:rsidRDefault="00D72128" w:rsidP="00AD017B">
            <w:pPr>
              <w:pStyle w:val="ListParagraph"/>
              <w:spacing w:before="120" w:after="120"/>
              <w:ind w:left="0"/>
              <w:jc w:val="both"/>
              <w:rPr>
                <w:bCs/>
                <w:color w:val="000000" w:themeColor="text1"/>
                <w:sz w:val="26"/>
                <w:szCs w:val="26"/>
                <w:lang w:val="vi-VN"/>
              </w:rPr>
            </w:pPr>
            <w:r w:rsidRPr="007E591E">
              <w:rPr>
                <w:bCs/>
                <w:color w:val="000000" w:themeColor="text1"/>
                <w:sz w:val="26"/>
                <w:szCs w:val="26"/>
                <w:lang w:val="pl-PL"/>
              </w:rPr>
              <w:t xml:space="preserve">- Bãi bỏ TTHC số 52 trong lĩnh vực </w:t>
            </w:r>
            <w:r w:rsidRPr="007E591E">
              <w:rPr>
                <w:bCs/>
                <w:color w:val="000000" w:themeColor="text1"/>
                <w:sz w:val="26"/>
                <w:szCs w:val="26"/>
                <w:lang w:val="vi-VN"/>
              </w:rPr>
              <w:t xml:space="preserve">Quản lý chất lượng công trình xây dựng tại Quyết định số </w:t>
            </w:r>
            <w:r w:rsidR="00AD017B" w:rsidRPr="007E591E">
              <w:rPr>
                <w:bCs/>
                <w:color w:val="000000" w:themeColor="text1"/>
                <w:sz w:val="26"/>
                <w:szCs w:val="26"/>
                <w:lang w:val="vi-VN"/>
              </w:rPr>
              <w:t>tại Quyết định số 2780/QĐ-UBND ngày 26/11/2018 của UBND tỉnh về việc công bố bộ TTHC được chuẩn hóa thuộc thẩm quyền giải quyết của Sở Xây dựng tỉnh Thừa Thiên Huế</w:t>
            </w:r>
            <w:r w:rsidR="00390D32" w:rsidRPr="007E591E">
              <w:rPr>
                <w:bCs/>
                <w:color w:val="000000" w:themeColor="text1"/>
                <w:sz w:val="26"/>
                <w:szCs w:val="26"/>
                <w:lang w:val="vi-VN"/>
              </w:rPr>
              <w:t>.</w:t>
            </w:r>
          </w:p>
        </w:tc>
      </w:tr>
    </w:tbl>
    <w:p w14:paraId="080EA777" w14:textId="77777777" w:rsidR="00323DA4" w:rsidRPr="007E591E" w:rsidRDefault="00323DA4" w:rsidP="00323DA4">
      <w:pPr>
        <w:pStyle w:val="ListParagraph"/>
        <w:spacing w:before="120" w:after="120"/>
        <w:ind w:left="927"/>
        <w:rPr>
          <w:b/>
          <w:color w:val="000000" w:themeColor="text1"/>
          <w:lang w:val="pl-PL"/>
        </w:rPr>
      </w:pPr>
    </w:p>
    <w:p w14:paraId="223FBE06" w14:textId="2C50AB3D" w:rsidR="000A259D" w:rsidRPr="007E591E" w:rsidRDefault="000A259D" w:rsidP="00630CD9">
      <w:pPr>
        <w:spacing w:before="120" w:after="120"/>
        <w:rPr>
          <w:b/>
          <w:color w:val="000000" w:themeColor="text1"/>
          <w:lang w:val="vi-VN"/>
        </w:rPr>
      </w:pPr>
      <w:bookmarkStart w:id="2" w:name="_GoBack"/>
      <w:bookmarkEnd w:id="0"/>
      <w:bookmarkEnd w:id="2"/>
    </w:p>
    <w:p w14:paraId="2DC60672" w14:textId="77777777" w:rsidR="000A259D" w:rsidRPr="007E591E" w:rsidRDefault="000A259D" w:rsidP="00630CD9">
      <w:pPr>
        <w:spacing w:before="120" w:after="120"/>
        <w:rPr>
          <w:b/>
          <w:color w:val="000000" w:themeColor="text1"/>
          <w:lang w:val="pl-PL"/>
        </w:rPr>
      </w:pPr>
    </w:p>
    <w:sectPr w:rsidR="000A259D" w:rsidRPr="007E591E" w:rsidSect="007E591E">
      <w:headerReference w:type="default" r:id="rId10"/>
      <w:pgSz w:w="16840" w:h="11907" w:orient="landscape" w:code="9"/>
      <w:pgMar w:top="1138" w:right="1138" w:bottom="1138" w:left="1699" w:header="432"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F6B24" w14:textId="77777777" w:rsidR="00686E7F" w:rsidRDefault="00686E7F" w:rsidP="00C77312">
      <w:r>
        <w:separator/>
      </w:r>
    </w:p>
  </w:endnote>
  <w:endnote w:type="continuationSeparator" w:id="0">
    <w:p w14:paraId="6F10ED54" w14:textId="77777777" w:rsidR="00686E7F" w:rsidRDefault="00686E7F"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79BC" w14:textId="77777777" w:rsidR="00686E7F" w:rsidRDefault="00686E7F" w:rsidP="00C77312">
      <w:r>
        <w:separator/>
      </w:r>
    </w:p>
  </w:footnote>
  <w:footnote w:type="continuationSeparator" w:id="0">
    <w:p w14:paraId="4674A0DE" w14:textId="77777777" w:rsidR="00686E7F" w:rsidRDefault="00686E7F" w:rsidP="00C7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4983"/>
      <w:docPartObj>
        <w:docPartGallery w:val="Page Numbers (Top of Page)"/>
        <w:docPartUnique/>
      </w:docPartObj>
    </w:sdtPr>
    <w:sdtEndPr>
      <w:rPr>
        <w:noProof/>
      </w:rPr>
    </w:sdtEndPr>
    <w:sdtContent>
      <w:p w14:paraId="560E0B4C" w14:textId="3B8834C9" w:rsidR="00BA40F5" w:rsidRDefault="00BA40F5" w:rsidP="008E393E">
        <w:pPr>
          <w:pStyle w:val="Header"/>
          <w:jc w:val="center"/>
          <w:rPr>
            <w:noProof/>
          </w:rPr>
        </w:pPr>
        <w:r>
          <w:fldChar w:fldCharType="begin"/>
        </w:r>
        <w:r>
          <w:instrText xml:space="preserve"> PAGE   \* MERGEFORMAT </w:instrText>
        </w:r>
        <w:r>
          <w:fldChar w:fldCharType="separate"/>
        </w:r>
        <w:r w:rsidR="008D0031">
          <w:rPr>
            <w:noProof/>
          </w:rPr>
          <w:t>2</w:t>
        </w:r>
        <w:r>
          <w:rPr>
            <w:noProof/>
          </w:rPr>
          <w:fldChar w:fldCharType="end"/>
        </w:r>
      </w:p>
    </w:sdtContent>
  </w:sdt>
  <w:p w14:paraId="73D436AD" w14:textId="77777777" w:rsidR="00BA40F5" w:rsidRDefault="00BA40F5" w:rsidP="00F7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10AA" w14:textId="57C2E08C" w:rsidR="00BA40F5" w:rsidRDefault="00BA40F5">
    <w:pPr>
      <w:pStyle w:val="Header"/>
      <w:jc w:val="center"/>
    </w:pPr>
    <w:r>
      <w:fldChar w:fldCharType="begin"/>
    </w:r>
    <w:r>
      <w:instrText xml:space="preserve"> PAGE   \* MERGEFORMAT </w:instrText>
    </w:r>
    <w:r>
      <w:fldChar w:fldCharType="separate"/>
    </w:r>
    <w:r w:rsidR="008D0031">
      <w:rPr>
        <w:noProof/>
      </w:rPr>
      <w:t>15</w:t>
    </w:r>
    <w:r>
      <w:fldChar w:fldCharType="end"/>
    </w:r>
  </w:p>
  <w:p w14:paraId="2164021B" w14:textId="77777777" w:rsidR="00BA40F5" w:rsidRDefault="00BA4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553B"/>
    <w:multiLevelType w:val="hybridMultilevel"/>
    <w:tmpl w:val="DED4F85A"/>
    <w:lvl w:ilvl="0" w:tplc="240A0496">
      <w:start w:val="1"/>
      <w:numFmt w:val="decimal"/>
      <w:lvlText w:val="%1."/>
      <w:lvlJc w:val="left"/>
      <w:pPr>
        <w:ind w:left="720" w:hanging="360"/>
      </w:pPr>
      <w:rPr>
        <w:b w:val="0"/>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46C1AE6"/>
    <w:multiLevelType w:val="hybridMultilevel"/>
    <w:tmpl w:val="03120EDE"/>
    <w:lvl w:ilvl="0" w:tplc="7E4A849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4E25A9B"/>
    <w:multiLevelType w:val="hybridMultilevel"/>
    <w:tmpl w:val="506CB4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16F51D6"/>
    <w:multiLevelType w:val="hybridMultilevel"/>
    <w:tmpl w:val="8E3648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AAF386A"/>
    <w:multiLevelType w:val="hybridMultilevel"/>
    <w:tmpl w:val="DD22FD3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DD511E0"/>
    <w:multiLevelType w:val="hybridMultilevel"/>
    <w:tmpl w:val="07D83F16"/>
    <w:lvl w:ilvl="0" w:tplc="04090001">
      <w:start w:val="1"/>
      <w:numFmt w:val="bullet"/>
      <w:pStyle w:val="Item"/>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6E70275"/>
    <w:multiLevelType w:val="hybridMultilevel"/>
    <w:tmpl w:val="D5A46F72"/>
    <w:lvl w:ilvl="0" w:tplc="FC747C80">
      <w:start w:val="3"/>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0D"/>
    <w:rsid w:val="000028B9"/>
    <w:rsid w:val="00004C42"/>
    <w:rsid w:val="00005A56"/>
    <w:rsid w:val="000156CF"/>
    <w:rsid w:val="00015FD8"/>
    <w:rsid w:val="00021210"/>
    <w:rsid w:val="000258FC"/>
    <w:rsid w:val="00025C58"/>
    <w:rsid w:val="00030BE7"/>
    <w:rsid w:val="00031394"/>
    <w:rsid w:val="00033167"/>
    <w:rsid w:val="0004054E"/>
    <w:rsid w:val="0004162A"/>
    <w:rsid w:val="00041B46"/>
    <w:rsid w:val="00041D8B"/>
    <w:rsid w:val="00042B02"/>
    <w:rsid w:val="000432E3"/>
    <w:rsid w:val="0004444B"/>
    <w:rsid w:val="00044727"/>
    <w:rsid w:val="00056CE7"/>
    <w:rsid w:val="00060ACB"/>
    <w:rsid w:val="00061EDB"/>
    <w:rsid w:val="00063852"/>
    <w:rsid w:val="000639B1"/>
    <w:rsid w:val="000649EB"/>
    <w:rsid w:val="00065E3E"/>
    <w:rsid w:val="00065FB4"/>
    <w:rsid w:val="0007321C"/>
    <w:rsid w:val="000741C9"/>
    <w:rsid w:val="0007648A"/>
    <w:rsid w:val="00083344"/>
    <w:rsid w:val="00086AD2"/>
    <w:rsid w:val="00092F0D"/>
    <w:rsid w:val="000939CA"/>
    <w:rsid w:val="000967AF"/>
    <w:rsid w:val="000A259D"/>
    <w:rsid w:val="000A5774"/>
    <w:rsid w:val="000B1BBE"/>
    <w:rsid w:val="000B2A45"/>
    <w:rsid w:val="000B419B"/>
    <w:rsid w:val="000B42A1"/>
    <w:rsid w:val="000B431D"/>
    <w:rsid w:val="000C3DF4"/>
    <w:rsid w:val="000C4263"/>
    <w:rsid w:val="000C4870"/>
    <w:rsid w:val="000C4FDE"/>
    <w:rsid w:val="000C7395"/>
    <w:rsid w:val="000D0E1B"/>
    <w:rsid w:val="000D1CD3"/>
    <w:rsid w:val="000D2042"/>
    <w:rsid w:val="000D4C2F"/>
    <w:rsid w:val="000D4DD1"/>
    <w:rsid w:val="000E11EA"/>
    <w:rsid w:val="000E1DAC"/>
    <w:rsid w:val="000E371C"/>
    <w:rsid w:val="000F0C8B"/>
    <w:rsid w:val="000F0D94"/>
    <w:rsid w:val="000F40EB"/>
    <w:rsid w:val="000F50C7"/>
    <w:rsid w:val="0010085A"/>
    <w:rsid w:val="00102B67"/>
    <w:rsid w:val="001037E4"/>
    <w:rsid w:val="0010407B"/>
    <w:rsid w:val="00104109"/>
    <w:rsid w:val="001208D6"/>
    <w:rsid w:val="0012263A"/>
    <w:rsid w:val="00122912"/>
    <w:rsid w:val="001243E1"/>
    <w:rsid w:val="00125AD9"/>
    <w:rsid w:val="00126455"/>
    <w:rsid w:val="001264FA"/>
    <w:rsid w:val="0013116D"/>
    <w:rsid w:val="00133CE0"/>
    <w:rsid w:val="00142DF5"/>
    <w:rsid w:val="00143699"/>
    <w:rsid w:val="00143DB5"/>
    <w:rsid w:val="00150767"/>
    <w:rsid w:val="0015143D"/>
    <w:rsid w:val="00155F4E"/>
    <w:rsid w:val="001623A6"/>
    <w:rsid w:val="00162CA9"/>
    <w:rsid w:val="0016458B"/>
    <w:rsid w:val="00164782"/>
    <w:rsid w:val="001660F7"/>
    <w:rsid w:val="001710B1"/>
    <w:rsid w:val="00172976"/>
    <w:rsid w:val="00173277"/>
    <w:rsid w:val="00175C2A"/>
    <w:rsid w:val="00180949"/>
    <w:rsid w:val="001902B5"/>
    <w:rsid w:val="00192796"/>
    <w:rsid w:val="001931F5"/>
    <w:rsid w:val="0019325B"/>
    <w:rsid w:val="00194FC7"/>
    <w:rsid w:val="00195316"/>
    <w:rsid w:val="00195CAA"/>
    <w:rsid w:val="001A0E93"/>
    <w:rsid w:val="001A2067"/>
    <w:rsid w:val="001A250E"/>
    <w:rsid w:val="001A3C59"/>
    <w:rsid w:val="001A49AF"/>
    <w:rsid w:val="001B0310"/>
    <w:rsid w:val="001B2E0F"/>
    <w:rsid w:val="001B30C1"/>
    <w:rsid w:val="001B4115"/>
    <w:rsid w:val="001B4B18"/>
    <w:rsid w:val="001B4E6B"/>
    <w:rsid w:val="001B5107"/>
    <w:rsid w:val="001B6060"/>
    <w:rsid w:val="001B6D40"/>
    <w:rsid w:val="001B7645"/>
    <w:rsid w:val="001C0282"/>
    <w:rsid w:val="001D1500"/>
    <w:rsid w:val="001D2BF0"/>
    <w:rsid w:val="001D5DCA"/>
    <w:rsid w:val="001D747A"/>
    <w:rsid w:val="001E446F"/>
    <w:rsid w:val="001E4553"/>
    <w:rsid w:val="001E4D45"/>
    <w:rsid w:val="001E5F0C"/>
    <w:rsid w:val="001F482E"/>
    <w:rsid w:val="002003C9"/>
    <w:rsid w:val="002032BD"/>
    <w:rsid w:val="002148BF"/>
    <w:rsid w:val="00227B53"/>
    <w:rsid w:val="00232678"/>
    <w:rsid w:val="0023275A"/>
    <w:rsid w:val="00235FA2"/>
    <w:rsid w:val="0023752F"/>
    <w:rsid w:val="00240ECC"/>
    <w:rsid w:val="00242236"/>
    <w:rsid w:val="00242E21"/>
    <w:rsid w:val="00244C23"/>
    <w:rsid w:val="0024768C"/>
    <w:rsid w:val="0025778B"/>
    <w:rsid w:val="002606A0"/>
    <w:rsid w:val="00272452"/>
    <w:rsid w:val="0027283E"/>
    <w:rsid w:val="002754F2"/>
    <w:rsid w:val="00280333"/>
    <w:rsid w:val="002805C1"/>
    <w:rsid w:val="00281F3E"/>
    <w:rsid w:val="00286919"/>
    <w:rsid w:val="002917DB"/>
    <w:rsid w:val="00291A15"/>
    <w:rsid w:val="00293118"/>
    <w:rsid w:val="00294542"/>
    <w:rsid w:val="00295C40"/>
    <w:rsid w:val="00296178"/>
    <w:rsid w:val="002A261F"/>
    <w:rsid w:val="002A334E"/>
    <w:rsid w:val="002A4E6F"/>
    <w:rsid w:val="002A6C20"/>
    <w:rsid w:val="002B399A"/>
    <w:rsid w:val="002B58C3"/>
    <w:rsid w:val="002C1726"/>
    <w:rsid w:val="002C3A1C"/>
    <w:rsid w:val="002C4138"/>
    <w:rsid w:val="002C4FFE"/>
    <w:rsid w:val="002C5397"/>
    <w:rsid w:val="002C6098"/>
    <w:rsid w:val="002C73B6"/>
    <w:rsid w:val="002C7BCE"/>
    <w:rsid w:val="002D0B01"/>
    <w:rsid w:val="002D1863"/>
    <w:rsid w:val="002D1880"/>
    <w:rsid w:val="002D4508"/>
    <w:rsid w:val="002D4980"/>
    <w:rsid w:val="002D58A5"/>
    <w:rsid w:val="002D6A98"/>
    <w:rsid w:val="002E06BC"/>
    <w:rsid w:val="002E19AF"/>
    <w:rsid w:val="002E1FF2"/>
    <w:rsid w:val="002E3E96"/>
    <w:rsid w:val="002E44EE"/>
    <w:rsid w:val="002E471D"/>
    <w:rsid w:val="002F194A"/>
    <w:rsid w:val="002F7723"/>
    <w:rsid w:val="0030031A"/>
    <w:rsid w:val="00301694"/>
    <w:rsid w:val="00305B74"/>
    <w:rsid w:val="00306C8F"/>
    <w:rsid w:val="00314778"/>
    <w:rsid w:val="00315495"/>
    <w:rsid w:val="00323DA4"/>
    <w:rsid w:val="00323ECC"/>
    <w:rsid w:val="003256AC"/>
    <w:rsid w:val="00325CA2"/>
    <w:rsid w:val="003319CE"/>
    <w:rsid w:val="00332522"/>
    <w:rsid w:val="00332E0C"/>
    <w:rsid w:val="00334B82"/>
    <w:rsid w:val="00337B5B"/>
    <w:rsid w:val="00342151"/>
    <w:rsid w:val="00343CE0"/>
    <w:rsid w:val="0034550A"/>
    <w:rsid w:val="00345DC2"/>
    <w:rsid w:val="00351E43"/>
    <w:rsid w:val="00355325"/>
    <w:rsid w:val="003553D4"/>
    <w:rsid w:val="003635F0"/>
    <w:rsid w:val="003636DE"/>
    <w:rsid w:val="00364DAF"/>
    <w:rsid w:val="00374E43"/>
    <w:rsid w:val="00376A63"/>
    <w:rsid w:val="003801CA"/>
    <w:rsid w:val="0038471A"/>
    <w:rsid w:val="00390D32"/>
    <w:rsid w:val="00395DB9"/>
    <w:rsid w:val="003963C4"/>
    <w:rsid w:val="00397899"/>
    <w:rsid w:val="003A076B"/>
    <w:rsid w:val="003A0FBE"/>
    <w:rsid w:val="003A1E79"/>
    <w:rsid w:val="003A25C6"/>
    <w:rsid w:val="003A3423"/>
    <w:rsid w:val="003A4798"/>
    <w:rsid w:val="003A533D"/>
    <w:rsid w:val="003A77E2"/>
    <w:rsid w:val="003B2D83"/>
    <w:rsid w:val="003B31A9"/>
    <w:rsid w:val="003C01B9"/>
    <w:rsid w:val="003C021E"/>
    <w:rsid w:val="003C1C16"/>
    <w:rsid w:val="003C5B85"/>
    <w:rsid w:val="003C7FD5"/>
    <w:rsid w:val="003D428C"/>
    <w:rsid w:val="003D65F4"/>
    <w:rsid w:val="003D69D2"/>
    <w:rsid w:val="003D6B61"/>
    <w:rsid w:val="003E3BCC"/>
    <w:rsid w:val="003E795B"/>
    <w:rsid w:val="003F5EE7"/>
    <w:rsid w:val="003F5F78"/>
    <w:rsid w:val="003F7E82"/>
    <w:rsid w:val="0040057E"/>
    <w:rsid w:val="00403A3F"/>
    <w:rsid w:val="00405027"/>
    <w:rsid w:val="00406533"/>
    <w:rsid w:val="00416849"/>
    <w:rsid w:val="00421453"/>
    <w:rsid w:val="00421585"/>
    <w:rsid w:val="00424B96"/>
    <w:rsid w:val="00430B46"/>
    <w:rsid w:val="004315C4"/>
    <w:rsid w:val="00431FC2"/>
    <w:rsid w:val="00434289"/>
    <w:rsid w:val="004411E6"/>
    <w:rsid w:val="004419A2"/>
    <w:rsid w:val="00445CE4"/>
    <w:rsid w:val="004468FA"/>
    <w:rsid w:val="00451C2C"/>
    <w:rsid w:val="0045506B"/>
    <w:rsid w:val="004564FC"/>
    <w:rsid w:val="004607DD"/>
    <w:rsid w:val="00460A7F"/>
    <w:rsid w:val="00461AEE"/>
    <w:rsid w:val="00461B88"/>
    <w:rsid w:val="00461E4E"/>
    <w:rsid w:val="0046233A"/>
    <w:rsid w:val="0046244D"/>
    <w:rsid w:val="00464295"/>
    <w:rsid w:val="00464ECF"/>
    <w:rsid w:val="004700EF"/>
    <w:rsid w:val="004731FF"/>
    <w:rsid w:val="004757D3"/>
    <w:rsid w:val="004760EF"/>
    <w:rsid w:val="00485217"/>
    <w:rsid w:val="00490657"/>
    <w:rsid w:val="00490F4D"/>
    <w:rsid w:val="0049281C"/>
    <w:rsid w:val="00492BAB"/>
    <w:rsid w:val="00492CF2"/>
    <w:rsid w:val="004A6C05"/>
    <w:rsid w:val="004B5B4D"/>
    <w:rsid w:val="004B6A1E"/>
    <w:rsid w:val="004C3C1E"/>
    <w:rsid w:val="004C5B50"/>
    <w:rsid w:val="004C77DB"/>
    <w:rsid w:val="004C78AD"/>
    <w:rsid w:val="004D4C8C"/>
    <w:rsid w:val="004D5029"/>
    <w:rsid w:val="004D5293"/>
    <w:rsid w:val="004E3EC6"/>
    <w:rsid w:val="004F44E4"/>
    <w:rsid w:val="004F710F"/>
    <w:rsid w:val="004F75F7"/>
    <w:rsid w:val="005032A2"/>
    <w:rsid w:val="00504104"/>
    <w:rsid w:val="005059AB"/>
    <w:rsid w:val="00515CA0"/>
    <w:rsid w:val="00517CFA"/>
    <w:rsid w:val="00520720"/>
    <w:rsid w:val="00535242"/>
    <w:rsid w:val="0055115F"/>
    <w:rsid w:val="00551962"/>
    <w:rsid w:val="005538F3"/>
    <w:rsid w:val="0055405C"/>
    <w:rsid w:val="0055471A"/>
    <w:rsid w:val="005558E8"/>
    <w:rsid w:val="00557273"/>
    <w:rsid w:val="00560AC7"/>
    <w:rsid w:val="00564F30"/>
    <w:rsid w:val="00564F96"/>
    <w:rsid w:val="00566BE8"/>
    <w:rsid w:val="0056747A"/>
    <w:rsid w:val="00567C4C"/>
    <w:rsid w:val="005863CF"/>
    <w:rsid w:val="0059323A"/>
    <w:rsid w:val="0059608B"/>
    <w:rsid w:val="005B1263"/>
    <w:rsid w:val="005B334E"/>
    <w:rsid w:val="005B5993"/>
    <w:rsid w:val="005B67E2"/>
    <w:rsid w:val="005B71B1"/>
    <w:rsid w:val="005C3A8A"/>
    <w:rsid w:val="005C74D5"/>
    <w:rsid w:val="005D1137"/>
    <w:rsid w:val="005D3FE1"/>
    <w:rsid w:val="005D7412"/>
    <w:rsid w:val="005E096D"/>
    <w:rsid w:val="005E78CA"/>
    <w:rsid w:val="005F6AF3"/>
    <w:rsid w:val="005F6BA8"/>
    <w:rsid w:val="006016EB"/>
    <w:rsid w:val="00604DC3"/>
    <w:rsid w:val="006103DD"/>
    <w:rsid w:val="00615B20"/>
    <w:rsid w:val="00615D83"/>
    <w:rsid w:val="00616FD6"/>
    <w:rsid w:val="0061783F"/>
    <w:rsid w:val="00620438"/>
    <w:rsid w:val="00625B7F"/>
    <w:rsid w:val="006301C8"/>
    <w:rsid w:val="00630CD9"/>
    <w:rsid w:val="006337FB"/>
    <w:rsid w:val="00633D50"/>
    <w:rsid w:val="00634828"/>
    <w:rsid w:val="00636743"/>
    <w:rsid w:val="00637BD1"/>
    <w:rsid w:val="00640D37"/>
    <w:rsid w:val="00642D77"/>
    <w:rsid w:val="006430F9"/>
    <w:rsid w:val="0065198E"/>
    <w:rsid w:val="00653E5E"/>
    <w:rsid w:val="00657574"/>
    <w:rsid w:val="00657818"/>
    <w:rsid w:val="00663E4C"/>
    <w:rsid w:val="00665DFF"/>
    <w:rsid w:val="00672A2E"/>
    <w:rsid w:val="006735BA"/>
    <w:rsid w:val="0068253A"/>
    <w:rsid w:val="00682CDB"/>
    <w:rsid w:val="00686E7F"/>
    <w:rsid w:val="00693655"/>
    <w:rsid w:val="006938F1"/>
    <w:rsid w:val="006945F9"/>
    <w:rsid w:val="00695C7C"/>
    <w:rsid w:val="006963E1"/>
    <w:rsid w:val="006A0304"/>
    <w:rsid w:val="006A1D22"/>
    <w:rsid w:val="006A7322"/>
    <w:rsid w:val="006A744F"/>
    <w:rsid w:val="006B266F"/>
    <w:rsid w:val="006C1AFA"/>
    <w:rsid w:val="006C3AF3"/>
    <w:rsid w:val="006C7616"/>
    <w:rsid w:val="006D492B"/>
    <w:rsid w:val="006D5FA6"/>
    <w:rsid w:val="006E3E60"/>
    <w:rsid w:val="006E56A1"/>
    <w:rsid w:val="006E63E2"/>
    <w:rsid w:val="006E6574"/>
    <w:rsid w:val="006E6A1C"/>
    <w:rsid w:val="006F0650"/>
    <w:rsid w:val="006F192E"/>
    <w:rsid w:val="006F38DE"/>
    <w:rsid w:val="006F4D0D"/>
    <w:rsid w:val="006F5277"/>
    <w:rsid w:val="0070143B"/>
    <w:rsid w:val="0070472E"/>
    <w:rsid w:val="00712592"/>
    <w:rsid w:val="0071472B"/>
    <w:rsid w:val="00716403"/>
    <w:rsid w:val="00726120"/>
    <w:rsid w:val="00731BF1"/>
    <w:rsid w:val="00733C43"/>
    <w:rsid w:val="0073458D"/>
    <w:rsid w:val="00752902"/>
    <w:rsid w:val="00753ADA"/>
    <w:rsid w:val="00755F90"/>
    <w:rsid w:val="0075755B"/>
    <w:rsid w:val="00761474"/>
    <w:rsid w:val="007664F5"/>
    <w:rsid w:val="00771D13"/>
    <w:rsid w:val="00774677"/>
    <w:rsid w:val="00775E6E"/>
    <w:rsid w:val="00783C15"/>
    <w:rsid w:val="00784518"/>
    <w:rsid w:val="00784F5E"/>
    <w:rsid w:val="00785B36"/>
    <w:rsid w:val="00786366"/>
    <w:rsid w:val="00791A17"/>
    <w:rsid w:val="00793108"/>
    <w:rsid w:val="0079633B"/>
    <w:rsid w:val="007A2E73"/>
    <w:rsid w:val="007A5AB2"/>
    <w:rsid w:val="007A5CC4"/>
    <w:rsid w:val="007A71FE"/>
    <w:rsid w:val="007B450A"/>
    <w:rsid w:val="007B49BD"/>
    <w:rsid w:val="007B5BA1"/>
    <w:rsid w:val="007B5F3F"/>
    <w:rsid w:val="007C1F2B"/>
    <w:rsid w:val="007C34F7"/>
    <w:rsid w:val="007E0AAE"/>
    <w:rsid w:val="007E0ECC"/>
    <w:rsid w:val="007E1125"/>
    <w:rsid w:val="007E132E"/>
    <w:rsid w:val="007E3703"/>
    <w:rsid w:val="007E3DFD"/>
    <w:rsid w:val="007E591E"/>
    <w:rsid w:val="007F2890"/>
    <w:rsid w:val="00803229"/>
    <w:rsid w:val="00806A37"/>
    <w:rsid w:val="008109FC"/>
    <w:rsid w:val="00811026"/>
    <w:rsid w:val="008124E0"/>
    <w:rsid w:val="00815B64"/>
    <w:rsid w:val="00817A1A"/>
    <w:rsid w:val="0082292A"/>
    <w:rsid w:val="008237B8"/>
    <w:rsid w:val="00826FF7"/>
    <w:rsid w:val="008274BB"/>
    <w:rsid w:val="00831BDE"/>
    <w:rsid w:val="00832B10"/>
    <w:rsid w:val="0083598F"/>
    <w:rsid w:val="00836D39"/>
    <w:rsid w:val="008370D7"/>
    <w:rsid w:val="00844AF5"/>
    <w:rsid w:val="00847FB2"/>
    <w:rsid w:val="00853BCE"/>
    <w:rsid w:val="00866F26"/>
    <w:rsid w:val="008704BB"/>
    <w:rsid w:val="00870B07"/>
    <w:rsid w:val="00873A77"/>
    <w:rsid w:val="00875DCC"/>
    <w:rsid w:val="00884EEA"/>
    <w:rsid w:val="0088591F"/>
    <w:rsid w:val="0089395F"/>
    <w:rsid w:val="008948B8"/>
    <w:rsid w:val="0089739C"/>
    <w:rsid w:val="008A19BE"/>
    <w:rsid w:val="008A1A01"/>
    <w:rsid w:val="008B3022"/>
    <w:rsid w:val="008B377A"/>
    <w:rsid w:val="008C27A8"/>
    <w:rsid w:val="008C2DAF"/>
    <w:rsid w:val="008C623B"/>
    <w:rsid w:val="008D0031"/>
    <w:rsid w:val="008D13BD"/>
    <w:rsid w:val="008D43DA"/>
    <w:rsid w:val="008E393E"/>
    <w:rsid w:val="008E423F"/>
    <w:rsid w:val="008F1569"/>
    <w:rsid w:val="0090211C"/>
    <w:rsid w:val="00903679"/>
    <w:rsid w:val="00912E1B"/>
    <w:rsid w:val="009130E4"/>
    <w:rsid w:val="0091758A"/>
    <w:rsid w:val="00920BAB"/>
    <w:rsid w:val="009213C5"/>
    <w:rsid w:val="00924136"/>
    <w:rsid w:val="00924773"/>
    <w:rsid w:val="009268D2"/>
    <w:rsid w:val="00933D14"/>
    <w:rsid w:val="00933EBB"/>
    <w:rsid w:val="00936F14"/>
    <w:rsid w:val="00940325"/>
    <w:rsid w:val="009431FF"/>
    <w:rsid w:val="0094653C"/>
    <w:rsid w:val="00954AB3"/>
    <w:rsid w:val="00960404"/>
    <w:rsid w:val="00960913"/>
    <w:rsid w:val="00966A06"/>
    <w:rsid w:val="009739E5"/>
    <w:rsid w:val="00973BEA"/>
    <w:rsid w:val="00975CDC"/>
    <w:rsid w:val="009922DD"/>
    <w:rsid w:val="00992599"/>
    <w:rsid w:val="009926EA"/>
    <w:rsid w:val="009926FF"/>
    <w:rsid w:val="00994E7C"/>
    <w:rsid w:val="009957E6"/>
    <w:rsid w:val="00996A72"/>
    <w:rsid w:val="009A0B91"/>
    <w:rsid w:val="009A0EFA"/>
    <w:rsid w:val="009A1C44"/>
    <w:rsid w:val="009A2BBA"/>
    <w:rsid w:val="009A3239"/>
    <w:rsid w:val="009A667A"/>
    <w:rsid w:val="009A778A"/>
    <w:rsid w:val="009B1F7D"/>
    <w:rsid w:val="009C1910"/>
    <w:rsid w:val="009C559E"/>
    <w:rsid w:val="009D0F66"/>
    <w:rsid w:val="009D433D"/>
    <w:rsid w:val="009D43DC"/>
    <w:rsid w:val="009D50CF"/>
    <w:rsid w:val="009D53A8"/>
    <w:rsid w:val="009E2038"/>
    <w:rsid w:val="009E4D0D"/>
    <w:rsid w:val="009E6D63"/>
    <w:rsid w:val="009E7768"/>
    <w:rsid w:val="009F234B"/>
    <w:rsid w:val="009F2A10"/>
    <w:rsid w:val="00A00E02"/>
    <w:rsid w:val="00A05FE1"/>
    <w:rsid w:val="00A0672F"/>
    <w:rsid w:val="00A06CCF"/>
    <w:rsid w:val="00A12246"/>
    <w:rsid w:val="00A149E1"/>
    <w:rsid w:val="00A14AA8"/>
    <w:rsid w:val="00A14F75"/>
    <w:rsid w:val="00A16E16"/>
    <w:rsid w:val="00A25E4C"/>
    <w:rsid w:val="00A2693B"/>
    <w:rsid w:val="00A30F1F"/>
    <w:rsid w:val="00A31199"/>
    <w:rsid w:val="00A331A4"/>
    <w:rsid w:val="00A342DF"/>
    <w:rsid w:val="00A367AE"/>
    <w:rsid w:val="00A40EBC"/>
    <w:rsid w:val="00A56006"/>
    <w:rsid w:val="00A659FA"/>
    <w:rsid w:val="00A66112"/>
    <w:rsid w:val="00A6624E"/>
    <w:rsid w:val="00A70784"/>
    <w:rsid w:val="00A71D3D"/>
    <w:rsid w:val="00A72F1C"/>
    <w:rsid w:val="00A875D4"/>
    <w:rsid w:val="00A90185"/>
    <w:rsid w:val="00A9062A"/>
    <w:rsid w:val="00A906E0"/>
    <w:rsid w:val="00A96D7B"/>
    <w:rsid w:val="00AA30C4"/>
    <w:rsid w:val="00AB0BA9"/>
    <w:rsid w:val="00AC3297"/>
    <w:rsid w:val="00AC40AE"/>
    <w:rsid w:val="00AC45E6"/>
    <w:rsid w:val="00AD017B"/>
    <w:rsid w:val="00AD026B"/>
    <w:rsid w:val="00AD05C4"/>
    <w:rsid w:val="00AD5E5E"/>
    <w:rsid w:val="00AE2701"/>
    <w:rsid w:val="00AE2899"/>
    <w:rsid w:val="00AE2E43"/>
    <w:rsid w:val="00AE35B8"/>
    <w:rsid w:val="00AE599F"/>
    <w:rsid w:val="00AE6CED"/>
    <w:rsid w:val="00AE6EA9"/>
    <w:rsid w:val="00AF0A59"/>
    <w:rsid w:val="00AF33EA"/>
    <w:rsid w:val="00AF352F"/>
    <w:rsid w:val="00AF70A0"/>
    <w:rsid w:val="00B0087D"/>
    <w:rsid w:val="00B00B20"/>
    <w:rsid w:val="00B0147D"/>
    <w:rsid w:val="00B01F16"/>
    <w:rsid w:val="00B129CD"/>
    <w:rsid w:val="00B139C8"/>
    <w:rsid w:val="00B15367"/>
    <w:rsid w:val="00B17E01"/>
    <w:rsid w:val="00B22EA4"/>
    <w:rsid w:val="00B24492"/>
    <w:rsid w:val="00B257C6"/>
    <w:rsid w:val="00B27DDF"/>
    <w:rsid w:val="00B32138"/>
    <w:rsid w:val="00B32F7D"/>
    <w:rsid w:val="00B34BAB"/>
    <w:rsid w:val="00B35D65"/>
    <w:rsid w:val="00B439B0"/>
    <w:rsid w:val="00B44CF1"/>
    <w:rsid w:val="00B45399"/>
    <w:rsid w:val="00B56869"/>
    <w:rsid w:val="00B62E07"/>
    <w:rsid w:val="00B63849"/>
    <w:rsid w:val="00B666DA"/>
    <w:rsid w:val="00B679D4"/>
    <w:rsid w:val="00B723FA"/>
    <w:rsid w:val="00B74756"/>
    <w:rsid w:val="00B7526E"/>
    <w:rsid w:val="00B75C35"/>
    <w:rsid w:val="00B75EF9"/>
    <w:rsid w:val="00B76B3F"/>
    <w:rsid w:val="00B8184A"/>
    <w:rsid w:val="00B81ED1"/>
    <w:rsid w:val="00B83A48"/>
    <w:rsid w:val="00B84AB9"/>
    <w:rsid w:val="00B85115"/>
    <w:rsid w:val="00B8515F"/>
    <w:rsid w:val="00B8618B"/>
    <w:rsid w:val="00B91799"/>
    <w:rsid w:val="00B91CC8"/>
    <w:rsid w:val="00B95837"/>
    <w:rsid w:val="00BA1237"/>
    <w:rsid w:val="00BA1DB5"/>
    <w:rsid w:val="00BA21D1"/>
    <w:rsid w:val="00BA40F5"/>
    <w:rsid w:val="00BA6649"/>
    <w:rsid w:val="00BB0013"/>
    <w:rsid w:val="00BB09EA"/>
    <w:rsid w:val="00BB1EB5"/>
    <w:rsid w:val="00BB3BE4"/>
    <w:rsid w:val="00BB6AF9"/>
    <w:rsid w:val="00BC2A80"/>
    <w:rsid w:val="00BC2F35"/>
    <w:rsid w:val="00BC3592"/>
    <w:rsid w:val="00BC4F14"/>
    <w:rsid w:val="00BC7E7A"/>
    <w:rsid w:val="00BD2DE9"/>
    <w:rsid w:val="00BD3361"/>
    <w:rsid w:val="00BD5B53"/>
    <w:rsid w:val="00BD72E8"/>
    <w:rsid w:val="00BE6218"/>
    <w:rsid w:val="00BE7ED9"/>
    <w:rsid w:val="00BF0957"/>
    <w:rsid w:val="00BF7902"/>
    <w:rsid w:val="00C013B9"/>
    <w:rsid w:val="00C04228"/>
    <w:rsid w:val="00C04310"/>
    <w:rsid w:val="00C04A18"/>
    <w:rsid w:val="00C050A4"/>
    <w:rsid w:val="00C163AF"/>
    <w:rsid w:val="00C242B1"/>
    <w:rsid w:val="00C26C9D"/>
    <w:rsid w:val="00C32B13"/>
    <w:rsid w:val="00C32C58"/>
    <w:rsid w:val="00C33471"/>
    <w:rsid w:val="00C33B8B"/>
    <w:rsid w:val="00C33B8F"/>
    <w:rsid w:val="00C34CB8"/>
    <w:rsid w:val="00C35D16"/>
    <w:rsid w:val="00C455AD"/>
    <w:rsid w:val="00C54471"/>
    <w:rsid w:val="00C54F4C"/>
    <w:rsid w:val="00C56013"/>
    <w:rsid w:val="00C653F9"/>
    <w:rsid w:val="00C6731C"/>
    <w:rsid w:val="00C67A1E"/>
    <w:rsid w:val="00C7078F"/>
    <w:rsid w:val="00C70DB3"/>
    <w:rsid w:val="00C72DBC"/>
    <w:rsid w:val="00C74367"/>
    <w:rsid w:val="00C75D63"/>
    <w:rsid w:val="00C77312"/>
    <w:rsid w:val="00C83196"/>
    <w:rsid w:val="00C852CF"/>
    <w:rsid w:val="00C85FE5"/>
    <w:rsid w:val="00C91704"/>
    <w:rsid w:val="00C959E7"/>
    <w:rsid w:val="00C96A24"/>
    <w:rsid w:val="00CA23E5"/>
    <w:rsid w:val="00CB009B"/>
    <w:rsid w:val="00CB1D8B"/>
    <w:rsid w:val="00CB366A"/>
    <w:rsid w:val="00CB39EA"/>
    <w:rsid w:val="00CB44FF"/>
    <w:rsid w:val="00CB6705"/>
    <w:rsid w:val="00CB6FB1"/>
    <w:rsid w:val="00CC1C60"/>
    <w:rsid w:val="00CC547F"/>
    <w:rsid w:val="00CC726F"/>
    <w:rsid w:val="00CC7429"/>
    <w:rsid w:val="00CC7FAF"/>
    <w:rsid w:val="00CD0E83"/>
    <w:rsid w:val="00CD6BAC"/>
    <w:rsid w:val="00CE6115"/>
    <w:rsid w:val="00CE733B"/>
    <w:rsid w:val="00CF0486"/>
    <w:rsid w:val="00CF1A99"/>
    <w:rsid w:val="00CF249C"/>
    <w:rsid w:val="00D00CDF"/>
    <w:rsid w:val="00D030E5"/>
    <w:rsid w:val="00D03EB5"/>
    <w:rsid w:val="00D070CA"/>
    <w:rsid w:val="00D13A4A"/>
    <w:rsid w:val="00D164D8"/>
    <w:rsid w:val="00D218D2"/>
    <w:rsid w:val="00D23AA5"/>
    <w:rsid w:val="00D23CC0"/>
    <w:rsid w:val="00D24B40"/>
    <w:rsid w:val="00D26AD3"/>
    <w:rsid w:val="00D2789D"/>
    <w:rsid w:val="00D34C9F"/>
    <w:rsid w:val="00D40DAF"/>
    <w:rsid w:val="00D41516"/>
    <w:rsid w:val="00D5114E"/>
    <w:rsid w:val="00D55852"/>
    <w:rsid w:val="00D60BF9"/>
    <w:rsid w:val="00D62703"/>
    <w:rsid w:val="00D64BED"/>
    <w:rsid w:val="00D67AA0"/>
    <w:rsid w:val="00D703CC"/>
    <w:rsid w:val="00D71C28"/>
    <w:rsid w:val="00D72128"/>
    <w:rsid w:val="00D72164"/>
    <w:rsid w:val="00D774CD"/>
    <w:rsid w:val="00D84850"/>
    <w:rsid w:val="00D87A6C"/>
    <w:rsid w:val="00D92093"/>
    <w:rsid w:val="00D920D5"/>
    <w:rsid w:val="00D9602F"/>
    <w:rsid w:val="00DA00B7"/>
    <w:rsid w:val="00DA5F65"/>
    <w:rsid w:val="00DB2408"/>
    <w:rsid w:val="00DB33BC"/>
    <w:rsid w:val="00DB4C0E"/>
    <w:rsid w:val="00DB7D3A"/>
    <w:rsid w:val="00DC0FDF"/>
    <w:rsid w:val="00DC2AF8"/>
    <w:rsid w:val="00DC3FD8"/>
    <w:rsid w:val="00DC4E2E"/>
    <w:rsid w:val="00DC4EBA"/>
    <w:rsid w:val="00DC5F7F"/>
    <w:rsid w:val="00DD02F1"/>
    <w:rsid w:val="00DD3283"/>
    <w:rsid w:val="00DD4702"/>
    <w:rsid w:val="00DD67BC"/>
    <w:rsid w:val="00DE3909"/>
    <w:rsid w:val="00DE65B7"/>
    <w:rsid w:val="00DE74AC"/>
    <w:rsid w:val="00DE7CCA"/>
    <w:rsid w:val="00DF4499"/>
    <w:rsid w:val="00DF4BD1"/>
    <w:rsid w:val="00E0072E"/>
    <w:rsid w:val="00E020D7"/>
    <w:rsid w:val="00E03721"/>
    <w:rsid w:val="00E03CE3"/>
    <w:rsid w:val="00E044C2"/>
    <w:rsid w:val="00E11B85"/>
    <w:rsid w:val="00E12D0F"/>
    <w:rsid w:val="00E132AA"/>
    <w:rsid w:val="00E13979"/>
    <w:rsid w:val="00E2173E"/>
    <w:rsid w:val="00E24E1D"/>
    <w:rsid w:val="00E26E03"/>
    <w:rsid w:val="00E27912"/>
    <w:rsid w:val="00E322CF"/>
    <w:rsid w:val="00E420AC"/>
    <w:rsid w:val="00E42A93"/>
    <w:rsid w:val="00E44EE6"/>
    <w:rsid w:val="00E4688F"/>
    <w:rsid w:val="00E473C3"/>
    <w:rsid w:val="00E513E9"/>
    <w:rsid w:val="00E54245"/>
    <w:rsid w:val="00E57433"/>
    <w:rsid w:val="00E57E1E"/>
    <w:rsid w:val="00E61578"/>
    <w:rsid w:val="00E6164E"/>
    <w:rsid w:val="00E62C18"/>
    <w:rsid w:val="00E6562E"/>
    <w:rsid w:val="00E6597D"/>
    <w:rsid w:val="00E65CF1"/>
    <w:rsid w:val="00E65F29"/>
    <w:rsid w:val="00E67E77"/>
    <w:rsid w:val="00E725E6"/>
    <w:rsid w:val="00E728C1"/>
    <w:rsid w:val="00E72EDE"/>
    <w:rsid w:val="00E749B9"/>
    <w:rsid w:val="00E817BB"/>
    <w:rsid w:val="00E8272E"/>
    <w:rsid w:val="00E82F13"/>
    <w:rsid w:val="00E83731"/>
    <w:rsid w:val="00E83FAB"/>
    <w:rsid w:val="00E8600D"/>
    <w:rsid w:val="00E87C74"/>
    <w:rsid w:val="00E91CBE"/>
    <w:rsid w:val="00E91EAB"/>
    <w:rsid w:val="00EA2397"/>
    <w:rsid w:val="00EA2557"/>
    <w:rsid w:val="00EA4F41"/>
    <w:rsid w:val="00EA6538"/>
    <w:rsid w:val="00EB5C6E"/>
    <w:rsid w:val="00EB7154"/>
    <w:rsid w:val="00EB7240"/>
    <w:rsid w:val="00EC0313"/>
    <w:rsid w:val="00EC13CA"/>
    <w:rsid w:val="00EC264F"/>
    <w:rsid w:val="00EC700F"/>
    <w:rsid w:val="00ED0078"/>
    <w:rsid w:val="00ED23BD"/>
    <w:rsid w:val="00ED6508"/>
    <w:rsid w:val="00ED6B56"/>
    <w:rsid w:val="00EE08C7"/>
    <w:rsid w:val="00EE19BD"/>
    <w:rsid w:val="00EE25AA"/>
    <w:rsid w:val="00EE4831"/>
    <w:rsid w:val="00EF0E61"/>
    <w:rsid w:val="00EF1ADA"/>
    <w:rsid w:val="00EF59C8"/>
    <w:rsid w:val="00F015D1"/>
    <w:rsid w:val="00F0398F"/>
    <w:rsid w:val="00F06C44"/>
    <w:rsid w:val="00F06FC4"/>
    <w:rsid w:val="00F10F6B"/>
    <w:rsid w:val="00F20F52"/>
    <w:rsid w:val="00F23DE8"/>
    <w:rsid w:val="00F26514"/>
    <w:rsid w:val="00F26A88"/>
    <w:rsid w:val="00F31B04"/>
    <w:rsid w:val="00F3709E"/>
    <w:rsid w:val="00F43E77"/>
    <w:rsid w:val="00F47E99"/>
    <w:rsid w:val="00F5249B"/>
    <w:rsid w:val="00F57461"/>
    <w:rsid w:val="00F6071A"/>
    <w:rsid w:val="00F678BF"/>
    <w:rsid w:val="00F73827"/>
    <w:rsid w:val="00F7579D"/>
    <w:rsid w:val="00F75920"/>
    <w:rsid w:val="00F76D9F"/>
    <w:rsid w:val="00F861A3"/>
    <w:rsid w:val="00F9145D"/>
    <w:rsid w:val="00F92BCB"/>
    <w:rsid w:val="00F95C74"/>
    <w:rsid w:val="00FA0A3C"/>
    <w:rsid w:val="00FA11CA"/>
    <w:rsid w:val="00FA5D1A"/>
    <w:rsid w:val="00FB0C5A"/>
    <w:rsid w:val="00FB2DEE"/>
    <w:rsid w:val="00FB38CC"/>
    <w:rsid w:val="00FB4C93"/>
    <w:rsid w:val="00FB4D8A"/>
    <w:rsid w:val="00FB6053"/>
    <w:rsid w:val="00FB66CC"/>
    <w:rsid w:val="00FC27F8"/>
    <w:rsid w:val="00FC4CAF"/>
    <w:rsid w:val="00FD180E"/>
    <w:rsid w:val="00FD19C8"/>
    <w:rsid w:val="00FD382D"/>
    <w:rsid w:val="00FD3D40"/>
    <w:rsid w:val="00FD3DD8"/>
    <w:rsid w:val="00FD5559"/>
    <w:rsid w:val="00FD5A2E"/>
    <w:rsid w:val="00FD6B63"/>
    <w:rsid w:val="00FE02CE"/>
    <w:rsid w:val="00FE6547"/>
    <w:rsid w:val="00FF2CE1"/>
    <w:rsid w:val="00FF3637"/>
    <w:rsid w:val="00FF4047"/>
    <w:rsid w:val="00FF7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uiPriority w:val="9"/>
    <w:qFormat/>
    <w:rsid w:val="00731BF1"/>
    <w:pPr>
      <w:keepNext/>
      <w:outlineLvl w:val="0"/>
    </w:pPr>
    <w:rPr>
      <w:rFonts w:ascii="VNtimes New Roman" w:hAnsi="VNtimes New Roman"/>
      <w:b/>
      <w:szCs w:val="24"/>
    </w:rPr>
  </w:style>
  <w:style w:type="paragraph" w:styleId="Heading2">
    <w:name w:val="heading 2"/>
    <w:basedOn w:val="Normal"/>
    <w:next w:val="Normal"/>
    <w:link w:val="Heading2Char1"/>
    <w:qFormat/>
    <w:rsid w:val="002D58A5"/>
    <w:pPr>
      <w:keepNext/>
      <w:ind w:right="171"/>
      <w:jc w:val="center"/>
      <w:outlineLvl w:val="1"/>
    </w:pPr>
    <w:rPr>
      <w:b/>
      <w:bCs/>
      <w:szCs w:val="24"/>
    </w:rPr>
  </w:style>
  <w:style w:type="paragraph" w:styleId="Heading3">
    <w:name w:val="heading 3"/>
    <w:basedOn w:val="Normal"/>
    <w:next w:val="Normal"/>
    <w:link w:val="Heading3Char"/>
    <w:unhideWhenUsed/>
    <w:qFormat/>
    <w:rsid w:val="002D58A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uiPriority w:val="99"/>
    <w:rsid w:val="00C54471"/>
    <w:rPr>
      <w:rFonts w:ascii="Segoe UI" w:hAnsi="Segoe UI" w:cs="Segoe UI"/>
      <w:sz w:val="18"/>
      <w:szCs w:val="18"/>
    </w:rPr>
  </w:style>
  <w:style w:type="character" w:customStyle="1" w:styleId="BalloonTextChar">
    <w:name w:val="Balloon Text Char"/>
    <w:link w:val="BalloonText"/>
    <w:uiPriority w:val="99"/>
    <w:rsid w:val="00C54471"/>
    <w:rPr>
      <w:rFonts w:ascii="Segoe UI" w:hAnsi="Segoe UI" w:cs="Segoe UI"/>
      <w:sz w:val="18"/>
      <w:szCs w:val="18"/>
    </w:rPr>
  </w:style>
  <w:style w:type="character" w:customStyle="1" w:styleId="Heading1Char">
    <w:name w:val="Heading 1 Char"/>
    <w:link w:val="Heading1"/>
    <w:uiPriority w:val="9"/>
    <w:rsid w:val="00731BF1"/>
    <w:rPr>
      <w:rFonts w:ascii="VNtimes New Roman" w:hAnsi="VNtimes New Roman"/>
      <w:b/>
      <w:sz w:val="28"/>
      <w:szCs w:val="24"/>
    </w:rPr>
  </w:style>
  <w:style w:type="character" w:customStyle="1" w:styleId="Heading4Char">
    <w:name w:val="Heading 4 Char"/>
    <w:link w:val="Heading4"/>
    <w:uiPriority w:val="9"/>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aliases w:val="body Char"/>
    <w:basedOn w:val="Normal"/>
    <w:link w:val="BodyTextChar"/>
    <w:unhideWhenUsed/>
    <w:rsid w:val="00E13979"/>
    <w:pPr>
      <w:spacing w:after="120"/>
    </w:pPr>
    <w:rPr>
      <w:szCs w:val="24"/>
    </w:rPr>
  </w:style>
  <w:style w:type="character" w:customStyle="1" w:styleId="BodyTextChar">
    <w:name w:val="Body Text Char"/>
    <w:aliases w:val="body Char Char"/>
    <w:basedOn w:val="DefaultParagraphFont"/>
    <w:link w:val="BodyText"/>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 w:type="character" w:styleId="Hyperlink">
    <w:name w:val="Hyperlink"/>
    <w:basedOn w:val="DefaultParagraphFont"/>
    <w:uiPriority w:val="99"/>
    <w:rsid w:val="00AB0BA9"/>
    <w:rPr>
      <w:color w:val="0563C1" w:themeColor="hyperlink"/>
      <w:u w:val="single"/>
    </w:rPr>
  </w:style>
  <w:style w:type="character" w:customStyle="1" w:styleId="Heading3Char">
    <w:name w:val="Heading 3 Char"/>
    <w:basedOn w:val="DefaultParagraphFont"/>
    <w:link w:val="Heading3"/>
    <w:rsid w:val="002D58A5"/>
    <w:rPr>
      <w:rFonts w:asciiTheme="majorHAnsi" w:eastAsiaTheme="majorEastAsia" w:hAnsiTheme="majorHAnsi" w:cstheme="majorBidi"/>
      <w:b/>
      <w:bCs/>
      <w:color w:val="5B9BD5" w:themeColor="accent1"/>
      <w:sz w:val="28"/>
      <w:szCs w:val="28"/>
    </w:rPr>
  </w:style>
  <w:style w:type="character" w:customStyle="1" w:styleId="Heading2Char">
    <w:name w:val="Heading 2 Char"/>
    <w:basedOn w:val="DefaultParagraphFont"/>
    <w:rsid w:val="002D58A5"/>
    <w:rPr>
      <w:rFonts w:asciiTheme="majorHAnsi" w:eastAsiaTheme="majorEastAsia" w:hAnsiTheme="majorHAnsi" w:cstheme="majorBidi"/>
      <w:b/>
      <w:bCs/>
      <w:color w:val="5B9BD5" w:themeColor="accent1"/>
      <w:sz w:val="26"/>
      <w:szCs w:val="26"/>
    </w:rPr>
  </w:style>
  <w:style w:type="table" w:styleId="TableGrid">
    <w:name w:val="Table Grid"/>
    <w:basedOn w:val="TableNormal"/>
    <w:rsid w:val="002D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2D58A5"/>
  </w:style>
  <w:style w:type="character" w:styleId="PageNumber">
    <w:name w:val="page number"/>
    <w:basedOn w:val="DefaultParagraphFont"/>
    <w:rsid w:val="002D58A5"/>
  </w:style>
  <w:style w:type="character" w:customStyle="1" w:styleId="Heading2Char1">
    <w:name w:val="Heading 2 Char1"/>
    <w:link w:val="Heading2"/>
    <w:rsid w:val="002D58A5"/>
    <w:rPr>
      <w:b/>
      <w:bCs/>
      <w:sz w:val="28"/>
      <w:szCs w:val="24"/>
    </w:rPr>
  </w:style>
  <w:style w:type="paragraph" w:styleId="NormalWeb">
    <w:name w:val="Normal (Web)"/>
    <w:basedOn w:val="Normal"/>
    <w:uiPriority w:val="99"/>
    <w:rsid w:val="002D58A5"/>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2D58A5"/>
  </w:style>
  <w:style w:type="character" w:customStyle="1" w:styleId="Bodytext211pt">
    <w:name w:val="Body text (2) + 11 pt"/>
    <w:aliases w:val="Italic,Bold,Spacing 0 pt,Body text (2) + MS Reference Sans Serif,4 pt,7.5 pt"/>
    <w:rsid w:val="002D58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2D58A5"/>
    <w:rPr>
      <w:b/>
      <w:bCs/>
      <w:sz w:val="24"/>
      <w:szCs w:val="24"/>
    </w:rPr>
  </w:style>
  <w:style w:type="paragraph" w:styleId="Title">
    <w:name w:val="Title"/>
    <w:basedOn w:val="Normal"/>
    <w:link w:val="TitleChar"/>
    <w:qFormat/>
    <w:rsid w:val="002D58A5"/>
    <w:pPr>
      <w:jc w:val="center"/>
    </w:pPr>
    <w:rPr>
      <w:b/>
      <w:bCs/>
      <w:sz w:val="24"/>
      <w:szCs w:val="24"/>
    </w:rPr>
  </w:style>
  <w:style w:type="character" w:customStyle="1" w:styleId="TitleChar1">
    <w:name w:val="Title Char1"/>
    <w:basedOn w:val="DefaultParagraphFont"/>
    <w:uiPriority w:val="10"/>
    <w:rsid w:val="002D58A5"/>
    <w:rPr>
      <w:rFonts w:asciiTheme="majorHAnsi" w:eastAsiaTheme="majorEastAsia" w:hAnsiTheme="majorHAnsi" w:cstheme="majorBidi"/>
      <w:color w:val="323E4F" w:themeColor="text2" w:themeShade="BF"/>
      <w:spacing w:val="5"/>
      <w:kern w:val="28"/>
      <w:sz w:val="52"/>
      <w:szCs w:val="52"/>
    </w:rPr>
  </w:style>
  <w:style w:type="paragraph" w:customStyle="1" w:styleId="ListParagraph1">
    <w:name w:val="List Paragraph1"/>
    <w:basedOn w:val="Normal"/>
    <w:uiPriority w:val="34"/>
    <w:qFormat/>
    <w:rsid w:val="002D58A5"/>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2D58A5"/>
    <w:pPr>
      <w:spacing w:after="120" w:line="480" w:lineRule="auto"/>
      <w:ind w:left="360"/>
    </w:pPr>
    <w:rPr>
      <w:rFonts w:ascii="VNtimes New Roman" w:hAnsi="VNtimes New Roman"/>
      <w:sz w:val="34"/>
      <w:szCs w:val="34"/>
    </w:rPr>
  </w:style>
  <w:style w:type="character" w:customStyle="1" w:styleId="BodyTextIndent2Char">
    <w:name w:val="Body Text Indent 2 Char"/>
    <w:basedOn w:val="DefaultParagraphFont"/>
    <w:link w:val="BodyTextIndent2"/>
    <w:rsid w:val="002D58A5"/>
    <w:rPr>
      <w:rFonts w:ascii="VNtimes New Roman" w:hAnsi="VNtimes New Roman"/>
      <w:sz w:val="34"/>
      <w:szCs w:val="34"/>
    </w:rPr>
  </w:style>
  <w:style w:type="paragraph" w:styleId="BodyText3">
    <w:name w:val="Body Text 3"/>
    <w:basedOn w:val="Normal"/>
    <w:link w:val="BodyText3Char"/>
    <w:rsid w:val="002D58A5"/>
    <w:pPr>
      <w:spacing w:after="120"/>
    </w:pPr>
    <w:rPr>
      <w:sz w:val="16"/>
      <w:szCs w:val="16"/>
    </w:rPr>
  </w:style>
  <w:style w:type="character" w:customStyle="1" w:styleId="BodyText3Char">
    <w:name w:val="Body Text 3 Char"/>
    <w:basedOn w:val="DefaultParagraphFont"/>
    <w:link w:val="BodyText3"/>
    <w:rsid w:val="002D58A5"/>
    <w:rPr>
      <w:sz w:val="16"/>
      <w:szCs w:val="16"/>
    </w:rPr>
  </w:style>
  <w:style w:type="character" w:customStyle="1" w:styleId="BalloonTextChar1">
    <w:name w:val="Balloon Text Char1"/>
    <w:uiPriority w:val="99"/>
    <w:semiHidden/>
    <w:rsid w:val="002D58A5"/>
    <w:rPr>
      <w:rFonts w:ascii="Tahoma" w:hAnsi="Tahoma" w:cs="Tahoma"/>
      <w:sz w:val="16"/>
      <w:szCs w:val="16"/>
    </w:rPr>
  </w:style>
  <w:style w:type="paragraph" w:styleId="BodyTextIndent">
    <w:name w:val="Body Text Indent"/>
    <w:basedOn w:val="Normal"/>
    <w:link w:val="BodyTextIndentChar"/>
    <w:uiPriority w:val="99"/>
    <w:unhideWhenUsed/>
    <w:rsid w:val="002D58A5"/>
    <w:pPr>
      <w:spacing w:before="20" w:after="120"/>
      <w:ind w:left="360"/>
    </w:pPr>
    <w:rPr>
      <w:sz w:val="24"/>
      <w:szCs w:val="24"/>
    </w:rPr>
  </w:style>
  <w:style w:type="character" w:customStyle="1" w:styleId="BodyTextIndentChar">
    <w:name w:val="Body Text Indent Char"/>
    <w:basedOn w:val="DefaultParagraphFont"/>
    <w:link w:val="BodyTextIndent"/>
    <w:uiPriority w:val="99"/>
    <w:rsid w:val="002D58A5"/>
    <w:rPr>
      <w:sz w:val="24"/>
      <w:szCs w:val="24"/>
    </w:rPr>
  </w:style>
  <w:style w:type="character" w:styleId="Strong">
    <w:name w:val="Strong"/>
    <w:uiPriority w:val="22"/>
    <w:qFormat/>
    <w:rsid w:val="002D58A5"/>
    <w:rPr>
      <w:b/>
      <w:bCs/>
    </w:rPr>
  </w:style>
  <w:style w:type="paragraph" w:customStyle="1" w:styleId="Char">
    <w:name w:val="Char"/>
    <w:basedOn w:val="Normal"/>
    <w:rsid w:val="002D58A5"/>
    <w:pPr>
      <w:spacing w:after="160" w:line="240" w:lineRule="exact"/>
    </w:pPr>
    <w:rPr>
      <w:rFonts w:ascii="Verdana" w:hAnsi="Verdana"/>
      <w:sz w:val="20"/>
      <w:szCs w:val="20"/>
    </w:rPr>
  </w:style>
  <w:style w:type="paragraph" w:styleId="BodyText22">
    <w:name w:val="Body Text 2"/>
    <w:basedOn w:val="Normal"/>
    <w:link w:val="BodyText2Char"/>
    <w:rsid w:val="002D58A5"/>
    <w:pPr>
      <w:spacing w:before="20" w:after="120" w:line="480" w:lineRule="auto"/>
    </w:pPr>
    <w:rPr>
      <w:sz w:val="24"/>
      <w:szCs w:val="24"/>
    </w:rPr>
  </w:style>
  <w:style w:type="character" w:customStyle="1" w:styleId="BodyText2Char">
    <w:name w:val="Body Text 2 Char"/>
    <w:basedOn w:val="DefaultParagraphFont"/>
    <w:link w:val="BodyText22"/>
    <w:rsid w:val="002D58A5"/>
    <w:rPr>
      <w:sz w:val="24"/>
      <w:szCs w:val="24"/>
    </w:rPr>
  </w:style>
  <w:style w:type="paragraph" w:styleId="BodyTextIndent3">
    <w:name w:val="Body Text Indent 3"/>
    <w:basedOn w:val="Normal"/>
    <w:link w:val="BodyTextIndent3Char"/>
    <w:rsid w:val="002D58A5"/>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2D58A5"/>
    <w:rPr>
      <w:rFonts w:ascii="VNtimes New Roman" w:hAnsi="VNtimes New Roman"/>
      <w:b/>
      <w:sz w:val="32"/>
    </w:rPr>
  </w:style>
  <w:style w:type="paragraph" w:customStyle="1" w:styleId="CharCharCharCharCharCharChar">
    <w:name w:val="Char Char Char Char Char Char Char"/>
    <w:autoRedefine/>
    <w:rsid w:val="002D58A5"/>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2D58A5"/>
    <w:rPr>
      <w:rFonts w:ascii=".VnTime" w:hAnsi=".VnTime"/>
      <w:lang w:bidi="ar-SA"/>
    </w:rPr>
  </w:style>
  <w:style w:type="paragraph" w:styleId="Revision">
    <w:name w:val="Revision"/>
    <w:hidden/>
    <w:uiPriority w:val="99"/>
    <w:semiHidden/>
    <w:rsid w:val="002D58A5"/>
    <w:rPr>
      <w:rFonts w:ascii="VNtimes New Roman" w:hAnsi="VNtimes New Roman"/>
      <w:sz w:val="34"/>
      <w:szCs w:val="34"/>
    </w:rPr>
  </w:style>
  <w:style w:type="character" w:customStyle="1" w:styleId="Bodytext9">
    <w:name w:val="Body text (9)_"/>
    <w:basedOn w:val="DefaultParagraphFont"/>
    <w:link w:val="Bodytext90"/>
    <w:uiPriority w:val="99"/>
    <w:rsid w:val="002D58A5"/>
    <w:rPr>
      <w:b/>
      <w:bCs/>
      <w:sz w:val="26"/>
      <w:szCs w:val="26"/>
      <w:shd w:val="clear" w:color="auto" w:fill="FFFFFF"/>
    </w:rPr>
  </w:style>
  <w:style w:type="paragraph" w:customStyle="1" w:styleId="Bodytext90">
    <w:name w:val="Body text (9)"/>
    <w:basedOn w:val="Normal"/>
    <w:link w:val="Bodytext9"/>
    <w:uiPriority w:val="99"/>
    <w:rsid w:val="002D58A5"/>
    <w:pPr>
      <w:widowControl w:val="0"/>
      <w:shd w:val="clear" w:color="auto" w:fill="FFFFFF"/>
      <w:spacing w:before="120" w:after="120" w:line="240" w:lineRule="atLeast"/>
      <w:ind w:hanging="580"/>
      <w:jc w:val="center"/>
    </w:pPr>
    <w:rPr>
      <w:b/>
      <w:bCs/>
      <w:sz w:val="26"/>
      <w:szCs w:val="26"/>
    </w:rPr>
  </w:style>
  <w:style w:type="character" w:customStyle="1" w:styleId="Bodytext2Bold">
    <w:name w:val="Body text (2) + Bold"/>
    <w:basedOn w:val="Bodytext2"/>
    <w:uiPriority w:val="99"/>
    <w:rsid w:val="002D58A5"/>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2D58A5"/>
    <w:rPr>
      <w:i/>
      <w:iCs/>
      <w:sz w:val="26"/>
      <w:szCs w:val="26"/>
      <w:shd w:val="clear" w:color="auto" w:fill="FFFFFF"/>
    </w:rPr>
  </w:style>
  <w:style w:type="character" w:customStyle="1" w:styleId="Bodytext6">
    <w:name w:val="Body text (6)_"/>
    <w:basedOn w:val="DefaultParagraphFont"/>
    <w:link w:val="Bodytext60"/>
    <w:uiPriority w:val="99"/>
    <w:rsid w:val="002D58A5"/>
    <w:rPr>
      <w:b/>
      <w:bCs/>
      <w:i/>
      <w:iCs/>
      <w:sz w:val="26"/>
      <w:szCs w:val="26"/>
      <w:shd w:val="clear" w:color="auto" w:fill="FFFFFF"/>
    </w:rPr>
  </w:style>
  <w:style w:type="character" w:customStyle="1" w:styleId="Heading40">
    <w:name w:val="Heading #4_"/>
    <w:basedOn w:val="DefaultParagraphFont"/>
    <w:link w:val="Heading41"/>
    <w:uiPriority w:val="99"/>
    <w:rsid w:val="002D58A5"/>
    <w:rPr>
      <w:b/>
      <w:bCs/>
      <w:i/>
      <w:iCs/>
      <w:sz w:val="26"/>
      <w:szCs w:val="26"/>
      <w:shd w:val="clear" w:color="auto" w:fill="FFFFFF"/>
    </w:rPr>
  </w:style>
  <w:style w:type="character" w:customStyle="1" w:styleId="Bodytext5Bold1">
    <w:name w:val="Body text (5) + Bold1"/>
    <w:basedOn w:val="Bodytext5"/>
    <w:uiPriority w:val="99"/>
    <w:rsid w:val="002D58A5"/>
    <w:rPr>
      <w:b/>
      <w:bCs/>
      <w:i/>
      <w:iCs/>
      <w:sz w:val="26"/>
      <w:szCs w:val="26"/>
      <w:shd w:val="clear" w:color="auto" w:fill="FFFFFF"/>
    </w:rPr>
  </w:style>
  <w:style w:type="character" w:customStyle="1" w:styleId="Bodytext2Bold1">
    <w:name w:val="Body text (2) + Bold1"/>
    <w:aliases w:val="Italic11"/>
    <w:basedOn w:val="Bodytext2"/>
    <w:uiPriority w:val="99"/>
    <w:rsid w:val="002D58A5"/>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2D58A5"/>
    <w:rPr>
      <w:b/>
      <w:bCs/>
      <w:i/>
      <w:iCs/>
      <w:sz w:val="26"/>
      <w:szCs w:val="26"/>
      <w:shd w:val="clear" w:color="auto" w:fill="FFFFFF"/>
    </w:rPr>
  </w:style>
  <w:style w:type="character" w:customStyle="1" w:styleId="Heading4NotBold1">
    <w:name w:val="Heading #4 + Not Bold1"/>
    <w:aliases w:val="Not Italic4"/>
    <w:basedOn w:val="Heading40"/>
    <w:uiPriority w:val="99"/>
    <w:rsid w:val="002D58A5"/>
    <w:rPr>
      <w:b/>
      <w:bCs/>
      <w:i/>
      <w:iCs/>
      <w:sz w:val="26"/>
      <w:szCs w:val="26"/>
      <w:shd w:val="clear" w:color="auto" w:fill="FFFFFF"/>
    </w:rPr>
  </w:style>
  <w:style w:type="character" w:customStyle="1" w:styleId="Bodytext521pt">
    <w:name w:val="Body text (5) + 21 pt"/>
    <w:basedOn w:val="Bodytext5"/>
    <w:uiPriority w:val="99"/>
    <w:rsid w:val="002D58A5"/>
    <w:rPr>
      <w:i/>
      <w:iCs/>
      <w:sz w:val="42"/>
      <w:szCs w:val="42"/>
      <w:shd w:val="clear" w:color="auto" w:fill="FFFFFF"/>
    </w:rPr>
  </w:style>
  <w:style w:type="paragraph" w:customStyle="1" w:styleId="Bodytext60">
    <w:name w:val="Body text (6)"/>
    <w:basedOn w:val="Normal"/>
    <w:link w:val="Bodytext6"/>
    <w:uiPriority w:val="99"/>
    <w:rsid w:val="002D58A5"/>
    <w:pPr>
      <w:widowControl w:val="0"/>
      <w:shd w:val="clear" w:color="auto" w:fill="FFFFFF"/>
      <w:spacing w:before="420" w:line="250" w:lineRule="exact"/>
      <w:jc w:val="both"/>
    </w:pPr>
    <w:rPr>
      <w:b/>
      <w:bCs/>
      <w:i/>
      <w:iCs/>
      <w:sz w:val="26"/>
      <w:szCs w:val="26"/>
    </w:rPr>
  </w:style>
  <w:style w:type="paragraph" w:customStyle="1" w:styleId="Heading41">
    <w:name w:val="Heading #4"/>
    <w:basedOn w:val="Normal"/>
    <w:link w:val="Heading40"/>
    <w:uiPriority w:val="99"/>
    <w:rsid w:val="002D58A5"/>
    <w:pPr>
      <w:widowControl w:val="0"/>
      <w:shd w:val="clear" w:color="auto" w:fill="FFFFFF"/>
      <w:spacing w:before="120" w:after="120" w:line="240" w:lineRule="atLeast"/>
      <w:ind w:firstLine="540"/>
      <w:jc w:val="both"/>
      <w:outlineLvl w:val="3"/>
    </w:pPr>
    <w:rPr>
      <w:b/>
      <w:bCs/>
      <w:i/>
      <w:iCs/>
      <w:sz w:val="26"/>
      <w:szCs w:val="26"/>
    </w:rPr>
  </w:style>
  <w:style w:type="paragraph" w:styleId="FootnoteText">
    <w:name w:val="footnote text"/>
    <w:basedOn w:val="Normal"/>
    <w:link w:val="FootnoteTextChar"/>
    <w:unhideWhenUsed/>
    <w:rsid w:val="002D58A5"/>
    <w:rPr>
      <w:rFonts w:ascii="VNtimes New Roman" w:hAnsi="VNtimes New Roman"/>
      <w:sz w:val="20"/>
      <w:szCs w:val="20"/>
    </w:rPr>
  </w:style>
  <w:style w:type="character" w:customStyle="1" w:styleId="FootnoteTextChar">
    <w:name w:val="Footnote Text Char"/>
    <w:basedOn w:val="DefaultParagraphFont"/>
    <w:link w:val="FootnoteText"/>
    <w:rsid w:val="002D58A5"/>
    <w:rPr>
      <w:rFonts w:ascii="VNtimes New Roman" w:hAnsi="VNtimes New Roman"/>
    </w:rPr>
  </w:style>
  <w:style w:type="character" w:customStyle="1" w:styleId="Headerorfooter">
    <w:name w:val="Header or footer_"/>
    <w:basedOn w:val="DefaultParagraphFont"/>
    <w:link w:val="Headerorfooter1"/>
    <w:uiPriority w:val="99"/>
    <w:rsid w:val="002D58A5"/>
    <w:rPr>
      <w:b/>
      <w:bCs/>
      <w:shd w:val="clear" w:color="auto" w:fill="FFFFFF"/>
    </w:rPr>
  </w:style>
  <w:style w:type="paragraph" w:customStyle="1" w:styleId="Headerorfooter1">
    <w:name w:val="Header or footer1"/>
    <w:basedOn w:val="Normal"/>
    <w:link w:val="Headerorfooter"/>
    <w:uiPriority w:val="99"/>
    <w:rsid w:val="002D58A5"/>
    <w:pPr>
      <w:widowControl w:val="0"/>
      <w:shd w:val="clear" w:color="auto" w:fill="FFFFFF"/>
      <w:spacing w:line="240" w:lineRule="atLeast"/>
    </w:pPr>
    <w:rPr>
      <w:b/>
      <w:bCs/>
      <w:sz w:val="20"/>
      <w:szCs w:val="20"/>
    </w:rPr>
  </w:style>
  <w:style w:type="character" w:customStyle="1" w:styleId="Bodytext10">
    <w:name w:val="Body text (10)_"/>
    <w:basedOn w:val="DefaultParagraphFont"/>
    <w:link w:val="Bodytext100"/>
    <w:uiPriority w:val="99"/>
    <w:rsid w:val="002D58A5"/>
    <w:rPr>
      <w:rFonts w:ascii="Tahoma" w:hAnsi="Tahoma" w:cs="Tahoma"/>
      <w:sz w:val="8"/>
      <w:szCs w:val="8"/>
      <w:shd w:val="clear" w:color="auto" w:fill="FFFFFF"/>
    </w:rPr>
  </w:style>
  <w:style w:type="paragraph" w:customStyle="1" w:styleId="Bodytext100">
    <w:name w:val="Body text (10)"/>
    <w:basedOn w:val="Normal"/>
    <w:link w:val="Bodytext10"/>
    <w:uiPriority w:val="99"/>
    <w:rsid w:val="002D58A5"/>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D58A5"/>
    <w:rPr>
      <w:b/>
      <w:bCs/>
      <w:shd w:val="clear" w:color="auto" w:fill="FFFFFF"/>
    </w:rPr>
  </w:style>
  <w:style w:type="character" w:customStyle="1" w:styleId="Bodytext29">
    <w:name w:val="Body text (2) + 9"/>
    <w:aliases w:val="5 pt5,Bold5"/>
    <w:basedOn w:val="Bodytext2"/>
    <w:uiPriority w:val="99"/>
    <w:rsid w:val="002D58A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D58A5"/>
    <w:rPr>
      <w:b/>
      <w:bCs/>
      <w:sz w:val="24"/>
      <w:szCs w:val="24"/>
      <w:shd w:val="clear" w:color="auto" w:fill="FFFFFF"/>
    </w:rPr>
  </w:style>
  <w:style w:type="character" w:customStyle="1" w:styleId="Bodytext2SmallCaps">
    <w:name w:val="Body text (2) + Small Caps"/>
    <w:basedOn w:val="Bodytext2"/>
    <w:uiPriority w:val="99"/>
    <w:rsid w:val="002D58A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2D58A5"/>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2D58A5"/>
    <w:rPr>
      <w:sz w:val="28"/>
      <w:szCs w:val="28"/>
      <w:shd w:val="clear" w:color="auto" w:fill="FFFFFF"/>
    </w:rPr>
  </w:style>
  <w:style w:type="character" w:customStyle="1" w:styleId="Bodytext3013pt">
    <w:name w:val="Body text (30) + 13 pt"/>
    <w:basedOn w:val="Bodytext30"/>
    <w:uiPriority w:val="99"/>
    <w:rsid w:val="002D58A5"/>
    <w:rPr>
      <w:sz w:val="26"/>
      <w:szCs w:val="26"/>
      <w:shd w:val="clear" w:color="auto" w:fill="FFFFFF"/>
    </w:rPr>
  </w:style>
  <w:style w:type="paragraph" w:customStyle="1" w:styleId="Bodytext300">
    <w:name w:val="Body text (30)"/>
    <w:basedOn w:val="Normal"/>
    <w:link w:val="Bodytext30"/>
    <w:uiPriority w:val="99"/>
    <w:rsid w:val="002D58A5"/>
    <w:pPr>
      <w:widowControl w:val="0"/>
      <w:shd w:val="clear" w:color="auto" w:fill="FFFFFF"/>
      <w:spacing w:before="60" w:after="60" w:line="341" w:lineRule="exact"/>
      <w:ind w:firstLine="720"/>
      <w:jc w:val="both"/>
    </w:pPr>
  </w:style>
  <w:style w:type="character" w:customStyle="1" w:styleId="Bodytext818pt">
    <w:name w:val="Body text (8) + 18 pt"/>
    <w:aliases w:val="Not Bold"/>
    <w:basedOn w:val="DefaultParagraphFont"/>
    <w:uiPriority w:val="99"/>
    <w:rsid w:val="002D58A5"/>
    <w:rPr>
      <w:b/>
      <w:bCs/>
      <w:sz w:val="36"/>
      <w:szCs w:val="36"/>
      <w:shd w:val="clear" w:color="auto" w:fill="FFFFFF"/>
    </w:rPr>
  </w:style>
  <w:style w:type="character" w:customStyle="1" w:styleId="Heading30">
    <w:name w:val="Heading #3_"/>
    <w:basedOn w:val="DefaultParagraphFont"/>
    <w:link w:val="Heading31"/>
    <w:uiPriority w:val="99"/>
    <w:rsid w:val="002D58A5"/>
    <w:rPr>
      <w:sz w:val="26"/>
      <w:szCs w:val="26"/>
      <w:shd w:val="clear" w:color="auto" w:fill="FFFFFF"/>
    </w:rPr>
  </w:style>
  <w:style w:type="paragraph" w:customStyle="1" w:styleId="Heading31">
    <w:name w:val="Heading #3"/>
    <w:basedOn w:val="Normal"/>
    <w:link w:val="Heading30"/>
    <w:uiPriority w:val="99"/>
    <w:rsid w:val="002D58A5"/>
    <w:pPr>
      <w:widowControl w:val="0"/>
      <w:shd w:val="clear" w:color="auto" w:fill="FFFFFF"/>
      <w:spacing w:before="120" w:line="322" w:lineRule="exact"/>
      <w:jc w:val="center"/>
      <w:outlineLvl w:val="2"/>
    </w:pPr>
    <w:rPr>
      <w:sz w:val="26"/>
      <w:szCs w:val="26"/>
    </w:rPr>
  </w:style>
  <w:style w:type="character" w:customStyle="1" w:styleId="Bodytext99pt1">
    <w:name w:val="Body text (9) + 9 pt1"/>
    <w:aliases w:val="Not Bold2"/>
    <w:basedOn w:val="Bodytext9"/>
    <w:uiPriority w:val="99"/>
    <w:rsid w:val="002D58A5"/>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2D58A5"/>
    <w:rPr>
      <w:b/>
      <w:bCs/>
      <w:shd w:val="clear" w:color="auto" w:fill="FFFFFF"/>
    </w:rPr>
  </w:style>
  <w:style w:type="character" w:customStyle="1" w:styleId="Bodytext31">
    <w:name w:val="Body text (31)_"/>
    <w:basedOn w:val="DefaultParagraphFont"/>
    <w:link w:val="Bodytext310"/>
    <w:uiPriority w:val="99"/>
    <w:rsid w:val="002D58A5"/>
    <w:rPr>
      <w:b/>
      <w:bCs/>
      <w:shd w:val="clear" w:color="auto" w:fill="FFFFFF"/>
    </w:rPr>
  </w:style>
  <w:style w:type="character" w:customStyle="1" w:styleId="Bodytext3113pt">
    <w:name w:val="Body text (31) + 13 pt"/>
    <w:basedOn w:val="Bodytext31"/>
    <w:uiPriority w:val="99"/>
    <w:rsid w:val="002D58A5"/>
    <w:rPr>
      <w:b/>
      <w:bCs/>
      <w:sz w:val="26"/>
      <w:szCs w:val="26"/>
      <w:shd w:val="clear" w:color="auto" w:fill="FFFFFF"/>
    </w:rPr>
  </w:style>
  <w:style w:type="character" w:customStyle="1" w:styleId="Bodytext1713pt">
    <w:name w:val="Body text (17) + 13 pt"/>
    <w:aliases w:val="Italic1"/>
    <w:basedOn w:val="Bodytext17"/>
    <w:uiPriority w:val="99"/>
    <w:rsid w:val="002D58A5"/>
    <w:rPr>
      <w:b/>
      <w:bCs/>
      <w:i/>
      <w:iCs/>
      <w:sz w:val="26"/>
      <w:szCs w:val="26"/>
      <w:shd w:val="clear" w:color="auto" w:fill="FFFFFF"/>
    </w:rPr>
  </w:style>
  <w:style w:type="character" w:customStyle="1" w:styleId="Bodytext1713pt1">
    <w:name w:val="Body text (17) + 13 pt1"/>
    <w:basedOn w:val="Bodytext17"/>
    <w:uiPriority w:val="99"/>
    <w:rsid w:val="002D58A5"/>
    <w:rPr>
      <w:b/>
      <w:bCs/>
      <w:sz w:val="26"/>
      <w:szCs w:val="26"/>
      <w:shd w:val="clear" w:color="auto" w:fill="FFFFFF"/>
    </w:rPr>
  </w:style>
  <w:style w:type="paragraph" w:customStyle="1" w:styleId="Bodytext170">
    <w:name w:val="Body text (17)"/>
    <w:basedOn w:val="Normal"/>
    <w:link w:val="Bodytext17"/>
    <w:uiPriority w:val="99"/>
    <w:rsid w:val="002D58A5"/>
    <w:pPr>
      <w:widowControl w:val="0"/>
      <w:shd w:val="clear" w:color="auto" w:fill="FFFFFF"/>
      <w:spacing w:line="274" w:lineRule="exact"/>
      <w:jc w:val="center"/>
    </w:pPr>
    <w:rPr>
      <w:b/>
      <w:bCs/>
      <w:sz w:val="20"/>
      <w:szCs w:val="20"/>
    </w:rPr>
  </w:style>
  <w:style w:type="paragraph" w:customStyle="1" w:styleId="Bodytext310">
    <w:name w:val="Body text (31)"/>
    <w:basedOn w:val="Normal"/>
    <w:link w:val="Bodytext31"/>
    <w:uiPriority w:val="99"/>
    <w:rsid w:val="002D58A5"/>
    <w:pPr>
      <w:widowControl w:val="0"/>
      <w:shd w:val="clear" w:color="auto" w:fill="FFFFFF"/>
      <w:spacing w:before="60" w:after="480" w:line="278" w:lineRule="exact"/>
      <w:jc w:val="center"/>
    </w:pPr>
    <w:rPr>
      <w:b/>
      <w:bCs/>
      <w:sz w:val="20"/>
      <w:szCs w:val="20"/>
    </w:rPr>
  </w:style>
  <w:style w:type="paragraph" w:customStyle="1" w:styleId="Item">
    <w:name w:val="Item"/>
    <w:qFormat/>
    <w:rsid w:val="002D58A5"/>
    <w:pPr>
      <w:numPr>
        <w:numId w:val="1"/>
      </w:numPr>
      <w:tabs>
        <w:tab w:val="left" w:pos="284"/>
      </w:tabs>
    </w:pPr>
    <w:rPr>
      <w:rFonts w:eastAsia="MS Mincho"/>
      <w:kern w:val="2"/>
      <w:sz w:val="28"/>
      <w:szCs w:val="24"/>
      <w:lang w:eastAsia="ja-JP" w:bidi="th-TH"/>
    </w:rPr>
  </w:style>
  <w:style w:type="character" w:customStyle="1" w:styleId="link">
    <w:name w:val="link"/>
    <w:basedOn w:val="DefaultParagraphFont"/>
    <w:rsid w:val="004757D3"/>
  </w:style>
  <w:style w:type="paragraph" w:customStyle="1" w:styleId="TableParagraph">
    <w:name w:val="Table Paragraph"/>
    <w:basedOn w:val="Normal"/>
    <w:uiPriority w:val="1"/>
    <w:qFormat/>
    <w:rsid w:val="0056747A"/>
    <w:pPr>
      <w:widowControl w:val="0"/>
    </w:pPr>
    <w:rPr>
      <w:sz w:val="22"/>
      <w:szCs w:val="22"/>
    </w:rPr>
  </w:style>
  <w:style w:type="paragraph" w:styleId="EndnoteText">
    <w:name w:val="endnote text"/>
    <w:basedOn w:val="Normal"/>
    <w:link w:val="EndnoteTextChar"/>
    <w:semiHidden/>
    <w:unhideWhenUsed/>
    <w:rsid w:val="006F192E"/>
    <w:rPr>
      <w:sz w:val="20"/>
      <w:szCs w:val="20"/>
    </w:rPr>
  </w:style>
  <w:style w:type="character" w:customStyle="1" w:styleId="EndnoteTextChar">
    <w:name w:val="Endnote Text Char"/>
    <w:basedOn w:val="DefaultParagraphFont"/>
    <w:link w:val="EndnoteText"/>
    <w:semiHidden/>
    <w:rsid w:val="006F192E"/>
  </w:style>
  <w:style w:type="character" w:styleId="EndnoteReference">
    <w:name w:val="endnote reference"/>
    <w:basedOn w:val="DefaultParagraphFont"/>
    <w:semiHidden/>
    <w:unhideWhenUsed/>
    <w:rsid w:val="006F192E"/>
    <w:rPr>
      <w:vertAlign w:val="superscript"/>
    </w:rPr>
  </w:style>
  <w:style w:type="paragraph" w:customStyle="1" w:styleId="ColorfulList-Accent11">
    <w:name w:val="Colorful List - Accent 11"/>
    <w:basedOn w:val="Normal"/>
    <w:uiPriority w:val="34"/>
    <w:qFormat/>
    <w:rsid w:val="009D53A8"/>
    <w:pPr>
      <w:ind w:left="720"/>
      <w:contextualSpacing/>
    </w:pPr>
    <w:rPr>
      <w:sz w:val="24"/>
      <w:szCs w:val="24"/>
    </w:rPr>
  </w:style>
  <w:style w:type="character" w:customStyle="1" w:styleId="Bodytext0">
    <w:name w:val="Body text_"/>
    <w:link w:val="Bodytext1"/>
    <w:locked/>
    <w:rsid w:val="001931F5"/>
    <w:rPr>
      <w:sz w:val="23"/>
      <w:szCs w:val="23"/>
      <w:shd w:val="clear" w:color="auto" w:fill="FFFFFF"/>
    </w:rPr>
  </w:style>
  <w:style w:type="paragraph" w:customStyle="1" w:styleId="Bodytext1">
    <w:name w:val="Body text1"/>
    <w:basedOn w:val="Normal"/>
    <w:link w:val="Bodytext0"/>
    <w:rsid w:val="001931F5"/>
    <w:pPr>
      <w:widowControl w:val="0"/>
      <w:shd w:val="clear" w:color="auto" w:fill="FFFFFF"/>
      <w:spacing w:before="60" w:after="60" w:line="274"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uiPriority w:val="9"/>
    <w:qFormat/>
    <w:rsid w:val="00731BF1"/>
    <w:pPr>
      <w:keepNext/>
      <w:outlineLvl w:val="0"/>
    </w:pPr>
    <w:rPr>
      <w:rFonts w:ascii="VNtimes New Roman" w:hAnsi="VNtimes New Roman"/>
      <w:b/>
      <w:szCs w:val="24"/>
    </w:rPr>
  </w:style>
  <w:style w:type="paragraph" w:styleId="Heading2">
    <w:name w:val="heading 2"/>
    <w:basedOn w:val="Normal"/>
    <w:next w:val="Normal"/>
    <w:link w:val="Heading2Char1"/>
    <w:qFormat/>
    <w:rsid w:val="002D58A5"/>
    <w:pPr>
      <w:keepNext/>
      <w:ind w:right="171"/>
      <w:jc w:val="center"/>
      <w:outlineLvl w:val="1"/>
    </w:pPr>
    <w:rPr>
      <w:b/>
      <w:bCs/>
      <w:szCs w:val="24"/>
    </w:rPr>
  </w:style>
  <w:style w:type="paragraph" w:styleId="Heading3">
    <w:name w:val="heading 3"/>
    <w:basedOn w:val="Normal"/>
    <w:next w:val="Normal"/>
    <w:link w:val="Heading3Char"/>
    <w:unhideWhenUsed/>
    <w:qFormat/>
    <w:rsid w:val="002D58A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uiPriority w:val="99"/>
    <w:rsid w:val="00C54471"/>
    <w:rPr>
      <w:rFonts w:ascii="Segoe UI" w:hAnsi="Segoe UI" w:cs="Segoe UI"/>
      <w:sz w:val="18"/>
      <w:szCs w:val="18"/>
    </w:rPr>
  </w:style>
  <w:style w:type="character" w:customStyle="1" w:styleId="BalloonTextChar">
    <w:name w:val="Balloon Text Char"/>
    <w:link w:val="BalloonText"/>
    <w:uiPriority w:val="99"/>
    <w:rsid w:val="00C54471"/>
    <w:rPr>
      <w:rFonts w:ascii="Segoe UI" w:hAnsi="Segoe UI" w:cs="Segoe UI"/>
      <w:sz w:val="18"/>
      <w:szCs w:val="18"/>
    </w:rPr>
  </w:style>
  <w:style w:type="character" w:customStyle="1" w:styleId="Heading1Char">
    <w:name w:val="Heading 1 Char"/>
    <w:link w:val="Heading1"/>
    <w:uiPriority w:val="9"/>
    <w:rsid w:val="00731BF1"/>
    <w:rPr>
      <w:rFonts w:ascii="VNtimes New Roman" w:hAnsi="VNtimes New Roman"/>
      <w:b/>
      <w:sz w:val="28"/>
      <w:szCs w:val="24"/>
    </w:rPr>
  </w:style>
  <w:style w:type="character" w:customStyle="1" w:styleId="Heading4Char">
    <w:name w:val="Heading 4 Char"/>
    <w:link w:val="Heading4"/>
    <w:uiPriority w:val="9"/>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aliases w:val="body Char"/>
    <w:basedOn w:val="Normal"/>
    <w:link w:val="BodyTextChar"/>
    <w:unhideWhenUsed/>
    <w:rsid w:val="00E13979"/>
    <w:pPr>
      <w:spacing w:after="120"/>
    </w:pPr>
    <w:rPr>
      <w:szCs w:val="24"/>
    </w:rPr>
  </w:style>
  <w:style w:type="character" w:customStyle="1" w:styleId="BodyTextChar">
    <w:name w:val="Body Text Char"/>
    <w:aliases w:val="body Char Char"/>
    <w:basedOn w:val="DefaultParagraphFont"/>
    <w:link w:val="BodyText"/>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 w:type="character" w:styleId="Hyperlink">
    <w:name w:val="Hyperlink"/>
    <w:basedOn w:val="DefaultParagraphFont"/>
    <w:uiPriority w:val="99"/>
    <w:rsid w:val="00AB0BA9"/>
    <w:rPr>
      <w:color w:val="0563C1" w:themeColor="hyperlink"/>
      <w:u w:val="single"/>
    </w:rPr>
  </w:style>
  <w:style w:type="character" w:customStyle="1" w:styleId="Heading3Char">
    <w:name w:val="Heading 3 Char"/>
    <w:basedOn w:val="DefaultParagraphFont"/>
    <w:link w:val="Heading3"/>
    <w:rsid w:val="002D58A5"/>
    <w:rPr>
      <w:rFonts w:asciiTheme="majorHAnsi" w:eastAsiaTheme="majorEastAsia" w:hAnsiTheme="majorHAnsi" w:cstheme="majorBidi"/>
      <w:b/>
      <w:bCs/>
      <w:color w:val="5B9BD5" w:themeColor="accent1"/>
      <w:sz w:val="28"/>
      <w:szCs w:val="28"/>
    </w:rPr>
  </w:style>
  <w:style w:type="character" w:customStyle="1" w:styleId="Heading2Char">
    <w:name w:val="Heading 2 Char"/>
    <w:basedOn w:val="DefaultParagraphFont"/>
    <w:rsid w:val="002D58A5"/>
    <w:rPr>
      <w:rFonts w:asciiTheme="majorHAnsi" w:eastAsiaTheme="majorEastAsia" w:hAnsiTheme="majorHAnsi" w:cstheme="majorBidi"/>
      <w:b/>
      <w:bCs/>
      <w:color w:val="5B9BD5" w:themeColor="accent1"/>
      <w:sz w:val="26"/>
      <w:szCs w:val="26"/>
    </w:rPr>
  </w:style>
  <w:style w:type="table" w:styleId="TableGrid">
    <w:name w:val="Table Grid"/>
    <w:basedOn w:val="TableNormal"/>
    <w:rsid w:val="002D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2D58A5"/>
  </w:style>
  <w:style w:type="character" w:styleId="PageNumber">
    <w:name w:val="page number"/>
    <w:basedOn w:val="DefaultParagraphFont"/>
    <w:rsid w:val="002D58A5"/>
  </w:style>
  <w:style w:type="character" w:customStyle="1" w:styleId="Heading2Char1">
    <w:name w:val="Heading 2 Char1"/>
    <w:link w:val="Heading2"/>
    <w:rsid w:val="002D58A5"/>
    <w:rPr>
      <w:b/>
      <w:bCs/>
      <w:sz w:val="28"/>
      <w:szCs w:val="24"/>
    </w:rPr>
  </w:style>
  <w:style w:type="paragraph" w:styleId="NormalWeb">
    <w:name w:val="Normal (Web)"/>
    <w:basedOn w:val="Normal"/>
    <w:uiPriority w:val="99"/>
    <w:rsid w:val="002D58A5"/>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2D58A5"/>
  </w:style>
  <w:style w:type="character" w:customStyle="1" w:styleId="Bodytext211pt">
    <w:name w:val="Body text (2) + 11 pt"/>
    <w:aliases w:val="Italic,Bold,Spacing 0 pt,Body text (2) + MS Reference Sans Serif,4 pt,7.5 pt"/>
    <w:rsid w:val="002D58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2D58A5"/>
    <w:rPr>
      <w:b/>
      <w:bCs/>
      <w:sz w:val="24"/>
      <w:szCs w:val="24"/>
    </w:rPr>
  </w:style>
  <w:style w:type="paragraph" w:styleId="Title">
    <w:name w:val="Title"/>
    <w:basedOn w:val="Normal"/>
    <w:link w:val="TitleChar"/>
    <w:qFormat/>
    <w:rsid w:val="002D58A5"/>
    <w:pPr>
      <w:jc w:val="center"/>
    </w:pPr>
    <w:rPr>
      <w:b/>
      <w:bCs/>
      <w:sz w:val="24"/>
      <w:szCs w:val="24"/>
    </w:rPr>
  </w:style>
  <w:style w:type="character" w:customStyle="1" w:styleId="TitleChar1">
    <w:name w:val="Title Char1"/>
    <w:basedOn w:val="DefaultParagraphFont"/>
    <w:uiPriority w:val="10"/>
    <w:rsid w:val="002D58A5"/>
    <w:rPr>
      <w:rFonts w:asciiTheme="majorHAnsi" w:eastAsiaTheme="majorEastAsia" w:hAnsiTheme="majorHAnsi" w:cstheme="majorBidi"/>
      <w:color w:val="323E4F" w:themeColor="text2" w:themeShade="BF"/>
      <w:spacing w:val="5"/>
      <w:kern w:val="28"/>
      <w:sz w:val="52"/>
      <w:szCs w:val="52"/>
    </w:rPr>
  </w:style>
  <w:style w:type="paragraph" w:customStyle="1" w:styleId="ListParagraph1">
    <w:name w:val="List Paragraph1"/>
    <w:basedOn w:val="Normal"/>
    <w:uiPriority w:val="34"/>
    <w:qFormat/>
    <w:rsid w:val="002D58A5"/>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2D58A5"/>
    <w:pPr>
      <w:spacing w:after="120" w:line="480" w:lineRule="auto"/>
      <w:ind w:left="360"/>
    </w:pPr>
    <w:rPr>
      <w:rFonts w:ascii="VNtimes New Roman" w:hAnsi="VNtimes New Roman"/>
      <w:sz w:val="34"/>
      <w:szCs w:val="34"/>
    </w:rPr>
  </w:style>
  <w:style w:type="character" w:customStyle="1" w:styleId="BodyTextIndent2Char">
    <w:name w:val="Body Text Indent 2 Char"/>
    <w:basedOn w:val="DefaultParagraphFont"/>
    <w:link w:val="BodyTextIndent2"/>
    <w:rsid w:val="002D58A5"/>
    <w:rPr>
      <w:rFonts w:ascii="VNtimes New Roman" w:hAnsi="VNtimes New Roman"/>
      <w:sz w:val="34"/>
      <w:szCs w:val="34"/>
    </w:rPr>
  </w:style>
  <w:style w:type="paragraph" w:styleId="BodyText3">
    <w:name w:val="Body Text 3"/>
    <w:basedOn w:val="Normal"/>
    <w:link w:val="BodyText3Char"/>
    <w:rsid w:val="002D58A5"/>
    <w:pPr>
      <w:spacing w:after="120"/>
    </w:pPr>
    <w:rPr>
      <w:sz w:val="16"/>
      <w:szCs w:val="16"/>
    </w:rPr>
  </w:style>
  <w:style w:type="character" w:customStyle="1" w:styleId="BodyText3Char">
    <w:name w:val="Body Text 3 Char"/>
    <w:basedOn w:val="DefaultParagraphFont"/>
    <w:link w:val="BodyText3"/>
    <w:rsid w:val="002D58A5"/>
    <w:rPr>
      <w:sz w:val="16"/>
      <w:szCs w:val="16"/>
    </w:rPr>
  </w:style>
  <w:style w:type="character" w:customStyle="1" w:styleId="BalloonTextChar1">
    <w:name w:val="Balloon Text Char1"/>
    <w:uiPriority w:val="99"/>
    <w:semiHidden/>
    <w:rsid w:val="002D58A5"/>
    <w:rPr>
      <w:rFonts w:ascii="Tahoma" w:hAnsi="Tahoma" w:cs="Tahoma"/>
      <w:sz w:val="16"/>
      <w:szCs w:val="16"/>
    </w:rPr>
  </w:style>
  <w:style w:type="paragraph" w:styleId="BodyTextIndent">
    <w:name w:val="Body Text Indent"/>
    <w:basedOn w:val="Normal"/>
    <w:link w:val="BodyTextIndentChar"/>
    <w:uiPriority w:val="99"/>
    <w:unhideWhenUsed/>
    <w:rsid w:val="002D58A5"/>
    <w:pPr>
      <w:spacing w:before="20" w:after="120"/>
      <w:ind w:left="360"/>
    </w:pPr>
    <w:rPr>
      <w:sz w:val="24"/>
      <w:szCs w:val="24"/>
    </w:rPr>
  </w:style>
  <w:style w:type="character" w:customStyle="1" w:styleId="BodyTextIndentChar">
    <w:name w:val="Body Text Indent Char"/>
    <w:basedOn w:val="DefaultParagraphFont"/>
    <w:link w:val="BodyTextIndent"/>
    <w:uiPriority w:val="99"/>
    <w:rsid w:val="002D58A5"/>
    <w:rPr>
      <w:sz w:val="24"/>
      <w:szCs w:val="24"/>
    </w:rPr>
  </w:style>
  <w:style w:type="character" w:styleId="Strong">
    <w:name w:val="Strong"/>
    <w:uiPriority w:val="22"/>
    <w:qFormat/>
    <w:rsid w:val="002D58A5"/>
    <w:rPr>
      <w:b/>
      <w:bCs/>
    </w:rPr>
  </w:style>
  <w:style w:type="paragraph" w:customStyle="1" w:styleId="Char">
    <w:name w:val="Char"/>
    <w:basedOn w:val="Normal"/>
    <w:rsid w:val="002D58A5"/>
    <w:pPr>
      <w:spacing w:after="160" w:line="240" w:lineRule="exact"/>
    </w:pPr>
    <w:rPr>
      <w:rFonts w:ascii="Verdana" w:hAnsi="Verdana"/>
      <w:sz w:val="20"/>
      <w:szCs w:val="20"/>
    </w:rPr>
  </w:style>
  <w:style w:type="paragraph" w:styleId="BodyText22">
    <w:name w:val="Body Text 2"/>
    <w:basedOn w:val="Normal"/>
    <w:link w:val="BodyText2Char"/>
    <w:rsid w:val="002D58A5"/>
    <w:pPr>
      <w:spacing w:before="20" w:after="120" w:line="480" w:lineRule="auto"/>
    </w:pPr>
    <w:rPr>
      <w:sz w:val="24"/>
      <w:szCs w:val="24"/>
    </w:rPr>
  </w:style>
  <w:style w:type="character" w:customStyle="1" w:styleId="BodyText2Char">
    <w:name w:val="Body Text 2 Char"/>
    <w:basedOn w:val="DefaultParagraphFont"/>
    <w:link w:val="BodyText22"/>
    <w:rsid w:val="002D58A5"/>
    <w:rPr>
      <w:sz w:val="24"/>
      <w:szCs w:val="24"/>
    </w:rPr>
  </w:style>
  <w:style w:type="paragraph" w:styleId="BodyTextIndent3">
    <w:name w:val="Body Text Indent 3"/>
    <w:basedOn w:val="Normal"/>
    <w:link w:val="BodyTextIndent3Char"/>
    <w:rsid w:val="002D58A5"/>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2D58A5"/>
    <w:rPr>
      <w:rFonts w:ascii="VNtimes New Roman" w:hAnsi="VNtimes New Roman"/>
      <w:b/>
      <w:sz w:val="32"/>
    </w:rPr>
  </w:style>
  <w:style w:type="paragraph" w:customStyle="1" w:styleId="CharCharCharCharCharCharChar">
    <w:name w:val="Char Char Char Char Char Char Char"/>
    <w:autoRedefine/>
    <w:rsid w:val="002D58A5"/>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2D58A5"/>
    <w:rPr>
      <w:rFonts w:ascii=".VnTime" w:hAnsi=".VnTime"/>
      <w:lang w:bidi="ar-SA"/>
    </w:rPr>
  </w:style>
  <w:style w:type="paragraph" w:styleId="Revision">
    <w:name w:val="Revision"/>
    <w:hidden/>
    <w:uiPriority w:val="99"/>
    <w:semiHidden/>
    <w:rsid w:val="002D58A5"/>
    <w:rPr>
      <w:rFonts w:ascii="VNtimes New Roman" w:hAnsi="VNtimes New Roman"/>
      <w:sz w:val="34"/>
      <w:szCs w:val="34"/>
    </w:rPr>
  </w:style>
  <w:style w:type="character" w:customStyle="1" w:styleId="Bodytext9">
    <w:name w:val="Body text (9)_"/>
    <w:basedOn w:val="DefaultParagraphFont"/>
    <w:link w:val="Bodytext90"/>
    <w:uiPriority w:val="99"/>
    <w:rsid w:val="002D58A5"/>
    <w:rPr>
      <w:b/>
      <w:bCs/>
      <w:sz w:val="26"/>
      <w:szCs w:val="26"/>
      <w:shd w:val="clear" w:color="auto" w:fill="FFFFFF"/>
    </w:rPr>
  </w:style>
  <w:style w:type="paragraph" w:customStyle="1" w:styleId="Bodytext90">
    <w:name w:val="Body text (9)"/>
    <w:basedOn w:val="Normal"/>
    <w:link w:val="Bodytext9"/>
    <w:uiPriority w:val="99"/>
    <w:rsid w:val="002D58A5"/>
    <w:pPr>
      <w:widowControl w:val="0"/>
      <w:shd w:val="clear" w:color="auto" w:fill="FFFFFF"/>
      <w:spacing w:before="120" w:after="120" w:line="240" w:lineRule="atLeast"/>
      <w:ind w:hanging="580"/>
      <w:jc w:val="center"/>
    </w:pPr>
    <w:rPr>
      <w:b/>
      <w:bCs/>
      <w:sz w:val="26"/>
      <w:szCs w:val="26"/>
    </w:rPr>
  </w:style>
  <w:style w:type="character" w:customStyle="1" w:styleId="Bodytext2Bold">
    <w:name w:val="Body text (2) + Bold"/>
    <w:basedOn w:val="Bodytext2"/>
    <w:uiPriority w:val="99"/>
    <w:rsid w:val="002D58A5"/>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2D58A5"/>
    <w:rPr>
      <w:i/>
      <w:iCs/>
      <w:sz w:val="26"/>
      <w:szCs w:val="26"/>
      <w:shd w:val="clear" w:color="auto" w:fill="FFFFFF"/>
    </w:rPr>
  </w:style>
  <w:style w:type="character" w:customStyle="1" w:styleId="Bodytext6">
    <w:name w:val="Body text (6)_"/>
    <w:basedOn w:val="DefaultParagraphFont"/>
    <w:link w:val="Bodytext60"/>
    <w:uiPriority w:val="99"/>
    <w:rsid w:val="002D58A5"/>
    <w:rPr>
      <w:b/>
      <w:bCs/>
      <w:i/>
      <w:iCs/>
      <w:sz w:val="26"/>
      <w:szCs w:val="26"/>
      <w:shd w:val="clear" w:color="auto" w:fill="FFFFFF"/>
    </w:rPr>
  </w:style>
  <w:style w:type="character" w:customStyle="1" w:styleId="Heading40">
    <w:name w:val="Heading #4_"/>
    <w:basedOn w:val="DefaultParagraphFont"/>
    <w:link w:val="Heading41"/>
    <w:uiPriority w:val="99"/>
    <w:rsid w:val="002D58A5"/>
    <w:rPr>
      <w:b/>
      <w:bCs/>
      <w:i/>
      <w:iCs/>
      <w:sz w:val="26"/>
      <w:szCs w:val="26"/>
      <w:shd w:val="clear" w:color="auto" w:fill="FFFFFF"/>
    </w:rPr>
  </w:style>
  <w:style w:type="character" w:customStyle="1" w:styleId="Bodytext5Bold1">
    <w:name w:val="Body text (5) + Bold1"/>
    <w:basedOn w:val="Bodytext5"/>
    <w:uiPriority w:val="99"/>
    <w:rsid w:val="002D58A5"/>
    <w:rPr>
      <w:b/>
      <w:bCs/>
      <w:i/>
      <w:iCs/>
      <w:sz w:val="26"/>
      <w:szCs w:val="26"/>
      <w:shd w:val="clear" w:color="auto" w:fill="FFFFFF"/>
    </w:rPr>
  </w:style>
  <w:style w:type="character" w:customStyle="1" w:styleId="Bodytext2Bold1">
    <w:name w:val="Body text (2) + Bold1"/>
    <w:aliases w:val="Italic11"/>
    <w:basedOn w:val="Bodytext2"/>
    <w:uiPriority w:val="99"/>
    <w:rsid w:val="002D58A5"/>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2D58A5"/>
    <w:rPr>
      <w:b/>
      <w:bCs/>
      <w:i/>
      <w:iCs/>
      <w:sz w:val="26"/>
      <w:szCs w:val="26"/>
      <w:shd w:val="clear" w:color="auto" w:fill="FFFFFF"/>
    </w:rPr>
  </w:style>
  <w:style w:type="character" w:customStyle="1" w:styleId="Heading4NotBold1">
    <w:name w:val="Heading #4 + Not Bold1"/>
    <w:aliases w:val="Not Italic4"/>
    <w:basedOn w:val="Heading40"/>
    <w:uiPriority w:val="99"/>
    <w:rsid w:val="002D58A5"/>
    <w:rPr>
      <w:b/>
      <w:bCs/>
      <w:i/>
      <w:iCs/>
      <w:sz w:val="26"/>
      <w:szCs w:val="26"/>
      <w:shd w:val="clear" w:color="auto" w:fill="FFFFFF"/>
    </w:rPr>
  </w:style>
  <w:style w:type="character" w:customStyle="1" w:styleId="Bodytext521pt">
    <w:name w:val="Body text (5) + 21 pt"/>
    <w:basedOn w:val="Bodytext5"/>
    <w:uiPriority w:val="99"/>
    <w:rsid w:val="002D58A5"/>
    <w:rPr>
      <w:i/>
      <w:iCs/>
      <w:sz w:val="42"/>
      <w:szCs w:val="42"/>
      <w:shd w:val="clear" w:color="auto" w:fill="FFFFFF"/>
    </w:rPr>
  </w:style>
  <w:style w:type="paragraph" w:customStyle="1" w:styleId="Bodytext60">
    <w:name w:val="Body text (6)"/>
    <w:basedOn w:val="Normal"/>
    <w:link w:val="Bodytext6"/>
    <w:uiPriority w:val="99"/>
    <w:rsid w:val="002D58A5"/>
    <w:pPr>
      <w:widowControl w:val="0"/>
      <w:shd w:val="clear" w:color="auto" w:fill="FFFFFF"/>
      <w:spacing w:before="420" w:line="250" w:lineRule="exact"/>
      <w:jc w:val="both"/>
    </w:pPr>
    <w:rPr>
      <w:b/>
      <w:bCs/>
      <w:i/>
      <w:iCs/>
      <w:sz w:val="26"/>
      <w:szCs w:val="26"/>
    </w:rPr>
  </w:style>
  <w:style w:type="paragraph" w:customStyle="1" w:styleId="Heading41">
    <w:name w:val="Heading #4"/>
    <w:basedOn w:val="Normal"/>
    <w:link w:val="Heading40"/>
    <w:uiPriority w:val="99"/>
    <w:rsid w:val="002D58A5"/>
    <w:pPr>
      <w:widowControl w:val="0"/>
      <w:shd w:val="clear" w:color="auto" w:fill="FFFFFF"/>
      <w:spacing w:before="120" w:after="120" w:line="240" w:lineRule="atLeast"/>
      <w:ind w:firstLine="540"/>
      <w:jc w:val="both"/>
      <w:outlineLvl w:val="3"/>
    </w:pPr>
    <w:rPr>
      <w:b/>
      <w:bCs/>
      <w:i/>
      <w:iCs/>
      <w:sz w:val="26"/>
      <w:szCs w:val="26"/>
    </w:rPr>
  </w:style>
  <w:style w:type="paragraph" w:styleId="FootnoteText">
    <w:name w:val="footnote text"/>
    <w:basedOn w:val="Normal"/>
    <w:link w:val="FootnoteTextChar"/>
    <w:unhideWhenUsed/>
    <w:rsid w:val="002D58A5"/>
    <w:rPr>
      <w:rFonts w:ascii="VNtimes New Roman" w:hAnsi="VNtimes New Roman"/>
      <w:sz w:val="20"/>
      <w:szCs w:val="20"/>
    </w:rPr>
  </w:style>
  <w:style w:type="character" w:customStyle="1" w:styleId="FootnoteTextChar">
    <w:name w:val="Footnote Text Char"/>
    <w:basedOn w:val="DefaultParagraphFont"/>
    <w:link w:val="FootnoteText"/>
    <w:rsid w:val="002D58A5"/>
    <w:rPr>
      <w:rFonts w:ascii="VNtimes New Roman" w:hAnsi="VNtimes New Roman"/>
    </w:rPr>
  </w:style>
  <w:style w:type="character" w:customStyle="1" w:styleId="Headerorfooter">
    <w:name w:val="Header or footer_"/>
    <w:basedOn w:val="DefaultParagraphFont"/>
    <w:link w:val="Headerorfooter1"/>
    <w:uiPriority w:val="99"/>
    <w:rsid w:val="002D58A5"/>
    <w:rPr>
      <w:b/>
      <w:bCs/>
      <w:shd w:val="clear" w:color="auto" w:fill="FFFFFF"/>
    </w:rPr>
  </w:style>
  <w:style w:type="paragraph" w:customStyle="1" w:styleId="Headerorfooter1">
    <w:name w:val="Header or footer1"/>
    <w:basedOn w:val="Normal"/>
    <w:link w:val="Headerorfooter"/>
    <w:uiPriority w:val="99"/>
    <w:rsid w:val="002D58A5"/>
    <w:pPr>
      <w:widowControl w:val="0"/>
      <w:shd w:val="clear" w:color="auto" w:fill="FFFFFF"/>
      <w:spacing w:line="240" w:lineRule="atLeast"/>
    </w:pPr>
    <w:rPr>
      <w:b/>
      <w:bCs/>
      <w:sz w:val="20"/>
      <w:szCs w:val="20"/>
    </w:rPr>
  </w:style>
  <w:style w:type="character" w:customStyle="1" w:styleId="Bodytext10">
    <w:name w:val="Body text (10)_"/>
    <w:basedOn w:val="DefaultParagraphFont"/>
    <w:link w:val="Bodytext100"/>
    <w:uiPriority w:val="99"/>
    <w:rsid w:val="002D58A5"/>
    <w:rPr>
      <w:rFonts w:ascii="Tahoma" w:hAnsi="Tahoma" w:cs="Tahoma"/>
      <w:sz w:val="8"/>
      <w:szCs w:val="8"/>
      <w:shd w:val="clear" w:color="auto" w:fill="FFFFFF"/>
    </w:rPr>
  </w:style>
  <w:style w:type="paragraph" w:customStyle="1" w:styleId="Bodytext100">
    <w:name w:val="Body text (10)"/>
    <w:basedOn w:val="Normal"/>
    <w:link w:val="Bodytext10"/>
    <w:uiPriority w:val="99"/>
    <w:rsid w:val="002D58A5"/>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D58A5"/>
    <w:rPr>
      <w:b/>
      <w:bCs/>
      <w:shd w:val="clear" w:color="auto" w:fill="FFFFFF"/>
    </w:rPr>
  </w:style>
  <w:style w:type="character" w:customStyle="1" w:styleId="Bodytext29">
    <w:name w:val="Body text (2) + 9"/>
    <w:aliases w:val="5 pt5,Bold5"/>
    <w:basedOn w:val="Bodytext2"/>
    <w:uiPriority w:val="99"/>
    <w:rsid w:val="002D58A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D58A5"/>
    <w:rPr>
      <w:b/>
      <w:bCs/>
      <w:sz w:val="24"/>
      <w:szCs w:val="24"/>
      <w:shd w:val="clear" w:color="auto" w:fill="FFFFFF"/>
    </w:rPr>
  </w:style>
  <w:style w:type="character" w:customStyle="1" w:styleId="Bodytext2SmallCaps">
    <w:name w:val="Body text (2) + Small Caps"/>
    <w:basedOn w:val="Bodytext2"/>
    <w:uiPriority w:val="99"/>
    <w:rsid w:val="002D58A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2D58A5"/>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2D58A5"/>
    <w:rPr>
      <w:sz w:val="28"/>
      <w:szCs w:val="28"/>
      <w:shd w:val="clear" w:color="auto" w:fill="FFFFFF"/>
    </w:rPr>
  </w:style>
  <w:style w:type="character" w:customStyle="1" w:styleId="Bodytext3013pt">
    <w:name w:val="Body text (30) + 13 pt"/>
    <w:basedOn w:val="Bodytext30"/>
    <w:uiPriority w:val="99"/>
    <w:rsid w:val="002D58A5"/>
    <w:rPr>
      <w:sz w:val="26"/>
      <w:szCs w:val="26"/>
      <w:shd w:val="clear" w:color="auto" w:fill="FFFFFF"/>
    </w:rPr>
  </w:style>
  <w:style w:type="paragraph" w:customStyle="1" w:styleId="Bodytext300">
    <w:name w:val="Body text (30)"/>
    <w:basedOn w:val="Normal"/>
    <w:link w:val="Bodytext30"/>
    <w:uiPriority w:val="99"/>
    <w:rsid w:val="002D58A5"/>
    <w:pPr>
      <w:widowControl w:val="0"/>
      <w:shd w:val="clear" w:color="auto" w:fill="FFFFFF"/>
      <w:spacing w:before="60" w:after="60" w:line="341" w:lineRule="exact"/>
      <w:ind w:firstLine="720"/>
      <w:jc w:val="both"/>
    </w:pPr>
  </w:style>
  <w:style w:type="character" w:customStyle="1" w:styleId="Bodytext818pt">
    <w:name w:val="Body text (8) + 18 pt"/>
    <w:aliases w:val="Not Bold"/>
    <w:basedOn w:val="DefaultParagraphFont"/>
    <w:uiPriority w:val="99"/>
    <w:rsid w:val="002D58A5"/>
    <w:rPr>
      <w:b/>
      <w:bCs/>
      <w:sz w:val="36"/>
      <w:szCs w:val="36"/>
      <w:shd w:val="clear" w:color="auto" w:fill="FFFFFF"/>
    </w:rPr>
  </w:style>
  <w:style w:type="character" w:customStyle="1" w:styleId="Heading30">
    <w:name w:val="Heading #3_"/>
    <w:basedOn w:val="DefaultParagraphFont"/>
    <w:link w:val="Heading31"/>
    <w:uiPriority w:val="99"/>
    <w:rsid w:val="002D58A5"/>
    <w:rPr>
      <w:sz w:val="26"/>
      <w:szCs w:val="26"/>
      <w:shd w:val="clear" w:color="auto" w:fill="FFFFFF"/>
    </w:rPr>
  </w:style>
  <w:style w:type="paragraph" w:customStyle="1" w:styleId="Heading31">
    <w:name w:val="Heading #3"/>
    <w:basedOn w:val="Normal"/>
    <w:link w:val="Heading30"/>
    <w:uiPriority w:val="99"/>
    <w:rsid w:val="002D58A5"/>
    <w:pPr>
      <w:widowControl w:val="0"/>
      <w:shd w:val="clear" w:color="auto" w:fill="FFFFFF"/>
      <w:spacing w:before="120" w:line="322" w:lineRule="exact"/>
      <w:jc w:val="center"/>
      <w:outlineLvl w:val="2"/>
    </w:pPr>
    <w:rPr>
      <w:sz w:val="26"/>
      <w:szCs w:val="26"/>
    </w:rPr>
  </w:style>
  <w:style w:type="character" w:customStyle="1" w:styleId="Bodytext99pt1">
    <w:name w:val="Body text (9) + 9 pt1"/>
    <w:aliases w:val="Not Bold2"/>
    <w:basedOn w:val="Bodytext9"/>
    <w:uiPriority w:val="99"/>
    <w:rsid w:val="002D58A5"/>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2D58A5"/>
    <w:rPr>
      <w:b/>
      <w:bCs/>
      <w:shd w:val="clear" w:color="auto" w:fill="FFFFFF"/>
    </w:rPr>
  </w:style>
  <w:style w:type="character" w:customStyle="1" w:styleId="Bodytext31">
    <w:name w:val="Body text (31)_"/>
    <w:basedOn w:val="DefaultParagraphFont"/>
    <w:link w:val="Bodytext310"/>
    <w:uiPriority w:val="99"/>
    <w:rsid w:val="002D58A5"/>
    <w:rPr>
      <w:b/>
      <w:bCs/>
      <w:shd w:val="clear" w:color="auto" w:fill="FFFFFF"/>
    </w:rPr>
  </w:style>
  <w:style w:type="character" w:customStyle="1" w:styleId="Bodytext3113pt">
    <w:name w:val="Body text (31) + 13 pt"/>
    <w:basedOn w:val="Bodytext31"/>
    <w:uiPriority w:val="99"/>
    <w:rsid w:val="002D58A5"/>
    <w:rPr>
      <w:b/>
      <w:bCs/>
      <w:sz w:val="26"/>
      <w:szCs w:val="26"/>
      <w:shd w:val="clear" w:color="auto" w:fill="FFFFFF"/>
    </w:rPr>
  </w:style>
  <w:style w:type="character" w:customStyle="1" w:styleId="Bodytext1713pt">
    <w:name w:val="Body text (17) + 13 pt"/>
    <w:aliases w:val="Italic1"/>
    <w:basedOn w:val="Bodytext17"/>
    <w:uiPriority w:val="99"/>
    <w:rsid w:val="002D58A5"/>
    <w:rPr>
      <w:b/>
      <w:bCs/>
      <w:i/>
      <w:iCs/>
      <w:sz w:val="26"/>
      <w:szCs w:val="26"/>
      <w:shd w:val="clear" w:color="auto" w:fill="FFFFFF"/>
    </w:rPr>
  </w:style>
  <w:style w:type="character" w:customStyle="1" w:styleId="Bodytext1713pt1">
    <w:name w:val="Body text (17) + 13 pt1"/>
    <w:basedOn w:val="Bodytext17"/>
    <w:uiPriority w:val="99"/>
    <w:rsid w:val="002D58A5"/>
    <w:rPr>
      <w:b/>
      <w:bCs/>
      <w:sz w:val="26"/>
      <w:szCs w:val="26"/>
      <w:shd w:val="clear" w:color="auto" w:fill="FFFFFF"/>
    </w:rPr>
  </w:style>
  <w:style w:type="paragraph" w:customStyle="1" w:styleId="Bodytext170">
    <w:name w:val="Body text (17)"/>
    <w:basedOn w:val="Normal"/>
    <w:link w:val="Bodytext17"/>
    <w:uiPriority w:val="99"/>
    <w:rsid w:val="002D58A5"/>
    <w:pPr>
      <w:widowControl w:val="0"/>
      <w:shd w:val="clear" w:color="auto" w:fill="FFFFFF"/>
      <w:spacing w:line="274" w:lineRule="exact"/>
      <w:jc w:val="center"/>
    </w:pPr>
    <w:rPr>
      <w:b/>
      <w:bCs/>
      <w:sz w:val="20"/>
      <w:szCs w:val="20"/>
    </w:rPr>
  </w:style>
  <w:style w:type="paragraph" w:customStyle="1" w:styleId="Bodytext310">
    <w:name w:val="Body text (31)"/>
    <w:basedOn w:val="Normal"/>
    <w:link w:val="Bodytext31"/>
    <w:uiPriority w:val="99"/>
    <w:rsid w:val="002D58A5"/>
    <w:pPr>
      <w:widowControl w:val="0"/>
      <w:shd w:val="clear" w:color="auto" w:fill="FFFFFF"/>
      <w:spacing w:before="60" w:after="480" w:line="278" w:lineRule="exact"/>
      <w:jc w:val="center"/>
    </w:pPr>
    <w:rPr>
      <w:b/>
      <w:bCs/>
      <w:sz w:val="20"/>
      <w:szCs w:val="20"/>
    </w:rPr>
  </w:style>
  <w:style w:type="paragraph" w:customStyle="1" w:styleId="Item">
    <w:name w:val="Item"/>
    <w:qFormat/>
    <w:rsid w:val="002D58A5"/>
    <w:pPr>
      <w:numPr>
        <w:numId w:val="1"/>
      </w:numPr>
      <w:tabs>
        <w:tab w:val="left" w:pos="284"/>
      </w:tabs>
    </w:pPr>
    <w:rPr>
      <w:rFonts w:eastAsia="MS Mincho"/>
      <w:kern w:val="2"/>
      <w:sz w:val="28"/>
      <w:szCs w:val="24"/>
      <w:lang w:eastAsia="ja-JP" w:bidi="th-TH"/>
    </w:rPr>
  </w:style>
  <w:style w:type="character" w:customStyle="1" w:styleId="link">
    <w:name w:val="link"/>
    <w:basedOn w:val="DefaultParagraphFont"/>
    <w:rsid w:val="004757D3"/>
  </w:style>
  <w:style w:type="paragraph" w:customStyle="1" w:styleId="TableParagraph">
    <w:name w:val="Table Paragraph"/>
    <w:basedOn w:val="Normal"/>
    <w:uiPriority w:val="1"/>
    <w:qFormat/>
    <w:rsid w:val="0056747A"/>
    <w:pPr>
      <w:widowControl w:val="0"/>
    </w:pPr>
    <w:rPr>
      <w:sz w:val="22"/>
      <w:szCs w:val="22"/>
    </w:rPr>
  </w:style>
  <w:style w:type="paragraph" w:styleId="EndnoteText">
    <w:name w:val="endnote text"/>
    <w:basedOn w:val="Normal"/>
    <w:link w:val="EndnoteTextChar"/>
    <w:semiHidden/>
    <w:unhideWhenUsed/>
    <w:rsid w:val="006F192E"/>
    <w:rPr>
      <w:sz w:val="20"/>
      <w:szCs w:val="20"/>
    </w:rPr>
  </w:style>
  <w:style w:type="character" w:customStyle="1" w:styleId="EndnoteTextChar">
    <w:name w:val="Endnote Text Char"/>
    <w:basedOn w:val="DefaultParagraphFont"/>
    <w:link w:val="EndnoteText"/>
    <w:semiHidden/>
    <w:rsid w:val="006F192E"/>
  </w:style>
  <w:style w:type="character" w:styleId="EndnoteReference">
    <w:name w:val="endnote reference"/>
    <w:basedOn w:val="DefaultParagraphFont"/>
    <w:semiHidden/>
    <w:unhideWhenUsed/>
    <w:rsid w:val="006F192E"/>
    <w:rPr>
      <w:vertAlign w:val="superscript"/>
    </w:rPr>
  </w:style>
  <w:style w:type="paragraph" w:customStyle="1" w:styleId="ColorfulList-Accent11">
    <w:name w:val="Colorful List - Accent 11"/>
    <w:basedOn w:val="Normal"/>
    <w:uiPriority w:val="34"/>
    <w:qFormat/>
    <w:rsid w:val="009D53A8"/>
    <w:pPr>
      <w:ind w:left="720"/>
      <w:contextualSpacing/>
    </w:pPr>
    <w:rPr>
      <w:sz w:val="24"/>
      <w:szCs w:val="24"/>
    </w:rPr>
  </w:style>
  <w:style w:type="character" w:customStyle="1" w:styleId="Bodytext0">
    <w:name w:val="Body text_"/>
    <w:link w:val="Bodytext1"/>
    <w:locked/>
    <w:rsid w:val="001931F5"/>
    <w:rPr>
      <w:sz w:val="23"/>
      <w:szCs w:val="23"/>
      <w:shd w:val="clear" w:color="auto" w:fill="FFFFFF"/>
    </w:rPr>
  </w:style>
  <w:style w:type="paragraph" w:customStyle="1" w:styleId="Bodytext1">
    <w:name w:val="Body text1"/>
    <w:basedOn w:val="Normal"/>
    <w:link w:val="Bodytext0"/>
    <w:rsid w:val="001931F5"/>
    <w:pPr>
      <w:widowControl w:val="0"/>
      <w:shd w:val="clear" w:color="auto" w:fill="FFFFFF"/>
      <w:spacing w:before="60" w:after="60" w:line="274"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788">
      <w:bodyDiv w:val="1"/>
      <w:marLeft w:val="0"/>
      <w:marRight w:val="0"/>
      <w:marTop w:val="0"/>
      <w:marBottom w:val="0"/>
      <w:divBdr>
        <w:top w:val="none" w:sz="0" w:space="0" w:color="auto"/>
        <w:left w:val="none" w:sz="0" w:space="0" w:color="auto"/>
        <w:bottom w:val="none" w:sz="0" w:space="0" w:color="auto"/>
        <w:right w:val="none" w:sz="0" w:space="0" w:color="auto"/>
      </w:divBdr>
    </w:div>
    <w:div w:id="351340007">
      <w:bodyDiv w:val="1"/>
      <w:marLeft w:val="0"/>
      <w:marRight w:val="0"/>
      <w:marTop w:val="0"/>
      <w:marBottom w:val="0"/>
      <w:divBdr>
        <w:top w:val="none" w:sz="0" w:space="0" w:color="auto"/>
        <w:left w:val="none" w:sz="0" w:space="0" w:color="auto"/>
        <w:bottom w:val="none" w:sz="0" w:space="0" w:color="auto"/>
        <w:right w:val="none" w:sz="0" w:space="0" w:color="auto"/>
      </w:divBdr>
    </w:div>
    <w:div w:id="583994326">
      <w:bodyDiv w:val="1"/>
      <w:marLeft w:val="0"/>
      <w:marRight w:val="0"/>
      <w:marTop w:val="0"/>
      <w:marBottom w:val="0"/>
      <w:divBdr>
        <w:top w:val="none" w:sz="0" w:space="0" w:color="auto"/>
        <w:left w:val="none" w:sz="0" w:space="0" w:color="auto"/>
        <w:bottom w:val="none" w:sz="0" w:space="0" w:color="auto"/>
        <w:right w:val="none" w:sz="0" w:space="0" w:color="auto"/>
      </w:divBdr>
    </w:div>
    <w:div w:id="873225178">
      <w:bodyDiv w:val="1"/>
      <w:marLeft w:val="0"/>
      <w:marRight w:val="0"/>
      <w:marTop w:val="0"/>
      <w:marBottom w:val="0"/>
      <w:divBdr>
        <w:top w:val="none" w:sz="0" w:space="0" w:color="auto"/>
        <w:left w:val="none" w:sz="0" w:space="0" w:color="auto"/>
        <w:bottom w:val="none" w:sz="0" w:space="0" w:color="auto"/>
        <w:right w:val="none" w:sz="0" w:space="0" w:color="auto"/>
      </w:divBdr>
    </w:div>
    <w:div w:id="917059878">
      <w:bodyDiv w:val="1"/>
      <w:marLeft w:val="0"/>
      <w:marRight w:val="0"/>
      <w:marTop w:val="0"/>
      <w:marBottom w:val="0"/>
      <w:divBdr>
        <w:top w:val="none" w:sz="0" w:space="0" w:color="auto"/>
        <w:left w:val="none" w:sz="0" w:space="0" w:color="auto"/>
        <w:bottom w:val="none" w:sz="0" w:space="0" w:color="auto"/>
        <w:right w:val="none" w:sz="0" w:space="0" w:color="auto"/>
      </w:divBdr>
    </w:div>
    <w:div w:id="945431282">
      <w:bodyDiv w:val="1"/>
      <w:marLeft w:val="0"/>
      <w:marRight w:val="0"/>
      <w:marTop w:val="0"/>
      <w:marBottom w:val="0"/>
      <w:divBdr>
        <w:top w:val="none" w:sz="0" w:space="0" w:color="auto"/>
        <w:left w:val="none" w:sz="0" w:space="0" w:color="auto"/>
        <w:bottom w:val="none" w:sz="0" w:space="0" w:color="auto"/>
        <w:right w:val="none" w:sz="0" w:space="0" w:color="auto"/>
      </w:divBdr>
    </w:div>
    <w:div w:id="1032806541">
      <w:bodyDiv w:val="1"/>
      <w:marLeft w:val="0"/>
      <w:marRight w:val="0"/>
      <w:marTop w:val="0"/>
      <w:marBottom w:val="0"/>
      <w:divBdr>
        <w:top w:val="none" w:sz="0" w:space="0" w:color="auto"/>
        <w:left w:val="none" w:sz="0" w:space="0" w:color="auto"/>
        <w:bottom w:val="none" w:sz="0" w:space="0" w:color="auto"/>
        <w:right w:val="none" w:sz="0" w:space="0" w:color="auto"/>
      </w:divBdr>
    </w:div>
    <w:div w:id="1103960957">
      <w:bodyDiv w:val="1"/>
      <w:marLeft w:val="0"/>
      <w:marRight w:val="0"/>
      <w:marTop w:val="0"/>
      <w:marBottom w:val="0"/>
      <w:divBdr>
        <w:top w:val="none" w:sz="0" w:space="0" w:color="auto"/>
        <w:left w:val="none" w:sz="0" w:space="0" w:color="auto"/>
        <w:bottom w:val="none" w:sz="0" w:space="0" w:color="auto"/>
        <w:right w:val="none" w:sz="0" w:space="0" w:color="auto"/>
      </w:divBdr>
    </w:div>
    <w:div w:id="1106730423">
      <w:bodyDiv w:val="1"/>
      <w:marLeft w:val="0"/>
      <w:marRight w:val="0"/>
      <w:marTop w:val="0"/>
      <w:marBottom w:val="0"/>
      <w:divBdr>
        <w:top w:val="none" w:sz="0" w:space="0" w:color="auto"/>
        <w:left w:val="none" w:sz="0" w:space="0" w:color="auto"/>
        <w:bottom w:val="none" w:sz="0" w:space="0" w:color="auto"/>
        <w:right w:val="none" w:sz="0" w:space="0" w:color="auto"/>
      </w:divBdr>
    </w:div>
    <w:div w:id="1133908212">
      <w:bodyDiv w:val="1"/>
      <w:marLeft w:val="0"/>
      <w:marRight w:val="0"/>
      <w:marTop w:val="0"/>
      <w:marBottom w:val="0"/>
      <w:divBdr>
        <w:top w:val="none" w:sz="0" w:space="0" w:color="auto"/>
        <w:left w:val="none" w:sz="0" w:space="0" w:color="auto"/>
        <w:bottom w:val="none" w:sz="0" w:space="0" w:color="auto"/>
        <w:right w:val="none" w:sz="0" w:space="0" w:color="auto"/>
      </w:divBdr>
    </w:div>
    <w:div w:id="1223639306">
      <w:bodyDiv w:val="1"/>
      <w:marLeft w:val="0"/>
      <w:marRight w:val="0"/>
      <w:marTop w:val="0"/>
      <w:marBottom w:val="0"/>
      <w:divBdr>
        <w:top w:val="none" w:sz="0" w:space="0" w:color="auto"/>
        <w:left w:val="none" w:sz="0" w:space="0" w:color="auto"/>
        <w:bottom w:val="none" w:sz="0" w:space="0" w:color="auto"/>
        <w:right w:val="none" w:sz="0" w:space="0" w:color="auto"/>
      </w:divBdr>
    </w:div>
    <w:div w:id="1230504856">
      <w:bodyDiv w:val="1"/>
      <w:marLeft w:val="0"/>
      <w:marRight w:val="0"/>
      <w:marTop w:val="0"/>
      <w:marBottom w:val="0"/>
      <w:divBdr>
        <w:top w:val="none" w:sz="0" w:space="0" w:color="auto"/>
        <w:left w:val="none" w:sz="0" w:space="0" w:color="auto"/>
        <w:bottom w:val="none" w:sz="0" w:space="0" w:color="auto"/>
        <w:right w:val="none" w:sz="0" w:space="0" w:color="auto"/>
      </w:divBdr>
    </w:div>
    <w:div w:id="1599369111">
      <w:bodyDiv w:val="1"/>
      <w:marLeft w:val="0"/>
      <w:marRight w:val="0"/>
      <w:marTop w:val="0"/>
      <w:marBottom w:val="0"/>
      <w:divBdr>
        <w:top w:val="none" w:sz="0" w:space="0" w:color="auto"/>
        <w:left w:val="none" w:sz="0" w:space="0" w:color="auto"/>
        <w:bottom w:val="none" w:sz="0" w:space="0" w:color="auto"/>
        <w:right w:val="none" w:sz="0" w:space="0" w:color="auto"/>
      </w:divBdr>
    </w:div>
    <w:div w:id="1645348250">
      <w:bodyDiv w:val="1"/>
      <w:marLeft w:val="0"/>
      <w:marRight w:val="0"/>
      <w:marTop w:val="0"/>
      <w:marBottom w:val="0"/>
      <w:divBdr>
        <w:top w:val="none" w:sz="0" w:space="0" w:color="auto"/>
        <w:left w:val="none" w:sz="0" w:space="0" w:color="auto"/>
        <w:bottom w:val="none" w:sz="0" w:space="0" w:color="auto"/>
        <w:right w:val="none" w:sz="0" w:space="0" w:color="auto"/>
      </w:divBdr>
    </w:div>
    <w:div w:id="1693918158">
      <w:bodyDiv w:val="1"/>
      <w:marLeft w:val="0"/>
      <w:marRight w:val="0"/>
      <w:marTop w:val="0"/>
      <w:marBottom w:val="0"/>
      <w:divBdr>
        <w:top w:val="none" w:sz="0" w:space="0" w:color="auto"/>
        <w:left w:val="none" w:sz="0" w:space="0" w:color="auto"/>
        <w:bottom w:val="none" w:sz="0" w:space="0" w:color="auto"/>
        <w:right w:val="none" w:sz="0" w:space="0" w:color="auto"/>
      </w:divBdr>
    </w:div>
    <w:div w:id="1709448134">
      <w:bodyDiv w:val="1"/>
      <w:marLeft w:val="0"/>
      <w:marRight w:val="0"/>
      <w:marTop w:val="0"/>
      <w:marBottom w:val="0"/>
      <w:divBdr>
        <w:top w:val="none" w:sz="0" w:space="0" w:color="auto"/>
        <w:left w:val="none" w:sz="0" w:space="0" w:color="auto"/>
        <w:bottom w:val="none" w:sz="0" w:space="0" w:color="auto"/>
        <w:right w:val="none" w:sz="0" w:space="0" w:color="auto"/>
      </w:divBdr>
    </w:div>
    <w:div w:id="1766262544">
      <w:bodyDiv w:val="1"/>
      <w:marLeft w:val="0"/>
      <w:marRight w:val="0"/>
      <w:marTop w:val="0"/>
      <w:marBottom w:val="0"/>
      <w:divBdr>
        <w:top w:val="none" w:sz="0" w:space="0" w:color="auto"/>
        <w:left w:val="none" w:sz="0" w:space="0" w:color="auto"/>
        <w:bottom w:val="none" w:sz="0" w:space="0" w:color="auto"/>
        <w:right w:val="none" w:sz="0" w:space="0" w:color="auto"/>
      </w:divBdr>
    </w:div>
    <w:div w:id="1808620528">
      <w:bodyDiv w:val="1"/>
      <w:marLeft w:val="0"/>
      <w:marRight w:val="0"/>
      <w:marTop w:val="0"/>
      <w:marBottom w:val="0"/>
      <w:divBdr>
        <w:top w:val="none" w:sz="0" w:space="0" w:color="auto"/>
        <w:left w:val="none" w:sz="0" w:space="0" w:color="auto"/>
        <w:bottom w:val="none" w:sz="0" w:space="0" w:color="auto"/>
        <w:right w:val="none" w:sz="0" w:space="0" w:color="auto"/>
      </w:divBdr>
    </w:div>
    <w:div w:id="1827044512">
      <w:bodyDiv w:val="1"/>
      <w:marLeft w:val="0"/>
      <w:marRight w:val="0"/>
      <w:marTop w:val="0"/>
      <w:marBottom w:val="0"/>
      <w:divBdr>
        <w:top w:val="none" w:sz="0" w:space="0" w:color="auto"/>
        <w:left w:val="none" w:sz="0" w:space="0" w:color="auto"/>
        <w:bottom w:val="none" w:sz="0" w:space="0" w:color="auto"/>
        <w:right w:val="none" w:sz="0" w:space="0" w:color="auto"/>
      </w:divBdr>
    </w:div>
    <w:div w:id="19803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A850-E94F-48FC-A2B5-D372B9F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4823</Words>
  <Characters>27496</Characters>
  <Application>Microsoft Office Word</Application>
  <DocSecurity>0</DocSecurity>
  <Lines>229</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THỪA THIÊN HUẾ            CỘNG HÒA XÃ HỘI CHỦ NGHĨA VIỆT NAM</vt:lpstr>
      <vt:lpstr>UBND TỈNH THỪA THIÊN HUẾ            CỘNG HÒA XÃ HỘI CHỦ NGHĨA VIỆT NAM</vt:lpstr>
    </vt:vector>
  </TitlesOfParts>
  <Company>So Xay dung Thua Thien Hue</Company>
  <LinksUpToDate>false</LinksUpToDate>
  <CharactersWithSpaces>32255</CharactersWithSpaces>
  <SharedDoc>false</SharedDoc>
  <HLinks>
    <vt:vector size="6" baseType="variant">
      <vt:variant>
        <vt:i4>2818085</vt:i4>
      </vt:variant>
      <vt:variant>
        <vt:i4>0</vt:i4>
      </vt:variant>
      <vt:variant>
        <vt:i4>0</vt:i4>
      </vt:variant>
      <vt:variant>
        <vt:i4>5</vt:i4>
      </vt:variant>
      <vt:variant>
        <vt:lpwstr>https://dichvucong.gov.vn/p/home/dvc-tthc-thu-tuc-hanh-chinh-chi-tiet.html?ma_thu_tuc=9249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Admin</cp:lastModifiedBy>
  <cp:revision>11</cp:revision>
  <cp:lastPrinted>2021-08-24T03:11:00Z</cp:lastPrinted>
  <dcterms:created xsi:type="dcterms:W3CDTF">2021-09-07T07:49:00Z</dcterms:created>
  <dcterms:modified xsi:type="dcterms:W3CDTF">2021-09-13T07:41:00Z</dcterms:modified>
</cp:coreProperties>
</file>