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615CA1" w:rsidTr="00615CA1">
        <w:trPr>
          <w:tblCellSpacing w:w="0" w:type="dxa"/>
        </w:trPr>
        <w:tc>
          <w:tcPr>
            <w:tcW w:w="3348" w:type="dxa"/>
            <w:shd w:val="clear" w:color="auto" w:fill="FFFFFF"/>
            <w:tcMar>
              <w:top w:w="0" w:type="dxa"/>
              <w:left w:w="108" w:type="dxa"/>
              <w:bottom w:w="0" w:type="dxa"/>
              <w:right w:w="108" w:type="dxa"/>
            </w:tcMar>
            <w:hideMark/>
          </w:tcPr>
          <w:p w:rsidR="00615CA1" w:rsidRDefault="00615CA1">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CHÍNH PHỦ</w:t>
            </w:r>
            <w:r>
              <w:rPr>
                <w:rFonts w:ascii="Arial"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615CA1" w:rsidRDefault="00615CA1">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CỘNG HÒA XÃ HỘI CHỦ NGHĨA VIỆT NAM</w:t>
            </w:r>
            <w:r>
              <w:rPr>
                <w:rFonts w:ascii="Arial" w:hAnsi="Arial" w:cs="Arial"/>
                <w:b/>
                <w:bCs/>
                <w:color w:val="000000"/>
                <w:sz w:val="18"/>
                <w:szCs w:val="18"/>
              </w:rPr>
              <w:br/>
              <w:t>Độc lập - Tự do - Hạnh phúc</w:t>
            </w:r>
            <w:r>
              <w:rPr>
                <w:rFonts w:ascii="Arial" w:hAnsi="Arial" w:cs="Arial"/>
                <w:b/>
                <w:bCs/>
                <w:color w:val="000000"/>
                <w:sz w:val="18"/>
                <w:szCs w:val="18"/>
              </w:rPr>
              <w:br/>
              <w:t>---------------</w:t>
            </w:r>
          </w:p>
        </w:tc>
      </w:tr>
      <w:tr w:rsidR="00615CA1" w:rsidTr="00615CA1">
        <w:trPr>
          <w:tblCellSpacing w:w="0" w:type="dxa"/>
        </w:trPr>
        <w:tc>
          <w:tcPr>
            <w:tcW w:w="3348" w:type="dxa"/>
            <w:shd w:val="clear" w:color="auto" w:fill="FFFFFF"/>
            <w:tcMar>
              <w:top w:w="0" w:type="dxa"/>
              <w:left w:w="108" w:type="dxa"/>
              <w:bottom w:w="0" w:type="dxa"/>
              <w:right w:w="108" w:type="dxa"/>
            </w:tcMar>
            <w:hideMark/>
          </w:tcPr>
          <w:p w:rsidR="00615CA1" w:rsidRDefault="00615CA1">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Số: 108/2020/NĐ-CP</w:t>
            </w:r>
          </w:p>
        </w:tc>
        <w:tc>
          <w:tcPr>
            <w:tcW w:w="5508" w:type="dxa"/>
            <w:shd w:val="clear" w:color="auto" w:fill="FFFFFF"/>
            <w:tcMar>
              <w:top w:w="0" w:type="dxa"/>
              <w:left w:w="108" w:type="dxa"/>
              <w:bottom w:w="0" w:type="dxa"/>
              <w:right w:w="108" w:type="dxa"/>
            </w:tcMar>
            <w:hideMark/>
          </w:tcPr>
          <w:p w:rsidR="00615CA1" w:rsidRDefault="00615CA1">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18"/>
                <w:szCs w:val="18"/>
              </w:rPr>
              <w:t>Hà Nội, ngày 14 tháng 9 năm 2020</w:t>
            </w:r>
          </w:p>
        </w:tc>
      </w:tr>
    </w:tbl>
    <w:p w:rsidR="00615CA1" w:rsidRDefault="00615CA1" w:rsidP="00615CA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w:t>
      </w:r>
    </w:p>
    <w:p w:rsidR="00615CA1" w:rsidRDefault="00615CA1" w:rsidP="00615CA1">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0" w:name="loai_1"/>
      <w:r>
        <w:rPr>
          <w:rFonts w:ascii="Arial" w:hAnsi="Arial" w:cs="Arial"/>
          <w:b/>
          <w:bCs/>
          <w:color w:val="000000"/>
          <w:lang w:val="vi-VN"/>
        </w:rPr>
        <w:t>NGHỊ ĐỊNH</w:t>
      </w:r>
      <w:bookmarkEnd w:id="0"/>
    </w:p>
    <w:p w:rsidR="00615CA1" w:rsidRDefault="00615CA1" w:rsidP="00615CA1">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 w:name="loai_1_name"/>
      <w:r>
        <w:rPr>
          <w:rFonts w:ascii="Arial" w:hAnsi="Arial" w:cs="Arial"/>
          <w:color w:val="000000"/>
          <w:sz w:val="18"/>
          <w:szCs w:val="18"/>
          <w:lang w:val="vi-VN"/>
        </w:rPr>
        <w:t>SỬA ĐỔI, BỔ SUNG MỘT SỐ ĐIỀU CỦA NGHỊ ĐỊNH SỐ </w:t>
      </w:r>
      <w:bookmarkEnd w:id="1"/>
      <w:r>
        <w:rPr>
          <w:rFonts w:ascii="Arial" w:hAnsi="Arial" w:cs="Arial"/>
          <w:color w:val="000000"/>
          <w:sz w:val="18"/>
          <w:szCs w:val="18"/>
        </w:rPr>
        <w:fldChar w:fldCharType="begin"/>
      </w:r>
      <w:r>
        <w:rPr>
          <w:rFonts w:ascii="Arial" w:hAnsi="Arial" w:cs="Arial"/>
          <w:color w:val="000000"/>
          <w:sz w:val="18"/>
          <w:szCs w:val="18"/>
        </w:rPr>
        <w:instrText xml:space="preserve"> HYPERLINK "https://thuvienphapluat.vn/van-ban/bo-may-hanh-chinh/nghi-dinh-37-2014-nd-cp-co-quan-chuyen-mon-thuoc-uy-ban-huyen-quan-thi-xa-thanh-pho-thuoc-tinh-228336.aspx" \o "Nghị định 37/2014/NĐ-CP" \t "_blank" </w:instrText>
      </w:r>
      <w:r>
        <w:rPr>
          <w:rFonts w:ascii="Arial" w:hAnsi="Arial" w:cs="Arial"/>
          <w:color w:val="000000"/>
          <w:sz w:val="18"/>
          <w:szCs w:val="18"/>
        </w:rPr>
        <w:fldChar w:fldCharType="separate"/>
      </w:r>
      <w:r>
        <w:rPr>
          <w:rStyle w:val="Hyperlink"/>
          <w:rFonts w:ascii="Arial" w:hAnsi="Arial" w:cs="Arial"/>
          <w:color w:val="0E70C3"/>
          <w:sz w:val="18"/>
          <w:szCs w:val="18"/>
        </w:rPr>
        <w:t>37/2014/NĐ-CP</w:t>
      </w:r>
      <w:r>
        <w:rPr>
          <w:rFonts w:ascii="Arial" w:hAnsi="Arial" w:cs="Arial"/>
          <w:color w:val="000000"/>
          <w:sz w:val="18"/>
          <w:szCs w:val="18"/>
        </w:rPr>
        <w:fldChar w:fldCharType="end"/>
      </w:r>
      <w:r>
        <w:rPr>
          <w:rFonts w:ascii="Arial" w:hAnsi="Arial" w:cs="Arial"/>
          <w:color w:val="000000"/>
          <w:sz w:val="18"/>
          <w:szCs w:val="18"/>
        </w:rPr>
        <w:t> NGÀY 05 THÁNG 5 NĂM 2014 CỦA CHÍNH PHỦ QUY ĐỊNH TỔ CHỨC CÁC CƠ QUAN CHUYÊN MÔN THUỘC ỦY BAN NHÂN DÂN HUYỆN, QUẬN, THỊ XÃ, THÀNH PHỐ THUỘC TỈNH, THÀNH PHỐ TRỰC THUỘC TRUNG ƯƠNG</w:t>
      </w:r>
    </w:p>
    <w:p w:rsidR="00615CA1" w:rsidRDefault="00615CA1" w:rsidP="00615CA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lang w:val="vi-VN"/>
        </w:rPr>
        <w:t>Căn cứ Luật Tổ chức Chính phủ ngày 19 tháng 6 năm 2015;</w:t>
      </w:r>
    </w:p>
    <w:p w:rsidR="00615CA1" w:rsidRDefault="00615CA1" w:rsidP="00615CA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lang w:val="vi-VN"/>
        </w:rPr>
        <w:t>Căn cứ Luật Tổ chức chính quyền địa phương ngày 19 tháng 6 năm 2015;</w:t>
      </w:r>
    </w:p>
    <w:p w:rsidR="00615CA1" w:rsidRDefault="00615CA1" w:rsidP="00615CA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lang w:val="vi-VN"/>
        </w:rPr>
        <w:t>Căn cứ Luật sửa đổi, bổ sung một số điều của Luật Tổ chức Chính phủ và Luật Tổ chức chính quyền địa phương ngày 22 tháng 11 năm 2019;</w:t>
      </w:r>
    </w:p>
    <w:p w:rsidR="00615CA1" w:rsidRDefault="00615CA1" w:rsidP="00615CA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lang w:val="vi-VN"/>
        </w:rPr>
        <w:t>Theo đề nghị của Bộ trưởng Bộ Nội vụ;</w:t>
      </w:r>
    </w:p>
    <w:p w:rsidR="00615CA1" w:rsidRDefault="00615CA1" w:rsidP="00615CA1">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18"/>
          <w:szCs w:val="18"/>
          <w:lang w:val="vi-VN"/>
        </w:rPr>
        <w:t>Chính phủ ban hành Nghị định sửa đổi, bổ sung một số điều của Nghị định số </w:t>
      </w:r>
      <w:hyperlink r:id="rId9" w:tgtFrame="_blank" w:tooltip="Nghị định 37/2014/NĐ-CP" w:history="1">
        <w:r>
          <w:rPr>
            <w:rStyle w:val="Hyperlink"/>
            <w:rFonts w:ascii="Arial" w:hAnsi="Arial" w:cs="Arial"/>
            <w:i/>
            <w:iCs/>
            <w:color w:val="0E70C3"/>
            <w:sz w:val="18"/>
            <w:szCs w:val="18"/>
            <w:lang w:val="vi-VN"/>
          </w:rPr>
          <w:t>37/2014/NĐ-CP</w:t>
        </w:r>
      </w:hyperlink>
      <w:r>
        <w:rPr>
          <w:rFonts w:ascii="Arial" w:hAnsi="Arial" w:cs="Arial"/>
          <w:i/>
          <w:iCs/>
          <w:color w:val="000000"/>
          <w:sz w:val="18"/>
          <w:szCs w:val="18"/>
          <w:lang w:val="vi-VN"/>
        </w:rPr>
        <w:t> ngày 05 tháng 5 năm 2014 của Chính phủ quy định tổ chức các cơ quan chuyên môn thuộc Ủy ban nhân dân huyện, quận, thị xã, thành phố thuộc tỉnh, thành phố trực thuộc trung ương.</w:t>
      </w:r>
    </w:p>
    <w:p w:rsidR="00615CA1" w:rsidRDefault="00615CA1" w:rsidP="00615CA1">
      <w:pPr>
        <w:pStyle w:val="NormalWeb"/>
        <w:shd w:val="clear" w:color="auto" w:fill="FFFFFF"/>
        <w:spacing w:before="0" w:beforeAutospacing="0" w:after="0" w:afterAutospacing="0" w:line="234" w:lineRule="atLeast"/>
        <w:rPr>
          <w:rFonts w:ascii="Arial" w:hAnsi="Arial" w:cs="Arial"/>
          <w:color w:val="000000"/>
          <w:sz w:val="18"/>
          <w:szCs w:val="18"/>
        </w:rPr>
      </w:pPr>
      <w:bookmarkStart w:id="2" w:name="dieu_1"/>
      <w:r>
        <w:rPr>
          <w:rFonts w:ascii="Arial" w:hAnsi="Arial" w:cs="Arial"/>
          <w:b/>
          <w:bCs/>
          <w:color w:val="000000"/>
          <w:sz w:val="18"/>
          <w:szCs w:val="18"/>
          <w:lang w:val="vi-VN"/>
        </w:rPr>
        <w:t>Điều 1. Sửa đổi, bổ sung một số điều của Nghị định số </w:t>
      </w:r>
      <w:bookmarkEnd w:id="2"/>
      <w:r>
        <w:rPr>
          <w:rFonts w:ascii="Arial" w:hAnsi="Arial" w:cs="Arial"/>
          <w:b/>
          <w:bCs/>
          <w:color w:val="000000"/>
          <w:sz w:val="18"/>
          <w:szCs w:val="18"/>
        </w:rPr>
        <w:fldChar w:fldCharType="begin"/>
      </w:r>
      <w:r>
        <w:rPr>
          <w:rFonts w:ascii="Arial" w:hAnsi="Arial" w:cs="Arial"/>
          <w:b/>
          <w:bCs/>
          <w:color w:val="000000"/>
          <w:sz w:val="18"/>
          <w:szCs w:val="18"/>
        </w:rPr>
        <w:instrText xml:space="preserve"> HYPERLINK "https://thuvienphapluat.vn/van-ban/bo-may-hanh-chinh/nghi-dinh-37-2014-nd-cp-co-quan-chuyen-mon-thuoc-uy-ban-huyen-quan-thi-xa-thanh-pho-thuoc-tinh-228336.aspx" \o "Nghị định 37/2014/NĐ-CP" \t "_blank" </w:instrText>
      </w:r>
      <w:r>
        <w:rPr>
          <w:rFonts w:ascii="Arial" w:hAnsi="Arial" w:cs="Arial"/>
          <w:b/>
          <w:bCs/>
          <w:color w:val="000000"/>
          <w:sz w:val="18"/>
          <w:szCs w:val="18"/>
        </w:rPr>
        <w:fldChar w:fldCharType="separate"/>
      </w:r>
      <w:r>
        <w:rPr>
          <w:rStyle w:val="Hyperlink"/>
          <w:rFonts w:ascii="Arial" w:hAnsi="Arial" w:cs="Arial"/>
          <w:b/>
          <w:bCs/>
          <w:color w:val="0E70C3"/>
          <w:sz w:val="18"/>
          <w:szCs w:val="18"/>
        </w:rPr>
        <w:t>37/2014/NĐ-CP</w:t>
      </w:r>
      <w:r>
        <w:rPr>
          <w:rFonts w:ascii="Arial" w:hAnsi="Arial" w:cs="Arial"/>
          <w:b/>
          <w:bCs/>
          <w:color w:val="000000"/>
          <w:sz w:val="18"/>
          <w:szCs w:val="18"/>
        </w:rPr>
        <w:fldChar w:fldCharType="end"/>
      </w:r>
      <w:r>
        <w:rPr>
          <w:rFonts w:ascii="Arial" w:hAnsi="Arial" w:cs="Arial"/>
          <w:b/>
          <w:bCs/>
          <w:color w:val="000000"/>
          <w:sz w:val="18"/>
          <w:szCs w:val="18"/>
        </w:rPr>
        <w:t> ngày 05 tháng 5 năm 2014 của Chính phủ quy định tổ chức các cơ quan chuyên môn thuộc Ủy ban nhân dân huyện, quận, thị xã, thành phố thuộc tỉnh, thành phố trực thuộc trung ương:</w:t>
      </w:r>
    </w:p>
    <w:p w:rsidR="00615CA1" w:rsidRDefault="00615CA1" w:rsidP="00615CA1">
      <w:pPr>
        <w:pStyle w:val="NormalWeb"/>
        <w:shd w:val="clear" w:color="auto" w:fill="FFFFFF"/>
        <w:spacing w:before="0" w:beforeAutospacing="0" w:after="0" w:afterAutospacing="0" w:line="234" w:lineRule="atLeast"/>
        <w:rPr>
          <w:rFonts w:ascii="Arial" w:hAnsi="Arial" w:cs="Arial"/>
          <w:color w:val="000000"/>
          <w:sz w:val="18"/>
          <w:szCs w:val="18"/>
        </w:rPr>
      </w:pPr>
      <w:bookmarkStart w:id="3" w:name="khoan_1_1"/>
      <w:r>
        <w:rPr>
          <w:rFonts w:ascii="Arial" w:hAnsi="Arial" w:cs="Arial"/>
          <w:color w:val="000000"/>
          <w:sz w:val="18"/>
          <w:szCs w:val="18"/>
          <w:lang w:val="vi-VN"/>
        </w:rPr>
        <w:t>1. Sửa đổi, bổ sung</w:t>
      </w:r>
      <w:bookmarkEnd w:id="3"/>
      <w:r>
        <w:rPr>
          <w:rFonts w:ascii="Arial" w:hAnsi="Arial" w:cs="Arial"/>
          <w:color w:val="000000"/>
          <w:sz w:val="18"/>
          <w:szCs w:val="18"/>
          <w:lang w:val="vi-VN"/>
        </w:rPr>
        <w:t> </w:t>
      </w:r>
      <w:bookmarkStart w:id="4" w:name="dc_1"/>
      <w:r>
        <w:rPr>
          <w:rFonts w:ascii="Arial" w:hAnsi="Arial" w:cs="Arial"/>
          <w:color w:val="000000"/>
          <w:sz w:val="18"/>
          <w:szCs w:val="18"/>
          <w:lang w:val="vi-VN"/>
        </w:rPr>
        <w:t>khoản 1 Điều 4</w:t>
      </w:r>
      <w:bookmarkEnd w:id="4"/>
      <w:r>
        <w:rPr>
          <w:rFonts w:ascii="Arial" w:hAnsi="Arial" w:cs="Arial"/>
          <w:color w:val="000000"/>
          <w:sz w:val="18"/>
          <w:szCs w:val="18"/>
          <w:lang w:val="vi-VN"/>
        </w:rPr>
        <w:t> </w:t>
      </w:r>
      <w:bookmarkStart w:id="5" w:name="khoan_1_1_name"/>
      <w:r>
        <w:rPr>
          <w:rFonts w:ascii="Arial" w:hAnsi="Arial" w:cs="Arial"/>
          <w:color w:val="000000"/>
          <w:sz w:val="18"/>
          <w:szCs w:val="18"/>
          <w:lang w:val="vi-VN"/>
        </w:rPr>
        <w:t>như sau:</w:t>
      </w:r>
      <w:bookmarkEnd w:id="5"/>
    </w:p>
    <w:p w:rsidR="00615CA1" w:rsidRDefault="00615CA1" w:rsidP="00615CA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 Trình Ủy ban nhân dân, Chủ tịch Ủy ban nhân dân cấp huyện:</w:t>
      </w:r>
    </w:p>
    <w:p w:rsidR="00615CA1" w:rsidRDefault="00615CA1" w:rsidP="00615CA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a) Trình Ủy ban nhân dân cấp huyện: Dự thảo quyết định; quy hoạch, kế hoạch phát triển trung hạn và hàng năm; chương trình, biện pháp tổ chức thực hiện các nhiệm vụ cải cách hành chính nhà nước thuộc lĩnh vực quản lý nhà nước được giao; dự thảo văn bản quy định cụ thể chức năng, nhiệm vụ, quyền hạn và cơ cấu tổ chức của cơ quan chuyên môn thuộc Ủy ban nhân dân cấp huyện;</w:t>
      </w:r>
    </w:p>
    <w:p w:rsidR="00615CA1" w:rsidRDefault="00615CA1" w:rsidP="00615CA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b) Trình Chủ tịch Ủy ban nhân dân cấp huyện dự thảo các văn bản thuộc thẩm quyền ban hành của Chủ tịch Ủy ban nhân dân cấp huyện theo phân công.”</w:t>
      </w:r>
    </w:p>
    <w:p w:rsidR="00615CA1" w:rsidRDefault="00615CA1" w:rsidP="00615CA1">
      <w:pPr>
        <w:pStyle w:val="NormalWeb"/>
        <w:shd w:val="clear" w:color="auto" w:fill="FFFFFF"/>
        <w:spacing w:before="0" w:beforeAutospacing="0" w:after="0" w:afterAutospacing="0" w:line="234" w:lineRule="atLeast"/>
        <w:rPr>
          <w:rFonts w:ascii="Arial" w:hAnsi="Arial" w:cs="Arial"/>
          <w:color w:val="000000"/>
          <w:sz w:val="18"/>
          <w:szCs w:val="18"/>
        </w:rPr>
      </w:pPr>
      <w:bookmarkStart w:id="6" w:name="khoan_2_1"/>
      <w:r>
        <w:rPr>
          <w:rFonts w:ascii="Arial" w:hAnsi="Arial" w:cs="Arial"/>
          <w:color w:val="000000"/>
          <w:sz w:val="18"/>
          <w:szCs w:val="18"/>
          <w:lang w:val="vi-VN"/>
        </w:rPr>
        <w:t>2. Sửa đổi, bổ sung</w:t>
      </w:r>
      <w:bookmarkEnd w:id="6"/>
      <w:r>
        <w:rPr>
          <w:rFonts w:ascii="Arial" w:hAnsi="Arial" w:cs="Arial"/>
          <w:color w:val="000000"/>
          <w:sz w:val="18"/>
          <w:szCs w:val="18"/>
          <w:lang w:val="vi-VN"/>
        </w:rPr>
        <w:t> </w:t>
      </w:r>
      <w:bookmarkStart w:id="7" w:name="dc_2"/>
      <w:r>
        <w:rPr>
          <w:rFonts w:ascii="Arial" w:hAnsi="Arial" w:cs="Arial"/>
          <w:color w:val="000000"/>
          <w:sz w:val="18"/>
          <w:szCs w:val="18"/>
          <w:lang w:val="vi-VN"/>
        </w:rPr>
        <w:t>khoản 1 Điều 5</w:t>
      </w:r>
      <w:bookmarkEnd w:id="7"/>
      <w:r>
        <w:rPr>
          <w:rFonts w:ascii="Arial" w:hAnsi="Arial" w:cs="Arial"/>
          <w:color w:val="000000"/>
          <w:sz w:val="18"/>
          <w:szCs w:val="18"/>
          <w:lang w:val="vi-VN"/>
        </w:rPr>
        <w:t> </w:t>
      </w:r>
      <w:bookmarkStart w:id="8" w:name="khoan_2_1_name"/>
      <w:r>
        <w:rPr>
          <w:rFonts w:ascii="Arial" w:hAnsi="Arial" w:cs="Arial"/>
          <w:color w:val="000000"/>
          <w:sz w:val="18"/>
          <w:szCs w:val="18"/>
          <w:lang w:val="vi-VN"/>
        </w:rPr>
        <w:t>như sau:</w:t>
      </w:r>
      <w:bookmarkEnd w:id="8"/>
    </w:p>
    <w:p w:rsidR="00615CA1" w:rsidRDefault="00615CA1" w:rsidP="00615CA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 Người đứng đầu cơ quan chuyên môn thuộc Ủy ban nhân dân cấp huyện (sau đây gọi chung là Trưởng phòng), là Ủy viên Ủy ban nhân dân cấp huyện do Hội đồng nhân dân cấp huyện bầu, do Chủ tịch Ủy ban nhân dân cấp huyện bổ nhiệm, chịu trách nhiệm trước Ủy ban nhân dân cấp huyện, Chủ tịch Ủy ban nhân dân cấp huyện và trước pháp luật về thực hiện chức năng, nhiệm vụ, quyền hạn của phòng và thực hiện nhiệm vụ, quyền hạn của Ủy viên Ủy ban nhân dân cấp huyện theo Quy chế làm việc và phân công của Ủy ban nhân dân cấp huyện.”</w:t>
      </w:r>
    </w:p>
    <w:p w:rsidR="00615CA1" w:rsidRDefault="00615CA1" w:rsidP="00615CA1">
      <w:pPr>
        <w:pStyle w:val="NormalWeb"/>
        <w:shd w:val="clear" w:color="auto" w:fill="FFFFFF"/>
        <w:spacing w:before="0" w:beforeAutospacing="0" w:after="0" w:afterAutospacing="0" w:line="234" w:lineRule="atLeast"/>
        <w:rPr>
          <w:rFonts w:ascii="Arial" w:hAnsi="Arial" w:cs="Arial"/>
          <w:color w:val="000000"/>
          <w:sz w:val="18"/>
          <w:szCs w:val="18"/>
        </w:rPr>
      </w:pPr>
      <w:bookmarkStart w:id="9" w:name="khoan_3_1"/>
      <w:r>
        <w:rPr>
          <w:rFonts w:ascii="Arial" w:hAnsi="Arial" w:cs="Arial"/>
          <w:color w:val="000000"/>
          <w:sz w:val="18"/>
          <w:szCs w:val="18"/>
          <w:lang w:val="vi-VN"/>
        </w:rPr>
        <w:t>3. Sửa đổi, bổ sung</w:t>
      </w:r>
      <w:bookmarkEnd w:id="9"/>
      <w:r>
        <w:rPr>
          <w:rFonts w:ascii="Arial" w:hAnsi="Arial" w:cs="Arial"/>
          <w:color w:val="000000"/>
          <w:sz w:val="18"/>
          <w:szCs w:val="18"/>
          <w:lang w:val="vi-VN"/>
        </w:rPr>
        <w:t> </w:t>
      </w:r>
      <w:bookmarkStart w:id="10" w:name="dc_3"/>
      <w:r>
        <w:rPr>
          <w:rFonts w:ascii="Arial" w:hAnsi="Arial" w:cs="Arial"/>
          <w:color w:val="000000"/>
          <w:sz w:val="18"/>
          <w:szCs w:val="18"/>
          <w:lang w:val="vi-VN"/>
        </w:rPr>
        <w:t>khoản 3 Điều 5</w:t>
      </w:r>
      <w:bookmarkEnd w:id="10"/>
      <w:r>
        <w:rPr>
          <w:rFonts w:ascii="Arial" w:hAnsi="Arial" w:cs="Arial"/>
          <w:color w:val="000000"/>
          <w:sz w:val="18"/>
          <w:szCs w:val="18"/>
          <w:lang w:val="vi-VN"/>
        </w:rPr>
        <w:t> </w:t>
      </w:r>
      <w:bookmarkStart w:id="11" w:name="khoan_3_1_name"/>
      <w:r>
        <w:rPr>
          <w:rFonts w:ascii="Arial" w:hAnsi="Arial" w:cs="Arial"/>
          <w:color w:val="000000"/>
          <w:sz w:val="18"/>
          <w:szCs w:val="18"/>
          <w:lang w:val="vi-VN"/>
        </w:rPr>
        <w:t>như sau:</w:t>
      </w:r>
      <w:bookmarkEnd w:id="11"/>
    </w:p>
    <w:p w:rsidR="00615CA1" w:rsidRDefault="00615CA1" w:rsidP="00615CA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“3. Số lượng Phó Trưởng phòng</w:t>
      </w:r>
    </w:p>
    <w:p w:rsidR="00615CA1" w:rsidRDefault="00615CA1" w:rsidP="00615CA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Bình quân mỗi phòng có 02 Phó Trưởng phòng. Căn cứ số lượng phòng chuyên môn được thành lập và tổng số lượng Phó Trưởng phòng, Ủy ban nhân dân cấp huyện quyết định cụ thể số lượng Phó Trưởng phòng của từng phòng chuyên môn cho phù hợp.”</w:t>
      </w:r>
    </w:p>
    <w:p w:rsidR="00615CA1" w:rsidRDefault="00615CA1" w:rsidP="00615CA1">
      <w:pPr>
        <w:pStyle w:val="NormalWeb"/>
        <w:shd w:val="clear" w:color="auto" w:fill="FFFFFF"/>
        <w:spacing w:before="0" w:beforeAutospacing="0" w:after="0" w:afterAutospacing="0" w:line="234" w:lineRule="atLeast"/>
        <w:rPr>
          <w:rFonts w:ascii="Arial" w:hAnsi="Arial" w:cs="Arial"/>
          <w:color w:val="000000"/>
          <w:sz w:val="18"/>
          <w:szCs w:val="18"/>
        </w:rPr>
      </w:pPr>
      <w:bookmarkStart w:id="12" w:name="khoan_4_1"/>
      <w:r>
        <w:rPr>
          <w:rFonts w:ascii="Arial" w:hAnsi="Arial" w:cs="Arial"/>
          <w:color w:val="000000"/>
          <w:sz w:val="18"/>
          <w:szCs w:val="18"/>
          <w:lang w:val="vi-VN"/>
        </w:rPr>
        <w:t>4. Sửa đổi, bổ sung</w:t>
      </w:r>
      <w:bookmarkEnd w:id="12"/>
      <w:r>
        <w:rPr>
          <w:rFonts w:ascii="Arial" w:hAnsi="Arial" w:cs="Arial"/>
          <w:color w:val="000000"/>
          <w:sz w:val="18"/>
          <w:szCs w:val="18"/>
          <w:lang w:val="vi-VN"/>
        </w:rPr>
        <w:t> </w:t>
      </w:r>
      <w:bookmarkStart w:id="13" w:name="dc_4"/>
      <w:r>
        <w:rPr>
          <w:rFonts w:ascii="Arial" w:hAnsi="Arial" w:cs="Arial"/>
          <w:color w:val="000000"/>
          <w:sz w:val="18"/>
          <w:szCs w:val="18"/>
          <w:lang w:val="vi-VN"/>
        </w:rPr>
        <w:t>khoản 4 Điều 6</w:t>
      </w:r>
      <w:bookmarkEnd w:id="13"/>
      <w:r>
        <w:rPr>
          <w:rFonts w:ascii="Arial" w:hAnsi="Arial" w:cs="Arial"/>
          <w:color w:val="000000"/>
          <w:sz w:val="18"/>
          <w:szCs w:val="18"/>
          <w:lang w:val="vi-VN"/>
        </w:rPr>
        <w:t> </w:t>
      </w:r>
      <w:bookmarkStart w:id="14" w:name="khoan_4_1_name"/>
      <w:r>
        <w:rPr>
          <w:rFonts w:ascii="Arial" w:hAnsi="Arial" w:cs="Arial"/>
          <w:color w:val="000000"/>
          <w:sz w:val="18"/>
          <w:szCs w:val="18"/>
          <w:lang w:val="vi-VN"/>
        </w:rPr>
        <w:t>như sau:</w:t>
      </w:r>
      <w:bookmarkEnd w:id="14"/>
    </w:p>
    <w:p w:rsidR="00615CA1" w:rsidRDefault="00615CA1" w:rsidP="00615CA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“4. Trưởng phòng có trách nhiệm báo cáo với Ủy ban nhân dân, Chủ tịch Ủy ban nhân dân cấp huyện và sở quản lý ngành, lĩnh vực về tổ chức, hoạt động của cơ quan mình; báo cáo công tác trước Hội đồng nhân dân và Ủy ban nhân dân cấp huyện khi được yêu cầu; phối hợp với người đứng đầu cơ quan chuyên môn, các tổ chức chính trị - xã hội cấp huyện giải quyết những vấn đề liên quan đến chức năng, nhiệm vụ, quyền hạn của mình.”</w:t>
      </w:r>
    </w:p>
    <w:p w:rsidR="00615CA1" w:rsidRDefault="00615CA1" w:rsidP="00615CA1">
      <w:pPr>
        <w:pStyle w:val="NormalWeb"/>
        <w:shd w:val="clear" w:color="auto" w:fill="FFFFFF"/>
        <w:spacing w:before="0" w:beforeAutospacing="0" w:after="0" w:afterAutospacing="0" w:line="234" w:lineRule="atLeast"/>
        <w:rPr>
          <w:rFonts w:ascii="Arial" w:hAnsi="Arial" w:cs="Arial"/>
          <w:color w:val="000000"/>
          <w:sz w:val="18"/>
          <w:szCs w:val="18"/>
        </w:rPr>
      </w:pPr>
      <w:bookmarkStart w:id="15" w:name="khoan_5_1"/>
      <w:r>
        <w:rPr>
          <w:rFonts w:ascii="Arial" w:hAnsi="Arial" w:cs="Arial"/>
          <w:color w:val="000000"/>
          <w:sz w:val="18"/>
          <w:szCs w:val="18"/>
          <w:lang w:val="vi-VN"/>
        </w:rPr>
        <w:t>5. Sửa đổi, bổ sung</w:t>
      </w:r>
      <w:bookmarkEnd w:id="15"/>
      <w:r>
        <w:rPr>
          <w:rFonts w:ascii="Arial" w:hAnsi="Arial" w:cs="Arial"/>
          <w:color w:val="000000"/>
          <w:sz w:val="18"/>
          <w:szCs w:val="18"/>
          <w:lang w:val="vi-VN"/>
        </w:rPr>
        <w:t> </w:t>
      </w:r>
      <w:bookmarkStart w:id="16" w:name="dc_5"/>
      <w:r>
        <w:rPr>
          <w:rFonts w:ascii="Arial" w:hAnsi="Arial" w:cs="Arial"/>
          <w:color w:val="000000"/>
          <w:sz w:val="18"/>
          <w:szCs w:val="18"/>
          <w:lang w:val="vi-VN"/>
        </w:rPr>
        <w:t>khoản 1, khoản 2 Điều 7</w:t>
      </w:r>
      <w:bookmarkEnd w:id="16"/>
      <w:r>
        <w:rPr>
          <w:rFonts w:ascii="Arial" w:hAnsi="Arial" w:cs="Arial"/>
          <w:color w:val="000000"/>
          <w:sz w:val="18"/>
          <w:szCs w:val="18"/>
          <w:lang w:val="vi-VN"/>
        </w:rPr>
        <w:t> </w:t>
      </w:r>
      <w:bookmarkStart w:id="17" w:name="khoan_5_1_name"/>
      <w:r>
        <w:rPr>
          <w:rFonts w:ascii="Arial" w:hAnsi="Arial" w:cs="Arial"/>
          <w:color w:val="000000"/>
          <w:sz w:val="18"/>
          <w:szCs w:val="18"/>
          <w:lang w:val="vi-VN"/>
        </w:rPr>
        <w:t>như sau:</w:t>
      </w:r>
      <w:bookmarkEnd w:id="17"/>
    </w:p>
    <w:p w:rsidR="00615CA1" w:rsidRDefault="00615CA1" w:rsidP="00615CA1">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lang w:val="vi-VN"/>
        </w:rPr>
        <w:t>“</w:t>
      </w:r>
      <w:bookmarkStart w:id="18" w:name="khoan_1_7"/>
      <w:r>
        <w:rPr>
          <w:rFonts w:ascii="Arial" w:hAnsi="Arial" w:cs="Arial"/>
          <w:color w:val="000000"/>
          <w:sz w:val="18"/>
          <w:szCs w:val="18"/>
          <w:shd w:val="clear" w:color="auto" w:fill="FFFF96"/>
          <w:lang w:val="vi-VN"/>
        </w:rPr>
        <w:t>1. Phòng Nội vụ:</w:t>
      </w:r>
      <w:bookmarkEnd w:id="18"/>
    </w:p>
    <w:p w:rsidR="00615CA1" w:rsidRDefault="00615CA1" w:rsidP="00615CA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xml:space="preserve">Tham mưu, giúp Ủy ban nhân dân cấp huyện thực hiện chức năng quản lý nhà nước về: Tổ chức bộ máy; vị trí việc làm, biên chế công chức và cơ cấu ngạch công chức trong các cơ quan, tổ chức hành chính nhà nước; vị trí việc làm, cơ cấu viên chức theo chức danh nghề nghiệp và số lượng người làm việc trong các đơn vị sự nghiệp </w:t>
      </w:r>
      <w:r>
        <w:rPr>
          <w:rFonts w:ascii="Arial" w:hAnsi="Arial" w:cs="Arial"/>
          <w:color w:val="000000"/>
          <w:sz w:val="18"/>
          <w:szCs w:val="18"/>
          <w:lang w:val="vi-VN"/>
        </w:rPr>
        <w:lastRenderedPageBreak/>
        <w:t>công lập; tiền lương đối với cán bộ, công chức, viên chức, lao động hợp đồng trong cơ quan, tổ chức hành chính, đơn vị sự nghiệp công lập; cải cách hành chính; chính quyền địa phương; địa giới hành chính; cán bộ, công chức, viên chức; cán bộ, công chức cấp xã và những người hoạt động không chuyên trách ở cấp xã, ở thôn, tổ dân phố; hội, tổ chức phi chính phủ; văn thư, lưu trữ nhà nước; tín ngưỡng, tôn giáo; công tác thanh niên; thi đua - khen thưởng.</w:t>
      </w:r>
    </w:p>
    <w:p w:rsidR="00615CA1" w:rsidRDefault="00615CA1" w:rsidP="00615CA1">
      <w:pPr>
        <w:pStyle w:val="NormalWeb"/>
        <w:shd w:val="clear" w:color="auto" w:fill="FFFFFF"/>
        <w:spacing w:before="0" w:beforeAutospacing="0" w:after="0" w:afterAutospacing="0" w:line="234" w:lineRule="atLeast"/>
        <w:rPr>
          <w:rFonts w:ascii="Arial" w:hAnsi="Arial" w:cs="Arial"/>
          <w:color w:val="000000"/>
          <w:sz w:val="18"/>
          <w:szCs w:val="18"/>
        </w:rPr>
      </w:pPr>
      <w:bookmarkStart w:id="19" w:name="khoan_2_7"/>
      <w:r>
        <w:rPr>
          <w:rFonts w:ascii="Arial" w:hAnsi="Arial" w:cs="Arial"/>
          <w:color w:val="000000"/>
          <w:sz w:val="18"/>
          <w:szCs w:val="18"/>
          <w:shd w:val="clear" w:color="auto" w:fill="FFFF96"/>
          <w:lang w:val="vi-VN"/>
        </w:rPr>
        <w:t>2. Phòng Tư pháp:</w:t>
      </w:r>
      <w:bookmarkEnd w:id="19"/>
    </w:p>
    <w:p w:rsidR="00615CA1" w:rsidRDefault="00615CA1" w:rsidP="00615CA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Tham mưu, giúp Ủy ban nhân dân cấp huyện thực hiện chức năng quản lý nhà nước về: Công tác xây dựng và thi hành pháp luật, theo dõi thi hành pháp luật, kiểm tra, xử lý văn bản quy phạm pháp luật, phổ biến, giáo dục pháp luật; hòa giải ở cơ sở, trợ giúp pháp lý, nuôi con nuôi, hộ tịch, chứng thực và các công tác tư pháp khác theo quy định của pháp luật; quản lý công tác thi hành pháp luật về xử lý vi phạm hành chính.”</w:t>
      </w:r>
    </w:p>
    <w:p w:rsidR="00615CA1" w:rsidRDefault="00615CA1" w:rsidP="00615CA1">
      <w:pPr>
        <w:pStyle w:val="NormalWeb"/>
        <w:shd w:val="clear" w:color="auto" w:fill="FFFFFF"/>
        <w:spacing w:before="0" w:beforeAutospacing="0" w:after="0" w:afterAutospacing="0" w:line="234" w:lineRule="atLeast"/>
        <w:rPr>
          <w:rFonts w:ascii="Arial" w:hAnsi="Arial" w:cs="Arial"/>
          <w:color w:val="000000"/>
          <w:sz w:val="18"/>
          <w:szCs w:val="18"/>
        </w:rPr>
      </w:pPr>
      <w:bookmarkStart w:id="20" w:name="khoan_6_1"/>
      <w:r>
        <w:rPr>
          <w:rFonts w:ascii="Arial" w:hAnsi="Arial" w:cs="Arial"/>
          <w:color w:val="000000"/>
          <w:sz w:val="18"/>
          <w:szCs w:val="18"/>
          <w:lang w:val="vi-VN"/>
        </w:rPr>
        <w:t>6. Sửa đổi, bổ sung</w:t>
      </w:r>
      <w:bookmarkEnd w:id="20"/>
      <w:r>
        <w:rPr>
          <w:rFonts w:ascii="Arial" w:hAnsi="Arial" w:cs="Arial"/>
          <w:color w:val="000000"/>
          <w:sz w:val="18"/>
          <w:szCs w:val="18"/>
          <w:lang w:val="vi-VN"/>
        </w:rPr>
        <w:t> </w:t>
      </w:r>
      <w:bookmarkStart w:id="21" w:name="dc_6"/>
      <w:r>
        <w:rPr>
          <w:rFonts w:ascii="Arial" w:hAnsi="Arial" w:cs="Arial"/>
          <w:color w:val="000000"/>
          <w:sz w:val="18"/>
          <w:szCs w:val="18"/>
          <w:lang w:val="vi-VN"/>
        </w:rPr>
        <w:t>khoản 4, khoản 5, khoản 6 Điều 7</w:t>
      </w:r>
      <w:bookmarkEnd w:id="21"/>
      <w:r>
        <w:rPr>
          <w:rFonts w:ascii="Arial" w:hAnsi="Arial" w:cs="Arial"/>
          <w:color w:val="000000"/>
          <w:sz w:val="18"/>
          <w:szCs w:val="18"/>
          <w:lang w:val="vi-VN"/>
        </w:rPr>
        <w:t> </w:t>
      </w:r>
      <w:bookmarkStart w:id="22" w:name="khoan_6_1_name"/>
      <w:r>
        <w:rPr>
          <w:rFonts w:ascii="Arial" w:hAnsi="Arial" w:cs="Arial"/>
          <w:color w:val="000000"/>
          <w:sz w:val="18"/>
          <w:szCs w:val="18"/>
          <w:lang w:val="vi-VN"/>
        </w:rPr>
        <w:t>như sau:</w:t>
      </w:r>
      <w:bookmarkEnd w:id="22"/>
    </w:p>
    <w:p w:rsidR="00615CA1" w:rsidRDefault="00615CA1" w:rsidP="00615CA1">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lang w:val="vi-VN"/>
        </w:rPr>
        <w:t>“</w:t>
      </w:r>
      <w:bookmarkStart w:id="23" w:name="khoan_4_7"/>
      <w:r>
        <w:rPr>
          <w:rFonts w:ascii="Arial" w:hAnsi="Arial" w:cs="Arial"/>
          <w:color w:val="000000"/>
          <w:sz w:val="18"/>
          <w:szCs w:val="18"/>
          <w:shd w:val="clear" w:color="auto" w:fill="FFFF96"/>
          <w:lang w:val="vi-VN"/>
        </w:rPr>
        <w:t>4. Phòng Tài nguyên và Môi trường:</w:t>
      </w:r>
      <w:bookmarkEnd w:id="23"/>
    </w:p>
    <w:p w:rsidR="00615CA1" w:rsidRDefault="00615CA1" w:rsidP="00615CA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Tham mưu, giúp Ủy ban nhân dân cấp huyện thực hiện chức năng quản lý nhà nước về: Đất đai; tài nguyên nước; tài nguyên khoáng sản; môi trường; biển và hải đảo (đối với các huyện có biển, đảo); đo đạc và bản đồ; biến đổi khí hậu.</w:t>
      </w:r>
    </w:p>
    <w:p w:rsidR="00615CA1" w:rsidRDefault="00615CA1" w:rsidP="00615CA1">
      <w:pPr>
        <w:pStyle w:val="NormalWeb"/>
        <w:shd w:val="clear" w:color="auto" w:fill="FFFFFF"/>
        <w:spacing w:before="0" w:beforeAutospacing="0" w:after="0" w:afterAutospacing="0" w:line="234" w:lineRule="atLeast"/>
        <w:rPr>
          <w:rFonts w:ascii="Arial" w:hAnsi="Arial" w:cs="Arial"/>
          <w:color w:val="000000"/>
          <w:sz w:val="18"/>
          <w:szCs w:val="18"/>
        </w:rPr>
      </w:pPr>
      <w:bookmarkStart w:id="24" w:name="khoan_5_7"/>
      <w:r>
        <w:rPr>
          <w:rFonts w:ascii="Arial" w:hAnsi="Arial" w:cs="Arial"/>
          <w:color w:val="000000"/>
          <w:sz w:val="18"/>
          <w:szCs w:val="18"/>
          <w:shd w:val="clear" w:color="auto" w:fill="FFFF96"/>
          <w:lang w:val="vi-VN"/>
        </w:rPr>
        <w:t>5. Phòng Lao động - Thương binh và Xã hội:</w:t>
      </w:r>
      <w:bookmarkEnd w:id="24"/>
    </w:p>
    <w:p w:rsidR="00615CA1" w:rsidRDefault="00615CA1" w:rsidP="00615CA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Tham mưu, giúp Ủy ban nhân dân cấp huyện thực hiện chức năng quản lý nhà nước về: Việc làm; giáo dục nghề nghiệp; lao động, tiền lương; tiền công; bảo hiểm xã hội (bảo hiểm xã hội bắt buộc, bảo hiểm xã hội tự nguyện, bảo hiểm thất nghiệp); an toàn lao động; người có công; bảo trợ xã hội; bảo vệ và chăm sóc trẻ em; bình đẳng giới; phòng, chống tệ nạn xã hội.</w:t>
      </w:r>
    </w:p>
    <w:p w:rsidR="00615CA1" w:rsidRDefault="00615CA1" w:rsidP="00615CA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6. Phòng Văn hóa và Thông tin:</w:t>
      </w:r>
    </w:p>
    <w:p w:rsidR="00615CA1" w:rsidRDefault="00615CA1" w:rsidP="00615CA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Tham mưu, giúp Ủy ban nhân dân cấp huyện thực hiện chức năng quản lý nhà nước về: Văn hóa; gia đình; thể dục, thể thao; du lịch; quảng cáo; bưu chính; viễn thông; công nghệ thông tin; phát thanh truyền hình; báo chí; xuất bản; thông tin điện tử; thông tin cơ sở; thông tin đối ngoại; hạ tầng thông tin.”</w:t>
      </w:r>
    </w:p>
    <w:p w:rsidR="00615CA1" w:rsidRDefault="00615CA1" w:rsidP="00615CA1">
      <w:pPr>
        <w:pStyle w:val="NormalWeb"/>
        <w:shd w:val="clear" w:color="auto" w:fill="FFFFFF"/>
        <w:spacing w:before="0" w:beforeAutospacing="0" w:after="0" w:afterAutospacing="0" w:line="234" w:lineRule="atLeast"/>
        <w:rPr>
          <w:rFonts w:ascii="Arial" w:hAnsi="Arial" w:cs="Arial"/>
          <w:color w:val="000000"/>
          <w:sz w:val="18"/>
          <w:szCs w:val="18"/>
        </w:rPr>
      </w:pPr>
      <w:bookmarkStart w:id="25" w:name="khoan_7_1"/>
      <w:r>
        <w:rPr>
          <w:rFonts w:ascii="Arial" w:hAnsi="Arial" w:cs="Arial"/>
          <w:color w:val="000000"/>
          <w:sz w:val="18"/>
          <w:szCs w:val="18"/>
          <w:lang w:val="vi-VN"/>
        </w:rPr>
        <w:t>7. Sửa đổi, bổ sung</w:t>
      </w:r>
      <w:bookmarkEnd w:id="25"/>
      <w:r>
        <w:rPr>
          <w:rFonts w:ascii="Arial" w:hAnsi="Arial" w:cs="Arial"/>
          <w:color w:val="000000"/>
          <w:sz w:val="18"/>
          <w:szCs w:val="18"/>
          <w:lang w:val="vi-VN"/>
        </w:rPr>
        <w:t> </w:t>
      </w:r>
      <w:bookmarkStart w:id="26" w:name="dc_7"/>
      <w:r>
        <w:rPr>
          <w:rFonts w:ascii="Arial" w:hAnsi="Arial" w:cs="Arial"/>
          <w:color w:val="000000"/>
          <w:sz w:val="18"/>
          <w:szCs w:val="18"/>
          <w:lang w:val="vi-VN"/>
        </w:rPr>
        <w:t>khoản 8, khoản 9, khoản 10 Điều 7</w:t>
      </w:r>
      <w:bookmarkEnd w:id="26"/>
      <w:r>
        <w:rPr>
          <w:rFonts w:ascii="Arial" w:hAnsi="Arial" w:cs="Arial"/>
          <w:color w:val="000000"/>
          <w:sz w:val="18"/>
          <w:szCs w:val="18"/>
          <w:lang w:val="vi-VN"/>
        </w:rPr>
        <w:t> </w:t>
      </w:r>
      <w:bookmarkStart w:id="27" w:name="khoan_7_1_name"/>
      <w:r>
        <w:rPr>
          <w:rFonts w:ascii="Arial" w:hAnsi="Arial" w:cs="Arial"/>
          <w:color w:val="000000"/>
          <w:sz w:val="18"/>
          <w:szCs w:val="18"/>
          <w:lang w:val="vi-VN"/>
        </w:rPr>
        <w:t>như sau:</w:t>
      </w:r>
      <w:bookmarkEnd w:id="27"/>
    </w:p>
    <w:p w:rsidR="00615CA1" w:rsidRDefault="00615CA1" w:rsidP="00615CA1">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lang w:val="vi-VN"/>
        </w:rPr>
        <w:t>“</w:t>
      </w:r>
      <w:bookmarkStart w:id="28" w:name="khoan_8_7"/>
      <w:r>
        <w:rPr>
          <w:rFonts w:ascii="Arial" w:hAnsi="Arial" w:cs="Arial"/>
          <w:color w:val="000000"/>
          <w:sz w:val="18"/>
          <w:szCs w:val="18"/>
          <w:shd w:val="clear" w:color="auto" w:fill="FFFF96"/>
          <w:lang w:val="vi-VN"/>
        </w:rPr>
        <w:t>8. Phòng Y tế:</w:t>
      </w:r>
      <w:bookmarkEnd w:id="28"/>
    </w:p>
    <w:p w:rsidR="00615CA1" w:rsidRDefault="00615CA1" w:rsidP="00615CA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Tham mưu, giúp Ủy ban nhân dân cấp huyện thực hiện chức năng quản lý nhà nước về: Y tế dự phòng; khám bệnh, chữa bệnh, phục hồi chức năng; y dược cổ truyền; sức khỏe sinh sản; trang thiết bị y tế; dược; mỹ phẩm; an toàn thực phẩm; bảo hiểm y tế; dân số.</w:t>
      </w:r>
    </w:p>
    <w:p w:rsidR="00615CA1" w:rsidRDefault="00615CA1" w:rsidP="00615CA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Trường hợp không tổ chức riêng Phòng Y tế thì chức năng tham mưu, giúp Ủy ban nhân dân cấp huyện quản lý nhà nước về ngành, lĩnh vực y tế do Văn phòng Hội đồng nhân dân và Ủy ban nhân dân thực hiện.</w:t>
      </w:r>
    </w:p>
    <w:p w:rsidR="00615CA1" w:rsidRDefault="00615CA1" w:rsidP="00615CA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9. Thanh tra huyện:</w:t>
      </w:r>
    </w:p>
    <w:p w:rsidR="00615CA1" w:rsidRDefault="00615CA1" w:rsidP="00615CA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Tham mưu, giúp Ủy ban nhân dân cấp huyện thực hiện chức năng quản lý nhà nước về: Công tác thanh tra, giải quyết khiếu nại, tố cáo trong phạm vi quản lý nhà nước của Ủy ban nhân dân cấp huyện; thực hiện nhiệm vụ, quyền hạn thanh tra giải quyết khiếu nại, tố cáo và phòng, chống tham nhũng, tiếp công dân theo quy định của pháp luật.</w:t>
      </w:r>
    </w:p>
    <w:p w:rsidR="00615CA1" w:rsidRDefault="00615CA1" w:rsidP="00615CA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10. Văn phòng Hội đồng nhân dân và Ủy ban nhân dân:</w:t>
      </w:r>
    </w:p>
    <w:p w:rsidR="00615CA1" w:rsidRDefault="00615CA1" w:rsidP="00615CA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Tham mưu tổng hợp cho Hội đồng nhân dân và Ủy ban nhân dân về: Hoạt động của Hội đồng nhân dân, Ủy ban nhân dân; tham mưu cho Chủ tịch Ủy ban nhân dân về chỉ đạo, điều hành của Chủ tịch Ủy ban nhân dân; kiểm soát thủ tục hành chính; cung cấp thông tin phục vụ quản lý và hoạt động của Hội đồng nhân dân, Ủy ban nhân dân và các cơ quan nhà nước ở địa phương; bảo đảm cơ sở vật chất, kỹ thuật cho hoạt động của Hội đồng nhân dân và Ủy ban nhân dân; tổ chức triển khai thực hiện cơ chế một cửa, một cửa liên thông trong giải quyết thủ tục hành chính thuộc phạm vi, chức năng quản lý của Ủy ban nhân dân cấp huyện; hướng dẫn, tiếp nhận hồ sơ của cá nhân, tổ chức trên tất cả các lĩnh vực thuộc thẩm quyền giải quyết của Ủy ban nhân dân cấp huyện, chuyển hồ sơ đến các cơ quan chuyên môn thuộc Ủy ban nhân dân cấp huyện giải quyết và nhận kết quả để trả cho cá nhân, tổ chức.</w:t>
      </w:r>
    </w:p>
    <w:p w:rsidR="00615CA1" w:rsidRDefault="00615CA1" w:rsidP="00615CA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Đối với đơn vị hành chính cấp huyện có đường biên giới lãnh thổ quốc gia trên đất liền, trên biển và hải đảo, Văn phòng Hội đồng nhân dân và Ủy ban nhân dân cấp huyện tham mưu, giúp Ủy ban nhân dân cấp huyện thực hiện chức năng quản lý nhà nước về công tác ngoại vụ, biên giới.”</w:t>
      </w:r>
    </w:p>
    <w:p w:rsidR="00615CA1" w:rsidRDefault="00615CA1" w:rsidP="00615CA1">
      <w:pPr>
        <w:pStyle w:val="NormalWeb"/>
        <w:shd w:val="clear" w:color="auto" w:fill="FFFFFF"/>
        <w:spacing w:before="0" w:beforeAutospacing="0" w:after="0" w:afterAutospacing="0" w:line="234" w:lineRule="atLeast"/>
        <w:rPr>
          <w:rFonts w:ascii="Arial" w:hAnsi="Arial" w:cs="Arial"/>
          <w:color w:val="000000"/>
          <w:sz w:val="18"/>
          <w:szCs w:val="18"/>
        </w:rPr>
      </w:pPr>
      <w:bookmarkStart w:id="29" w:name="khoan_8_1"/>
      <w:r>
        <w:rPr>
          <w:rFonts w:ascii="Arial" w:hAnsi="Arial" w:cs="Arial"/>
          <w:color w:val="000000"/>
          <w:sz w:val="18"/>
          <w:szCs w:val="18"/>
          <w:lang w:val="vi-VN"/>
        </w:rPr>
        <w:t>8. Sửa đổi, bổ sung</w:t>
      </w:r>
      <w:bookmarkEnd w:id="29"/>
      <w:r>
        <w:rPr>
          <w:rFonts w:ascii="Arial" w:hAnsi="Arial" w:cs="Arial"/>
          <w:color w:val="000000"/>
          <w:sz w:val="18"/>
          <w:szCs w:val="18"/>
          <w:lang w:val="vi-VN"/>
        </w:rPr>
        <w:t> </w:t>
      </w:r>
      <w:bookmarkStart w:id="30" w:name="dc_8"/>
      <w:r>
        <w:rPr>
          <w:rFonts w:ascii="Arial" w:hAnsi="Arial" w:cs="Arial"/>
          <w:color w:val="000000"/>
          <w:sz w:val="18"/>
          <w:szCs w:val="18"/>
          <w:lang w:val="vi-VN"/>
        </w:rPr>
        <w:t>điểm a khoản 1 Điều 8</w:t>
      </w:r>
      <w:bookmarkEnd w:id="30"/>
      <w:r>
        <w:rPr>
          <w:rFonts w:ascii="Arial" w:hAnsi="Arial" w:cs="Arial"/>
          <w:color w:val="000000"/>
          <w:sz w:val="18"/>
          <w:szCs w:val="18"/>
          <w:lang w:val="vi-VN"/>
        </w:rPr>
        <w:t> </w:t>
      </w:r>
      <w:bookmarkStart w:id="31" w:name="khoan_8_1_name"/>
      <w:r>
        <w:rPr>
          <w:rFonts w:ascii="Arial" w:hAnsi="Arial" w:cs="Arial"/>
          <w:color w:val="000000"/>
          <w:sz w:val="18"/>
          <w:szCs w:val="18"/>
          <w:lang w:val="vi-VN"/>
        </w:rPr>
        <w:t>như sau:</w:t>
      </w:r>
      <w:bookmarkEnd w:id="31"/>
    </w:p>
    <w:p w:rsidR="00615CA1" w:rsidRDefault="00615CA1" w:rsidP="00615CA1">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lang w:val="vi-VN"/>
        </w:rPr>
        <w:t>“</w:t>
      </w:r>
      <w:bookmarkStart w:id="32" w:name="diem_a_1_8"/>
      <w:r>
        <w:rPr>
          <w:rFonts w:ascii="Arial" w:hAnsi="Arial" w:cs="Arial"/>
          <w:color w:val="000000"/>
          <w:sz w:val="18"/>
          <w:szCs w:val="18"/>
          <w:shd w:val="clear" w:color="auto" w:fill="FFFF96"/>
          <w:lang w:val="vi-VN"/>
        </w:rPr>
        <w:t>a) Phòng Kinh tế:</w:t>
      </w:r>
      <w:bookmarkEnd w:id="32"/>
    </w:p>
    <w:p w:rsidR="00615CA1" w:rsidRDefault="00615CA1" w:rsidP="00615CA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Tham mưu, giúp Ủy ban nhân dân quận thực hiện chức năng quản lý nhà nước về tiểu thủ công nghiệp; khoa học và công nghệ; công nghiệp; thương mại; phòng, chống thiên tai.”</w:t>
      </w:r>
    </w:p>
    <w:p w:rsidR="00615CA1" w:rsidRDefault="00615CA1" w:rsidP="00615CA1">
      <w:pPr>
        <w:pStyle w:val="NormalWeb"/>
        <w:shd w:val="clear" w:color="auto" w:fill="FFFFFF"/>
        <w:spacing w:before="0" w:beforeAutospacing="0" w:after="0" w:afterAutospacing="0" w:line="234" w:lineRule="atLeast"/>
        <w:rPr>
          <w:rFonts w:ascii="Arial" w:hAnsi="Arial" w:cs="Arial"/>
          <w:color w:val="000000"/>
          <w:sz w:val="18"/>
          <w:szCs w:val="18"/>
        </w:rPr>
      </w:pPr>
      <w:bookmarkStart w:id="33" w:name="khoan_9_1"/>
      <w:r>
        <w:rPr>
          <w:rFonts w:ascii="Arial" w:hAnsi="Arial" w:cs="Arial"/>
          <w:color w:val="000000"/>
          <w:sz w:val="18"/>
          <w:szCs w:val="18"/>
          <w:lang w:val="vi-VN"/>
        </w:rPr>
        <w:t>9. Sửa đổi, bổ sung</w:t>
      </w:r>
      <w:bookmarkEnd w:id="33"/>
      <w:r>
        <w:rPr>
          <w:rFonts w:ascii="Arial" w:hAnsi="Arial" w:cs="Arial"/>
          <w:color w:val="000000"/>
          <w:sz w:val="18"/>
          <w:szCs w:val="18"/>
          <w:lang w:val="vi-VN"/>
        </w:rPr>
        <w:t> </w:t>
      </w:r>
      <w:bookmarkStart w:id="34" w:name="dc_9"/>
      <w:r>
        <w:rPr>
          <w:rFonts w:ascii="Arial" w:hAnsi="Arial" w:cs="Arial"/>
          <w:color w:val="000000"/>
          <w:sz w:val="18"/>
          <w:szCs w:val="18"/>
          <w:lang w:val="vi-VN"/>
        </w:rPr>
        <w:t>điểm b khoản 3 Điều 8</w:t>
      </w:r>
      <w:bookmarkEnd w:id="34"/>
      <w:r>
        <w:rPr>
          <w:rFonts w:ascii="Arial" w:hAnsi="Arial" w:cs="Arial"/>
          <w:color w:val="000000"/>
          <w:sz w:val="18"/>
          <w:szCs w:val="18"/>
          <w:lang w:val="vi-VN"/>
        </w:rPr>
        <w:t> </w:t>
      </w:r>
      <w:bookmarkStart w:id="35" w:name="khoan_9_1_name"/>
      <w:r>
        <w:rPr>
          <w:rFonts w:ascii="Arial" w:hAnsi="Arial" w:cs="Arial"/>
          <w:color w:val="000000"/>
          <w:sz w:val="18"/>
          <w:szCs w:val="18"/>
          <w:lang w:val="vi-VN"/>
        </w:rPr>
        <w:t>như sau:</w:t>
      </w:r>
      <w:bookmarkEnd w:id="35"/>
    </w:p>
    <w:p w:rsidR="00615CA1" w:rsidRDefault="00615CA1" w:rsidP="00615CA1">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lang w:val="vi-VN"/>
        </w:rPr>
        <w:lastRenderedPageBreak/>
        <w:t>“</w:t>
      </w:r>
      <w:bookmarkStart w:id="36" w:name="diem_b_1_8"/>
      <w:r>
        <w:rPr>
          <w:rFonts w:ascii="Arial" w:hAnsi="Arial" w:cs="Arial"/>
          <w:color w:val="000000"/>
          <w:sz w:val="18"/>
          <w:szCs w:val="18"/>
          <w:shd w:val="clear" w:color="auto" w:fill="FFFF96"/>
          <w:lang w:val="vi-VN"/>
        </w:rPr>
        <w:t>b) Phòng Kinh tế và Hạ tầng:</w:t>
      </w:r>
      <w:bookmarkEnd w:id="36"/>
    </w:p>
    <w:p w:rsidR="00615CA1" w:rsidRDefault="00615CA1" w:rsidP="00615CA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Tham mưu, giúp Ủy ban nhân dân huyện thực hiện chức năng quản lý nhà nước về: Công nghiệp; tiểu thủ công nghiệp; thương mại; quy hoạch xây dựng, kiến trúc; hoạt động đầu tư xây dựng; phát triển đô thị; hạ tầng kỹ thuật đô thị, khu công nghiệp, khu kinh tế, khu công nghệ cao (bao gồm: cấp nước, thoát nước đô thị và khu công nghiệp, khu kinh tế, khu công nghệ cao, cơ sở sản xuất vật liệu xây dựng; chiếu sáng đô thị, cây xanh đô thị; quản lý nghĩa trang, trừ nghĩa trang liệt sĩ; quản lý xây dựng ngầm đô thị; quản lý sử dụng chung cơ sở hạ tầng kỹ thuật đô thị); nhà ở; công sở; vật liệu xây dựng; giao thông; khoa học và công nghệ.</w:t>
      </w:r>
    </w:p>
    <w:p w:rsidR="00615CA1" w:rsidRDefault="00615CA1" w:rsidP="00615CA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Đối với các huyện có tốc độ đô thị hóa cao thì Ủy ban nhân dân huyện trình Hội đồng nhân dân cùng cấp quyết định việc tổ chức 02 phòng chuyên môn theo quy định tại khoản 1 Điều này.”</w:t>
      </w:r>
    </w:p>
    <w:p w:rsidR="00615CA1" w:rsidRDefault="00615CA1" w:rsidP="00615CA1">
      <w:pPr>
        <w:pStyle w:val="NormalWeb"/>
        <w:shd w:val="clear" w:color="auto" w:fill="FFFFFF"/>
        <w:spacing w:before="0" w:beforeAutospacing="0" w:after="0" w:afterAutospacing="0" w:line="234" w:lineRule="atLeast"/>
        <w:rPr>
          <w:rFonts w:ascii="Arial" w:hAnsi="Arial" w:cs="Arial"/>
          <w:color w:val="000000"/>
          <w:sz w:val="18"/>
          <w:szCs w:val="18"/>
        </w:rPr>
      </w:pPr>
      <w:bookmarkStart w:id="37" w:name="khoan_10_1"/>
      <w:r>
        <w:rPr>
          <w:rFonts w:ascii="Arial" w:hAnsi="Arial" w:cs="Arial"/>
          <w:color w:val="000000"/>
          <w:sz w:val="18"/>
          <w:szCs w:val="18"/>
          <w:lang w:val="vi-VN"/>
        </w:rPr>
        <w:t>10. Sửa đổi, bổ sung</w:t>
      </w:r>
      <w:bookmarkEnd w:id="37"/>
      <w:r>
        <w:rPr>
          <w:rFonts w:ascii="Arial" w:hAnsi="Arial" w:cs="Arial"/>
          <w:color w:val="000000"/>
          <w:sz w:val="18"/>
          <w:szCs w:val="18"/>
          <w:lang w:val="vi-VN"/>
        </w:rPr>
        <w:t> </w:t>
      </w:r>
      <w:bookmarkStart w:id="38" w:name="dc_10"/>
      <w:r>
        <w:rPr>
          <w:rFonts w:ascii="Arial" w:hAnsi="Arial" w:cs="Arial"/>
          <w:color w:val="000000"/>
          <w:sz w:val="18"/>
          <w:szCs w:val="18"/>
          <w:lang w:val="vi-VN"/>
        </w:rPr>
        <w:t>khoản 4 Điều 8</w:t>
      </w:r>
      <w:bookmarkEnd w:id="38"/>
      <w:r>
        <w:rPr>
          <w:rFonts w:ascii="Arial" w:hAnsi="Arial" w:cs="Arial"/>
          <w:color w:val="000000"/>
          <w:sz w:val="18"/>
          <w:szCs w:val="18"/>
          <w:lang w:val="vi-VN"/>
        </w:rPr>
        <w:t> </w:t>
      </w:r>
      <w:bookmarkStart w:id="39" w:name="khoan_10_1_name"/>
      <w:r>
        <w:rPr>
          <w:rFonts w:ascii="Arial" w:hAnsi="Arial" w:cs="Arial"/>
          <w:color w:val="000000"/>
          <w:sz w:val="18"/>
          <w:szCs w:val="18"/>
          <w:lang w:val="vi-VN"/>
        </w:rPr>
        <w:t>như sau:</w:t>
      </w:r>
      <w:bookmarkEnd w:id="39"/>
    </w:p>
    <w:p w:rsidR="00615CA1" w:rsidRDefault="00615CA1" w:rsidP="00615CA1">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lang w:val="vi-VN"/>
        </w:rPr>
        <w:t>“</w:t>
      </w:r>
      <w:bookmarkStart w:id="40" w:name="khoan_4_8"/>
      <w:r>
        <w:rPr>
          <w:rFonts w:ascii="Arial" w:hAnsi="Arial" w:cs="Arial"/>
          <w:color w:val="000000"/>
          <w:sz w:val="18"/>
          <w:szCs w:val="18"/>
          <w:shd w:val="clear" w:color="auto" w:fill="FFFF96"/>
          <w:lang w:val="vi-VN"/>
        </w:rPr>
        <w:t>4. Phòng Dân tộc:</w:t>
      </w:r>
      <w:bookmarkEnd w:id="40"/>
    </w:p>
    <w:p w:rsidR="00615CA1" w:rsidRDefault="00615CA1" w:rsidP="00615CA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Tham mưu, giúp Ủy ban nhân dân cấp huyện thực hiện chức năng quản lý nhà nước về công tác dân tộc.</w:t>
      </w:r>
    </w:p>
    <w:p w:rsidR="00615CA1" w:rsidRDefault="00615CA1" w:rsidP="00615CA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Phòng Dân tộc được thành lập khi đáp ứng đủ các tiêu chí sau:</w:t>
      </w:r>
    </w:p>
    <w:p w:rsidR="00615CA1" w:rsidRDefault="00615CA1" w:rsidP="00615CA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a) Có ít nhất 5.000 người dân tộc thiểu số đang cần Nhà nước tập trung giúp đỡ, hỗ trợ phát triển;</w:t>
      </w:r>
    </w:p>
    <w:p w:rsidR="00615CA1" w:rsidRDefault="00615CA1" w:rsidP="00615CA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b) Có đồng bào dân tộc thiểu số sinh sống ở địa bàn xung yếu về an ninh, quốc phòng; địa bàn xen canh, xen cư; biên giới có đông đồng bào dân tộc thiểu số nước ta và nước láng giềng thường xuyên qua lại.</w:t>
      </w:r>
    </w:p>
    <w:p w:rsidR="00615CA1" w:rsidRDefault="00615CA1" w:rsidP="00615CA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Trường hợp không tổ chức riêng Phòng Dân tộc thì chức năng tham mưu, giúp Ủy ban nhân dân cấp huyện quản lý nhà nước về ngành, lĩnh vực dân tộc do Văn phòng Hội đồng nhân dân và Ủy ban nhân dân thực hiện.”</w:t>
      </w:r>
    </w:p>
    <w:p w:rsidR="00615CA1" w:rsidRDefault="00615CA1" w:rsidP="00615CA1">
      <w:pPr>
        <w:pStyle w:val="NormalWeb"/>
        <w:shd w:val="clear" w:color="auto" w:fill="FFFFFF"/>
        <w:spacing w:before="0" w:beforeAutospacing="0" w:after="0" w:afterAutospacing="0" w:line="234" w:lineRule="atLeast"/>
        <w:rPr>
          <w:rFonts w:ascii="Arial" w:hAnsi="Arial" w:cs="Arial"/>
          <w:color w:val="000000"/>
          <w:sz w:val="18"/>
          <w:szCs w:val="18"/>
        </w:rPr>
      </w:pPr>
      <w:bookmarkStart w:id="41" w:name="khoan_11_1"/>
      <w:r>
        <w:rPr>
          <w:rFonts w:ascii="Arial" w:hAnsi="Arial" w:cs="Arial"/>
          <w:color w:val="000000"/>
          <w:sz w:val="18"/>
          <w:szCs w:val="18"/>
          <w:lang w:val="vi-VN"/>
        </w:rPr>
        <w:t>11. Sửa đổi, bổ sung</w:t>
      </w:r>
      <w:bookmarkEnd w:id="41"/>
      <w:r>
        <w:rPr>
          <w:rFonts w:ascii="Arial" w:hAnsi="Arial" w:cs="Arial"/>
          <w:color w:val="000000"/>
          <w:sz w:val="18"/>
          <w:szCs w:val="18"/>
          <w:lang w:val="vi-VN"/>
        </w:rPr>
        <w:t> </w:t>
      </w:r>
      <w:bookmarkStart w:id="42" w:name="dc_11"/>
      <w:r>
        <w:rPr>
          <w:rFonts w:ascii="Arial" w:hAnsi="Arial" w:cs="Arial"/>
          <w:color w:val="000000"/>
          <w:sz w:val="18"/>
          <w:szCs w:val="18"/>
          <w:lang w:val="vi-VN"/>
        </w:rPr>
        <w:t>Điều 9</w:t>
      </w:r>
      <w:bookmarkEnd w:id="42"/>
      <w:r>
        <w:rPr>
          <w:rFonts w:ascii="Arial" w:hAnsi="Arial" w:cs="Arial"/>
          <w:color w:val="000000"/>
          <w:sz w:val="18"/>
          <w:szCs w:val="18"/>
          <w:lang w:val="vi-VN"/>
        </w:rPr>
        <w:t> </w:t>
      </w:r>
      <w:bookmarkStart w:id="43" w:name="khoan_11_1_name"/>
      <w:r>
        <w:rPr>
          <w:rFonts w:ascii="Arial" w:hAnsi="Arial" w:cs="Arial"/>
          <w:color w:val="000000"/>
          <w:sz w:val="18"/>
          <w:szCs w:val="18"/>
          <w:lang w:val="vi-VN"/>
        </w:rPr>
        <w:t>như sau:</w:t>
      </w:r>
      <w:bookmarkEnd w:id="43"/>
    </w:p>
    <w:p w:rsidR="00615CA1" w:rsidRDefault="00615CA1" w:rsidP="00615CA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“Điều 9. Tổ chức các cơ quan chuyên môn ở các huyện đảo</w:t>
      </w:r>
    </w:p>
    <w:p w:rsidR="00615CA1" w:rsidRDefault="00615CA1" w:rsidP="00615CA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 Căn cứ vào điều kiện cụ thể của từng huyện đảo, Ủy ban nhân dân huyện trình Hội đồng nhân dân cùng cấp quyết định số lượng và tên gọi các phòng chuyên môn thuộc Ủy ban nhân dân huyện đảo, bảo đảm không vượt quá khung số lượng cơ quan chuyên môn quy định tại khoản 2 Điều này.</w:t>
      </w:r>
    </w:p>
    <w:p w:rsidR="00615CA1" w:rsidRDefault="00615CA1" w:rsidP="00615CA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2. Số lượng cơ quan chuyên môn của Ủy ban nhân dân huyện đảo không quá 10 phòng. Riêng đối với huyện đảo Phú Quốc thuộc tỉnh Kiên Giang được thành lập không quá 12 phòng.”</w:t>
      </w:r>
    </w:p>
    <w:p w:rsidR="00615CA1" w:rsidRDefault="00615CA1" w:rsidP="00615CA1">
      <w:pPr>
        <w:pStyle w:val="NormalWeb"/>
        <w:shd w:val="clear" w:color="auto" w:fill="FFFFFF"/>
        <w:spacing w:before="0" w:beforeAutospacing="0" w:after="0" w:afterAutospacing="0" w:line="234" w:lineRule="atLeast"/>
        <w:rPr>
          <w:rFonts w:ascii="Arial" w:hAnsi="Arial" w:cs="Arial"/>
          <w:color w:val="000000"/>
          <w:sz w:val="18"/>
          <w:szCs w:val="18"/>
        </w:rPr>
      </w:pPr>
      <w:bookmarkStart w:id="44" w:name="khoan_12_1"/>
      <w:r>
        <w:rPr>
          <w:rFonts w:ascii="Arial" w:hAnsi="Arial" w:cs="Arial"/>
          <w:color w:val="000000"/>
          <w:sz w:val="18"/>
          <w:szCs w:val="18"/>
          <w:lang w:val="vi-VN"/>
        </w:rPr>
        <w:t>12. Sửa đổi, bổ sung</w:t>
      </w:r>
      <w:bookmarkEnd w:id="44"/>
      <w:r>
        <w:rPr>
          <w:rFonts w:ascii="Arial" w:hAnsi="Arial" w:cs="Arial"/>
          <w:color w:val="000000"/>
          <w:sz w:val="18"/>
          <w:szCs w:val="18"/>
          <w:lang w:val="vi-VN"/>
        </w:rPr>
        <w:t> </w:t>
      </w:r>
      <w:bookmarkStart w:id="45" w:name="dc_12"/>
      <w:r>
        <w:rPr>
          <w:rFonts w:ascii="Arial" w:hAnsi="Arial" w:cs="Arial"/>
          <w:color w:val="000000"/>
          <w:sz w:val="18"/>
          <w:szCs w:val="18"/>
          <w:lang w:val="vi-VN"/>
        </w:rPr>
        <w:t>Điều 10</w:t>
      </w:r>
      <w:bookmarkEnd w:id="45"/>
      <w:r>
        <w:rPr>
          <w:rFonts w:ascii="Arial" w:hAnsi="Arial" w:cs="Arial"/>
          <w:color w:val="000000"/>
          <w:sz w:val="18"/>
          <w:szCs w:val="18"/>
          <w:lang w:val="vi-VN"/>
        </w:rPr>
        <w:t> </w:t>
      </w:r>
      <w:bookmarkStart w:id="46" w:name="khoan_12_1_name"/>
      <w:r>
        <w:rPr>
          <w:rFonts w:ascii="Arial" w:hAnsi="Arial" w:cs="Arial"/>
          <w:color w:val="000000"/>
          <w:sz w:val="18"/>
          <w:szCs w:val="18"/>
          <w:lang w:val="vi-VN"/>
        </w:rPr>
        <w:t>như sau:</w:t>
      </w:r>
      <w:bookmarkEnd w:id="46"/>
    </w:p>
    <w:p w:rsidR="00615CA1" w:rsidRDefault="00615CA1" w:rsidP="00615CA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“Điều 10. Ủy ban nhân dân cấp tỉnh</w:t>
      </w:r>
    </w:p>
    <w:p w:rsidR="00615CA1" w:rsidRDefault="00615CA1" w:rsidP="00615CA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 Hướng dẫn cụ thể chức năng, nhiệm vụ, quyền hạn và tổ chức của cơ quan chuyên môn thuộc Ủy ban nhân dân cấp huyện theo quy định của Nghị định này và các văn bản pháp luật khác liên quan.</w:t>
      </w:r>
    </w:p>
    <w:p w:rsidR="00615CA1" w:rsidRDefault="00615CA1" w:rsidP="00615CA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2. Kiểm tra, thanh tra, giải quyết khiếu nại, tố cáo theo thẩm quyền.”</w:t>
      </w:r>
    </w:p>
    <w:p w:rsidR="00615CA1" w:rsidRDefault="00615CA1" w:rsidP="00615CA1">
      <w:pPr>
        <w:pStyle w:val="NormalWeb"/>
        <w:shd w:val="clear" w:color="auto" w:fill="FFFFFF"/>
        <w:spacing w:before="0" w:beforeAutospacing="0" w:after="0" w:afterAutospacing="0" w:line="234" w:lineRule="atLeast"/>
        <w:rPr>
          <w:rFonts w:ascii="Arial" w:hAnsi="Arial" w:cs="Arial"/>
          <w:color w:val="000000"/>
          <w:sz w:val="18"/>
          <w:szCs w:val="18"/>
        </w:rPr>
      </w:pPr>
      <w:bookmarkStart w:id="47" w:name="khoan_13_1"/>
      <w:r>
        <w:rPr>
          <w:rFonts w:ascii="Arial" w:hAnsi="Arial" w:cs="Arial"/>
          <w:color w:val="000000"/>
          <w:sz w:val="18"/>
          <w:szCs w:val="18"/>
          <w:lang w:val="vi-VN"/>
        </w:rPr>
        <w:t>13. Sửa đổi, bổ sung</w:t>
      </w:r>
      <w:bookmarkEnd w:id="47"/>
      <w:r>
        <w:rPr>
          <w:rFonts w:ascii="Arial" w:hAnsi="Arial" w:cs="Arial"/>
          <w:color w:val="000000"/>
          <w:sz w:val="18"/>
          <w:szCs w:val="18"/>
          <w:lang w:val="vi-VN"/>
        </w:rPr>
        <w:t> </w:t>
      </w:r>
      <w:bookmarkStart w:id="48" w:name="dc_13"/>
      <w:r>
        <w:rPr>
          <w:rFonts w:ascii="Arial" w:hAnsi="Arial" w:cs="Arial"/>
          <w:color w:val="000000"/>
          <w:sz w:val="18"/>
          <w:szCs w:val="18"/>
          <w:lang w:val="vi-VN"/>
        </w:rPr>
        <w:t>Điều 11</w:t>
      </w:r>
      <w:bookmarkEnd w:id="48"/>
      <w:r>
        <w:rPr>
          <w:rFonts w:ascii="Arial" w:hAnsi="Arial" w:cs="Arial"/>
          <w:color w:val="000000"/>
          <w:sz w:val="18"/>
          <w:szCs w:val="18"/>
          <w:lang w:val="vi-VN"/>
        </w:rPr>
        <w:t> </w:t>
      </w:r>
      <w:bookmarkStart w:id="49" w:name="khoan_13_1_name"/>
      <w:r>
        <w:rPr>
          <w:rFonts w:ascii="Arial" w:hAnsi="Arial" w:cs="Arial"/>
          <w:color w:val="000000"/>
          <w:sz w:val="18"/>
          <w:szCs w:val="18"/>
          <w:lang w:val="vi-VN"/>
        </w:rPr>
        <w:t>như sau:</w:t>
      </w:r>
      <w:bookmarkEnd w:id="49"/>
    </w:p>
    <w:p w:rsidR="00615CA1" w:rsidRDefault="00615CA1" w:rsidP="00615CA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“Điều 11. Ủy ban nhân dân cấp huyện</w:t>
      </w:r>
    </w:p>
    <w:p w:rsidR="00615CA1" w:rsidRDefault="00615CA1" w:rsidP="00615CA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 Căn cứ quy định tại Nghị định này, Ủy ban nhân dân cấp huyện trình Hội đồng nhân dân cùng cấp xem xét, quyết định việc thành lập hoặc không thành lập và kiện toàn tổ chức các phòng cho phù hợp với yêu cầu quản lý nhà nước ở địa phương, bảo đảm không tăng số lượng phòng khi thực hiện Nghị định này.</w:t>
      </w:r>
    </w:p>
    <w:p w:rsidR="00615CA1" w:rsidRDefault="00615CA1" w:rsidP="00615CA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2. Quy định cụ thể chức năng, nhiệm vụ, quyền hạn của phòng phù hợp với hướng dẫn của bộ quản lý ngành, lĩnh vực và các văn bản khác có liên quan.</w:t>
      </w:r>
    </w:p>
    <w:p w:rsidR="00615CA1" w:rsidRDefault="00615CA1" w:rsidP="00615CA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3. Quyết định cụ thể số lượng Phó Trưởng phòng của từng phòng theo quy định tại Nghị định này.</w:t>
      </w:r>
    </w:p>
    <w:p w:rsidR="00615CA1" w:rsidRDefault="00615CA1" w:rsidP="00615CA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4. Quyết định phân cấp cho Ủy ban nhân dân cấp xã và phân cấp hoặc ủy quyền cho phòng và Trưởng phòng (Ủy viên Ủy ban nhân dân cấp huyện) thực hiện một hoặc một số nhiệm vụ, quyền hạn thuộc thẩm quyền của Ủy ban nhân dân cấp huyện theo quy định của pháp luật.</w:t>
      </w:r>
    </w:p>
    <w:p w:rsidR="00615CA1" w:rsidRDefault="00615CA1" w:rsidP="00615CA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5. Hàng năm, báo cáo với Hội đồng nhân dân cấp huyện, Ủy ban nhân dân cấp tỉnh về tình hình tổ chức và hoạt động của phòng.</w:t>
      </w:r>
    </w:p>
    <w:p w:rsidR="00615CA1" w:rsidRDefault="00615CA1" w:rsidP="00615CA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6. Kiểm tra, thanh tra, giải quyết khiếu nại, tố cáo theo thẩm quyền.”</w:t>
      </w:r>
    </w:p>
    <w:p w:rsidR="00615CA1" w:rsidRDefault="00615CA1" w:rsidP="00615CA1">
      <w:pPr>
        <w:pStyle w:val="NormalWeb"/>
        <w:shd w:val="clear" w:color="auto" w:fill="FFFFFF"/>
        <w:spacing w:before="0" w:beforeAutospacing="0" w:after="0" w:afterAutospacing="0" w:line="234" w:lineRule="atLeast"/>
        <w:rPr>
          <w:rFonts w:ascii="Arial" w:hAnsi="Arial" w:cs="Arial"/>
          <w:color w:val="000000"/>
          <w:sz w:val="18"/>
          <w:szCs w:val="18"/>
        </w:rPr>
      </w:pPr>
      <w:bookmarkStart w:id="50" w:name="khoan_14_1"/>
      <w:r>
        <w:rPr>
          <w:rFonts w:ascii="Arial" w:hAnsi="Arial" w:cs="Arial"/>
          <w:color w:val="000000"/>
          <w:sz w:val="18"/>
          <w:szCs w:val="18"/>
          <w:lang w:val="vi-VN"/>
        </w:rPr>
        <w:t>14. Sửa đổi, bổ sung</w:t>
      </w:r>
      <w:bookmarkEnd w:id="50"/>
      <w:r>
        <w:rPr>
          <w:rFonts w:ascii="Arial" w:hAnsi="Arial" w:cs="Arial"/>
          <w:color w:val="000000"/>
          <w:sz w:val="18"/>
          <w:szCs w:val="18"/>
          <w:lang w:val="vi-VN"/>
        </w:rPr>
        <w:t> </w:t>
      </w:r>
      <w:bookmarkStart w:id="51" w:name="dc_14"/>
      <w:r>
        <w:rPr>
          <w:rFonts w:ascii="Arial" w:hAnsi="Arial" w:cs="Arial"/>
          <w:color w:val="000000"/>
          <w:sz w:val="18"/>
          <w:szCs w:val="18"/>
          <w:lang w:val="vi-VN"/>
        </w:rPr>
        <w:t>Điều 12</w:t>
      </w:r>
      <w:bookmarkEnd w:id="51"/>
      <w:r>
        <w:rPr>
          <w:rFonts w:ascii="Arial" w:hAnsi="Arial" w:cs="Arial"/>
          <w:color w:val="000000"/>
          <w:sz w:val="18"/>
          <w:szCs w:val="18"/>
          <w:lang w:val="vi-VN"/>
        </w:rPr>
        <w:t> </w:t>
      </w:r>
      <w:bookmarkStart w:id="52" w:name="khoan_14_1_name"/>
      <w:r>
        <w:rPr>
          <w:rFonts w:ascii="Arial" w:hAnsi="Arial" w:cs="Arial"/>
          <w:color w:val="000000"/>
          <w:sz w:val="18"/>
          <w:szCs w:val="18"/>
          <w:lang w:val="vi-VN"/>
        </w:rPr>
        <w:t>như sau:</w:t>
      </w:r>
      <w:bookmarkEnd w:id="52"/>
    </w:p>
    <w:p w:rsidR="00615CA1" w:rsidRDefault="00615CA1" w:rsidP="00615CA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“Điều 12. Chủ tịch Ủy ban nhân dân cấp huyện</w:t>
      </w:r>
    </w:p>
    <w:p w:rsidR="00615CA1" w:rsidRDefault="00615CA1" w:rsidP="00615CA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 Lãnh đạo, chỉ đạo phòng thực hiện chức năng, nhiệm vụ được giao.</w:t>
      </w:r>
    </w:p>
    <w:p w:rsidR="00615CA1" w:rsidRDefault="00615CA1" w:rsidP="00615CA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2. Bổ nhiệm, bổ nhiệm lại, miễn nhiệm, cho từ chức, điều động, luân chuyển, khen thưởng, kỷ luật và thực hiện chế độ, chính sách đối với Trưởng phòng, Phó Trưởng phòng theo quy định của Đảng và của pháp luật.”</w:t>
      </w:r>
    </w:p>
    <w:p w:rsidR="00615CA1" w:rsidRDefault="00615CA1" w:rsidP="00615CA1">
      <w:pPr>
        <w:pStyle w:val="NormalWeb"/>
        <w:shd w:val="clear" w:color="auto" w:fill="FFFFFF"/>
        <w:spacing w:before="0" w:beforeAutospacing="0" w:after="0" w:afterAutospacing="0" w:line="234" w:lineRule="atLeast"/>
        <w:rPr>
          <w:rFonts w:ascii="Arial" w:hAnsi="Arial" w:cs="Arial"/>
          <w:color w:val="000000"/>
          <w:sz w:val="18"/>
          <w:szCs w:val="18"/>
        </w:rPr>
      </w:pPr>
      <w:bookmarkStart w:id="53" w:name="dieu_2"/>
      <w:r>
        <w:rPr>
          <w:rFonts w:ascii="Arial" w:hAnsi="Arial" w:cs="Arial"/>
          <w:b/>
          <w:bCs/>
          <w:color w:val="000000"/>
          <w:sz w:val="18"/>
          <w:szCs w:val="18"/>
          <w:lang w:val="vi-VN"/>
        </w:rPr>
        <w:lastRenderedPageBreak/>
        <w:t>Điều 2. Điều khoản chuyển tiếp</w:t>
      </w:r>
      <w:bookmarkEnd w:id="53"/>
    </w:p>
    <w:p w:rsidR="00615CA1" w:rsidRDefault="00615CA1" w:rsidP="00615CA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Các địa phương đã thực hiện thí điểm hợp nhất, sáp nhập các cơ quan chuyên môn theo Kết luận số 34-KL/TW ngày 07 tháng 8 năm 2018 của Bộ Chính trị về thực hiện một số mô hình thí điểm theo Nghị quyết số 18-NQ/TW ngày 25 tháng 10 năm 2017, tổng kết việc thực hiện thí điểm theo yêu cầu của cơ quan có thẩm quyền.</w:t>
      </w:r>
    </w:p>
    <w:p w:rsidR="00615CA1" w:rsidRDefault="00615CA1" w:rsidP="00615CA1">
      <w:pPr>
        <w:pStyle w:val="NormalWeb"/>
        <w:shd w:val="clear" w:color="auto" w:fill="FFFFFF"/>
        <w:spacing w:before="0" w:beforeAutospacing="0" w:after="0" w:afterAutospacing="0" w:line="234" w:lineRule="atLeast"/>
        <w:rPr>
          <w:rFonts w:ascii="Arial" w:hAnsi="Arial" w:cs="Arial"/>
          <w:color w:val="000000"/>
          <w:sz w:val="18"/>
          <w:szCs w:val="18"/>
        </w:rPr>
      </w:pPr>
      <w:bookmarkStart w:id="54" w:name="dieu_3"/>
      <w:r>
        <w:rPr>
          <w:rFonts w:ascii="Arial" w:hAnsi="Arial" w:cs="Arial"/>
          <w:b/>
          <w:bCs/>
          <w:color w:val="000000"/>
          <w:sz w:val="18"/>
          <w:szCs w:val="18"/>
          <w:lang w:val="vi-VN"/>
        </w:rPr>
        <w:t>Điều 3. Hiệu lực thi hành</w:t>
      </w:r>
      <w:bookmarkEnd w:id="54"/>
    </w:p>
    <w:p w:rsidR="00615CA1" w:rsidRDefault="00615CA1" w:rsidP="00615CA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Nghị định này có hiệu lực thi hành từ ngày 25 tháng 11 năm 2020.</w:t>
      </w:r>
    </w:p>
    <w:p w:rsidR="00615CA1" w:rsidRDefault="00615CA1" w:rsidP="00615CA1">
      <w:pPr>
        <w:pStyle w:val="NormalWeb"/>
        <w:shd w:val="clear" w:color="auto" w:fill="FFFFFF"/>
        <w:spacing w:before="0" w:beforeAutospacing="0" w:after="0" w:afterAutospacing="0" w:line="234" w:lineRule="atLeast"/>
        <w:rPr>
          <w:rFonts w:ascii="Arial" w:hAnsi="Arial" w:cs="Arial"/>
          <w:color w:val="000000"/>
          <w:sz w:val="18"/>
          <w:szCs w:val="18"/>
        </w:rPr>
      </w:pPr>
      <w:bookmarkStart w:id="55" w:name="dieu_4"/>
      <w:r>
        <w:rPr>
          <w:rFonts w:ascii="Arial" w:hAnsi="Arial" w:cs="Arial"/>
          <w:b/>
          <w:bCs/>
          <w:color w:val="000000"/>
          <w:sz w:val="18"/>
          <w:szCs w:val="18"/>
          <w:lang w:val="vi-VN"/>
        </w:rPr>
        <w:t>Điều 4. Trách nhiệm thi hành</w:t>
      </w:r>
      <w:bookmarkEnd w:id="55"/>
    </w:p>
    <w:p w:rsidR="00615CA1" w:rsidRDefault="00615CA1" w:rsidP="00615CA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Các Bộ trưởng, Thủ trưởng cơ quan ngang bộ, Thủ trưởng cơ quan thuộc Chính phủ, Chủ tịch Ủy ban nhân dân tỉnh, thành phố trực thuộc trung ương chịu trách nhiệm thi hành Nghị định này./.</w:t>
      </w:r>
    </w:p>
    <w:p w:rsidR="00615CA1" w:rsidRDefault="00615CA1" w:rsidP="00615CA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028"/>
      </w:tblGrid>
      <w:tr w:rsidR="00615CA1" w:rsidTr="00615CA1">
        <w:trPr>
          <w:tblCellSpacing w:w="0" w:type="dxa"/>
        </w:trPr>
        <w:tc>
          <w:tcPr>
            <w:tcW w:w="5028" w:type="dxa"/>
            <w:shd w:val="clear" w:color="auto" w:fill="FFFFFF"/>
            <w:tcMar>
              <w:top w:w="0" w:type="dxa"/>
              <w:left w:w="108" w:type="dxa"/>
              <w:bottom w:w="0" w:type="dxa"/>
              <w:right w:w="108" w:type="dxa"/>
            </w:tcMar>
            <w:hideMark/>
          </w:tcPr>
          <w:p w:rsidR="00615CA1" w:rsidRDefault="00615CA1">
            <w:pPr>
              <w:pStyle w:val="NormalWeb"/>
              <w:spacing w:before="120" w:beforeAutospacing="0" w:after="120" w:afterAutospacing="0" w:line="234" w:lineRule="atLeast"/>
              <w:rPr>
                <w:rFonts w:ascii="Arial" w:hAnsi="Arial" w:cs="Arial"/>
                <w:color w:val="000000"/>
                <w:sz w:val="18"/>
                <w:szCs w:val="18"/>
              </w:rPr>
            </w:pPr>
            <w:r>
              <w:rPr>
                <w:rFonts w:ascii="Arial" w:hAnsi="Arial" w:cs="Arial"/>
                <w:b/>
                <w:bCs/>
                <w:i/>
                <w:iCs/>
                <w:color w:val="222222"/>
                <w:sz w:val="16"/>
                <w:szCs w:val="16"/>
              </w:rPr>
              <w:t> </w:t>
            </w:r>
          </w:p>
          <w:p w:rsidR="00615CA1" w:rsidRDefault="00615CA1">
            <w:pPr>
              <w:pStyle w:val="NormalWeb"/>
              <w:spacing w:before="120" w:beforeAutospacing="0" w:after="120" w:afterAutospacing="0" w:line="234" w:lineRule="atLeast"/>
              <w:rPr>
                <w:rFonts w:ascii="Arial" w:hAnsi="Arial" w:cs="Arial"/>
                <w:color w:val="000000"/>
                <w:sz w:val="18"/>
                <w:szCs w:val="18"/>
              </w:rPr>
            </w:pPr>
            <w:r>
              <w:rPr>
                <w:rFonts w:ascii="Arial" w:hAnsi="Arial" w:cs="Arial"/>
                <w:b/>
                <w:bCs/>
                <w:i/>
                <w:iCs/>
                <w:color w:val="222222"/>
                <w:sz w:val="18"/>
                <w:szCs w:val="18"/>
              </w:rPr>
              <w:t>Nơi nhận:</w:t>
            </w:r>
            <w:r>
              <w:rPr>
                <w:rFonts w:ascii="Arial" w:hAnsi="Arial" w:cs="Arial"/>
                <w:b/>
                <w:bCs/>
                <w:i/>
                <w:iCs/>
                <w:color w:val="222222"/>
                <w:sz w:val="18"/>
                <w:szCs w:val="18"/>
              </w:rPr>
              <w:br/>
            </w:r>
            <w:r>
              <w:rPr>
                <w:rFonts w:ascii="Arial" w:hAnsi="Arial" w:cs="Arial"/>
                <w:color w:val="222222"/>
                <w:sz w:val="16"/>
                <w:szCs w:val="16"/>
              </w:rPr>
              <w:t>- Ban Bí thư Trung ương Đảng;</w:t>
            </w:r>
            <w:r>
              <w:rPr>
                <w:rFonts w:ascii="Arial" w:hAnsi="Arial" w:cs="Arial"/>
                <w:color w:val="222222"/>
                <w:sz w:val="16"/>
                <w:szCs w:val="16"/>
              </w:rPr>
              <w:br/>
              <w:t>- Thủ tướng, các Phó Thủ tướng Chính phủ;</w:t>
            </w:r>
            <w:r>
              <w:rPr>
                <w:rFonts w:ascii="Arial" w:hAnsi="Arial" w:cs="Arial"/>
                <w:color w:val="222222"/>
                <w:sz w:val="16"/>
                <w:szCs w:val="16"/>
              </w:rPr>
              <w:br/>
              <w:t>- Các bộ, cơ quan ngang bộ, cơ quan thuộc Chính phủ;</w:t>
            </w:r>
            <w:r>
              <w:rPr>
                <w:rFonts w:ascii="Arial" w:hAnsi="Arial" w:cs="Arial"/>
                <w:color w:val="222222"/>
                <w:sz w:val="16"/>
                <w:szCs w:val="16"/>
              </w:rPr>
              <w:br/>
              <w:t>- HĐND, UBND các tỉnh, thánh phố trực thuộc trung ương;</w:t>
            </w:r>
            <w:r>
              <w:rPr>
                <w:rFonts w:ascii="Arial" w:hAnsi="Arial" w:cs="Arial"/>
                <w:color w:val="222222"/>
                <w:sz w:val="16"/>
                <w:szCs w:val="16"/>
              </w:rPr>
              <w:br/>
              <w:t>- Văn phòng Trung ương và các Ban của Đảng;</w:t>
            </w:r>
            <w:r>
              <w:rPr>
                <w:rFonts w:ascii="Arial" w:hAnsi="Arial" w:cs="Arial"/>
                <w:color w:val="222222"/>
                <w:sz w:val="16"/>
                <w:szCs w:val="16"/>
              </w:rPr>
              <w:br/>
              <w:t>- Văn phòng Tổng Bí thư;</w:t>
            </w:r>
            <w:r>
              <w:rPr>
                <w:rFonts w:ascii="Arial" w:hAnsi="Arial" w:cs="Arial"/>
                <w:color w:val="222222"/>
                <w:sz w:val="16"/>
                <w:szCs w:val="16"/>
              </w:rPr>
              <w:br/>
              <w:t>- Văn phòng Chủ tịch nước;</w:t>
            </w:r>
            <w:r>
              <w:rPr>
                <w:rFonts w:ascii="Arial" w:hAnsi="Arial" w:cs="Arial"/>
                <w:color w:val="222222"/>
                <w:sz w:val="16"/>
                <w:szCs w:val="16"/>
              </w:rPr>
              <w:br/>
              <w:t>- Hội đồng Dân tộc và các Ủy ban của Quốc hội;</w:t>
            </w:r>
            <w:r>
              <w:rPr>
                <w:rFonts w:ascii="Arial" w:hAnsi="Arial" w:cs="Arial"/>
                <w:color w:val="222222"/>
                <w:sz w:val="16"/>
                <w:szCs w:val="16"/>
              </w:rPr>
              <w:br/>
              <w:t>- Văn phòng Quốc hội;</w:t>
            </w:r>
            <w:r>
              <w:rPr>
                <w:rFonts w:ascii="Arial" w:hAnsi="Arial" w:cs="Arial"/>
                <w:color w:val="222222"/>
                <w:sz w:val="16"/>
                <w:szCs w:val="16"/>
              </w:rPr>
              <w:br/>
              <w:t>- Toà án nhân dân tối cao;</w:t>
            </w:r>
            <w:r>
              <w:rPr>
                <w:rFonts w:ascii="Arial" w:hAnsi="Arial" w:cs="Arial"/>
                <w:color w:val="222222"/>
                <w:sz w:val="16"/>
                <w:szCs w:val="16"/>
              </w:rPr>
              <w:br/>
              <w:t>- Viện kiểm sát nhân dân tối cao;</w:t>
            </w:r>
            <w:r>
              <w:rPr>
                <w:rFonts w:ascii="Arial" w:hAnsi="Arial" w:cs="Arial"/>
                <w:color w:val="222222"/>
                <w:sz w:val="16"/>
                <w:szCs w:val="16"/>
              </w:rPr>
              <w:br/>
              <w:t>- Kiểm toán Nhà nước;</w:t>
            </w:r>
            <w:r>
              <w:rPr>
                <w:rFonts w:ascii="Arial" w:hAnsi="Arial" w:cs="Arial"/>
                <w:color w:val="222222"/>
                <w:sz w:val="16"/>
                <w:szCs w:val="16"/>
              </w:rPr>
              <w:br/>
              <w:t>- Ủy ban Giám sát tài chính Quốc gia;</w:t>
            </w:r>
            <w:r>
              <w:rPr>
                <w:rFonts w:ascii="Arial" w:hAnsi="Arial" w:cs="Arial"/>
                <w:color w:val="222222"/>
                <w:sz w:val="16"/>
                <w:szCs w:val="16"/>
              </w:rPr>
              <w:br/>
              <w:t>- Ngân hàng Chính sách xã hội;</w:t>
            </w:r>
            <w:r>
              <w:rPr>
                <w:rFonts w:ascii="Arial" w:hAnsi="Arial" w:cs="Arial"/>
                <w:color w:val="222222"/>
                <w:sz w:val="16"/>
                <w:szCs w:val="16"/>
              </w:rPr>
              <w:br/>
              <w:t>- Ngân hàng Phát triển Việt Nam;</w:t>
            </w:r>
            <w:r>
              <w:rPr>
                <w:rFonts w:ascii="Arial" w:hAnsi="Arial" w:cs="Arial"/>
                <w:color w:val="222222"/>
                <w:sz w:val="16"/>
                <w:szCs w:val="16"/>
              </w:rPr>
              <w:br/>
              <w:t>- Ủy ban Trung ương Mặt trận Tổ quốc Việt Nam;</w:t>
            </w:r>
            <w:r>
              <w:rPr>
                <w:rFonts w:ascii="Arial" w:hAnsi="Arial" w:cs="Arial"/>
                <w:color w:val="222222"/>
                <w:sz w:val="16"/>
                <w:szCs w:val="16"/>
              </w:rPr>
              <w:br/>
              <w:t>- Cơ quan trung ương của các đoán thể;</w:t>
            </w:r>
            <w:r>
              <w:rPr>
                <w:rFonts w:ascii="Arial" w:hAnsi="Arial" w:cs="Arial"/>
                <w:color w:val="222222"/>
                <w:sz w:val="16"/>
                <w:szCs w:val="16"/>
              </w:rPr>
              <w:br/>
              <w:t>- VPCP: BTCN, các PCN, Trợ lý TTg, TGĐ Cổng TTĐT, các Vụ, Cục, đơn vị trực thuộc, Công báo;</w:t>
            </w:r>
            <w:r>
              <w:rPr>
                <w:rFonts w:ascii="Arial" w:hAnsi="Arial" w:cs="Arial"/>
                <w:color w:val="222222"/>
                <w:sz w:val="16"/>
                <w:szCs w:val="16"/>
              </w:rPr>
              <w:br/>
              <w:t>- Lưu: VT, TCCV (2b).</w:t>
            </w:r>
          </w:p>
        </w:tc>
      </w:tr>
    </w:tbl>
    <w:p w:rsidR="00D054C9" w:rsidRPr="00615CA1" w:rsidRDefault="00D054C9" w:rsidP="00615CA1">
      <w:bookmarkStart w:id="56" w:name="_GoBack"/>
      <w:bookmarkEnd w:id="56"/>
    </w:p>
    <w:sectPr w:rsidR="00D054C9" w:rsidRPr="00615CA1" w:rsidSect="00690B38">
      <w:headerReference w:type="even" r:id="rId10"/>
      <w:headerReference w:type="default" r:id="rId11"/>
      <w:footerReference w:type="even" r:id="rId12"/>
      <w:footerReference w:type="default" r:id="rId13"/>
      <w:headerReference w:type="first" r:id="rId14"/>
      <w:footerReference w:type="first" r:id="rId15"/>
      <w:pgSz w:w="11909" w:h="16834" w:code="9"/>
      <w:pgMar w:top="851" w:right="1134" w:bottom="851" w:left="1701" w:header="720" w:footer="45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3F7" w:rsidRDefault="008263F7">
      <w:r>
        <w:separator/>
      </w:r>
    </w:p>
  </w:endnote>
  <w:endnote w:type="continuationSeparator" w:id="0">
    <w:p w:rsidR="008263F7" w:rsidRDefault="00826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F85" w:rsidRDefault="00EC6F74" w:rsidP="00CD1382">
    <w:pPr>
      <w:pStyle w:val="Footer"/>
      <w:framePr w:wrap="around" w:vAnchor="text" w:hAnchor="margin" w:xAlign="right" w:y="1"/>
      <w:rPr>
        <w:rStyle w:val="PageNumber"/>
      </w:rPr>
    </w:pPr>
    <w:r>
      <w:rPr>
        <w:rStyle w:val="PageNumber"/>
      </w:rPr>
      <w:fldChar w:fldCharType="begin"/>
    </w:r>
    <w:r w:rsidR="00635F85">
      <w:rPr>
        <w:rStyle w:val="PageNumber"/>
      </w:rPr>
      <w:instrText xml:space="preserve">PAGE  </w:instrText>
    </w:r>
    <w:r>
      <w:rPr>
        <w:rStyle w:val="PageNumber"/>
      </w:rPr>
      <w:fldChar w:fldCharType="end"/>
    </w:r>
  </w:p>
  <w:p w:rsidR="00635F85" w:rsidRDefault="00635F85" w:rsidP="00CD138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F85" w:rsidRDefault="00635F85" w:rsidP="00CD138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C9F" w:rsidRPr="00864184" w:rsidRDefault="007B702F" w:rsidP="00DE0C9F">
    <w:pPr>
      <w:tabs>
        <w:tab w:val="right" w:leader="dot" w:pos="9072"/>
        <w:tab w:val="right" w:pos="9180"/>
      </w:tabs>
      <w:jc w:val="both"/>
      <w:rPr>
        <w:position w:val="-2"/>
        <w:sz w:val="20"/>
        <w:szCs w:val="20"/>
        <w:lang w:val="nl-NL"/>
      </w:rPr>
    </w:pPr>
    <w:bookmarkStart w:id="57" w:name="OLE_LINK19"/>
    <w:bookmarkStart w:id="58" w:name="OLE_LINK20"/>
    <w:bookmarkStart w:id="59" w:name="_Hlk503801573"/>
    <w:bookmarkStart w:id="60" w:name="OLE_LINK23"/>
    <w:bookmarkStart w:id="61" w:name="OLE_LINK24"/>
    <w:bookmarkStart w:id="62" w:name="_Hlk503801574"/>
    <w:bookmarkStart w:id="63" w:name="OLE_LINK25"/>
    <w:bookmarkStart w:id="64" w:name="OLE_LINK26"/>
    <w:bookmarkStart w:id="65" w:name="_Hlk503801583"/>
    <w:r w:rsidRPr="00864184">
      <w:rPr>
        <w:position w:val="-2"/>
        <w:sz w:val="20"/>
        <w:szCs w:val="20"/>
        <w:lang w:val="nl-NL"/>
      </w:rPr>
      <w:t xml:space="preserve">Thông tin liên hệ: </w:t>
    </w:r>
    <w:bookmarkStart w:id="66" w:name="OLE_LINK16"/>
    <w:bookmarkStart w:id="67" w:name="OLE_LINK17"/>
    <w:bookmarkStart w:id="68" w:name="OLE_LINK18"/>
    <w:bookmarkStart w:id="69" w:name="OLE_LINK5"/>
    <w:bookmarkStart w:id="70" w:name="OLE_LINK6"/>
    <w:bookmarkStart w:id="71" w:name="OLE_LINK11"/>
    <w:bookmarkEnd w:id="66"/>
    <w:bookmarkEnd w:id="67"/>
    <w:bookmarkEnd w:id="68"/>
    <w:r>
      <w:rPr>
        <w:position w:val="-2"/>
        <w:sz w:val="20"/>
        <w:szCs w:val="20"/>
        <w:lang w:val="nl-NL"/>
      </w:rPr>
      <w:t>Trung tâm hành chính công</w:t>
    </w:r>
    <w:bookmarkEnd w:id="69"/>
    <w:bookmarkEnd w:id="70"/>
    <w:bookmarkEnd w:id="71"/>
    <w:r w:rsidR="00252B3C">
      <w:rPr>
        <w:position w:val="-2"/>
        <w:sz w:val="20"/>
        <w:szCs w:val="20"/>
        <w:lang w:val="nl-NL"/>
      </w:rPr>
      <w:t xml:space="preserve"> </w:t>
    </w:r>
    <w:r>
      <w:rPr>
        <w:position w:val="-2"/>
        <w:sz w:val="20"/>
        <w:szCs w:val="20"/>
        <w:lang w:val="nl-NL"/>
      </w:rPr>
      <w:t>thị xã Hương Trà</w:t>
    </w:r>
  </w:p>
  <w:p w:rsidR="007B702F" w:rsidRPr="00864184" w:rsidRDefault="00DE0C9F" w:rsidP="00864184">
    <w:pPr>
      <w:tabs>
        <w:tab w:val="right" w:pos="9072"/>
      </w:tabs>
      <w:jc w:val="both"/>
      <w:rPr>
        <w:position w:val="-2"/>
        <w:sz w:val="20"/>
        <w:szCs w:val="20"/>
        <w:lang w:val="nl-NL"/>
      </w:rPr>
    </w:pPr>
    <w:r w:rsidRPr="00864184">
      <w:rPr>
        <w:position w:val="-2"/>
        <w:sz w:val="20"/>
        <w:szCs w:val="20"/>
        <w:lang w:val="nl-NL"/>
      </w:rPr>
      <w:t xml:space="preserve">Địa chỉ: </w:t>
    </w:r>
    <w:r>
      <w:rPr>
        <w:position w:val="-2"/>
        <w:sz w:val="20"/>
        <w:szCs w:val="20"/>
        <w:lang w:val="nl-NL"/>
      </w:rPr>
      <w:t>107 Cách Mạng Tháng 8, phường Tứ Hạ, thị xã Hương Trà</w:t>
    </w:r>
    <w:r w:rsidRPr="00864184">
      <w:rPr>
        <w:position w:val="-2"/>
        <w:sz w:val="20"/>
        <w:szCs w:val="20"/>
        <w:lang w:val="nl-NL"/>
      </w:rPr>
      <w:t xml:space="preserve">                          </w:t>
    </w:r>
    <w:r w:rsidR="00864184">
      <w:rPr>
        <w:position w:val="-2"/>
        <w:sz w:val="20"/>
        <w:szCs w:val="20"/>
        <w:lang w:val="nl-NL"/>
      </w:rPr>
      <w:tab/>
    </w:r>
    <w:r w:rsidRPr="00864184">
      <w:rPr>
        <w:position w:val="-2"/>
        <w:sz w:val="20"/>
        <w:szCs w:val="20"/>
        <w:lang w:val="nl-NL"/>
      </w:rPr>
      <w:t xml:space="preserve"> Điện thoại: </w:t>
    </w:r>
    <w:r>
      <w:rPr>
        <w:position w:val="-2"/>
        <w:sz w:val="20"/>
        <w:szCs w:val="20"/>
        <w:lang w:val="nl-NL"/>
      </w:rPr>
      <w:t>0234.3567545</w:t>
    </w:r>
    <w:r w:rsidRPr="00864184">
      <w:rPr>
        <w:position w:val="-2"/>
        <w:sz w:val="20"/>
        <w:szCs w:val="20"/>
        <w:lang w:val="nl-NL"/>
      </w:rPr>
      <w:t xml:space="preserve">             </w:t>
    </w:r>
  </w:p>
  <w:p w:rsidR="00DE0C9F" w:rsidRPr="00864184" w:rsidRDefault="007B702F" w:rsidP="00864184">
    <w:pPr>
      <w:tabs>
        <w:tab w:val="right" w:pos="9072"/>
      </w:tabs>
      <w:jc w:val="both"/>
      <w:rPr>
        <w:position w:val="-2"/>
        <w:sz w:val="20"/>
        <w:szCs w:val="20"/>
        <w:lang w:val="nl-NL"/>
      </w:rPr>
    </w:pPr>
    <w:r w:rsidRPr="00864184">
      <w:rPr>
        <w:position w:val="-2"/>
        <w:sz w:val="20"/>
        <w:szCs w:val="20"/>
        <w:lang w:val="nl-NL"/>
      </w:rPr>
      <w:t xml:space="preserve">Email: </w:t>
    </w:r>
    <w:hyperlink r:id="rId1" w:history="1">
      <w:r>
        <w:rPr>
          <w:rStyle w:val="Hyperlink"/>
          <w:position w:val="-2"/>
          <w:sz w:val="20"/>
          <w:szCs w:val="20"/>
          <w:u w:val="none"/>
          <w:lang w:val="nl-NL"/>
        </w:rPr>
        <w:t>huongtra@thuathienhue.gov.vn</w:t>
      </w:r>
    </w:hyperlink>
    <w:r w:rsidR="00864184">
      <w:rPr>
        <w:position w:val="-2"/>
        <w:sz w:val="20"/>
        <w:szCs w:val="20"/>
        <w:lang w:val="nl-NL"/>
      </w:rPr>
      <w:t xml:space="preserve">                      </w:t>
    </w:r>
    <w:r w:rsidR="00864184">
      <w:rPr>
        <w:position w:val="-2"/>
        <w:sz w:val="20"/>
        <w:szCs w:val="20"/>
        <w:lang w:val="nl-NL"/>
      </w:rPr>
      <w:tab/>
    </w:r>
    <w:r w:rsidR="00DE0C9F" w:rsidRPr="00864184">
      <w:rPr>
        <w:position w:val="-2"/>
        <w:sz w:val="20"/>
        <w:szCs w:val="20"/>
        <w:lang w:val="nl-NL"/>
      </w:rPr>
      <w:t xml:space="preserve">Website: </w:t>
    </w:r>
    <w:r>
      <w:rPr>
        <w:position w:val="-2"/>
        <w:sz w:val="20"/>
        <w:szCs w:val="20"/>
        <w:lang w:val="nl-NL"/>
      </w:rPr>
      <w:t>https://dichvucong.thuathienhue.gov.vn</w:t>
    </w:r>
    <w:bookmarkEnd w:id="57"/>
    <w:bookmarkEnd w:id="58"/>
    <w:bookmarkEnd w:id="59"/>
    <w:bookmarkEnd w:id="60"/>
    <w:bookmarkEnd w:id="61"/>
    <w:bookmarkEnd w:id="62"/>
    <w:bookmarkEnd w:id="63"/>
    <w:bookmarkEnd w:id="64"/>
    <w:bookmarkEnd w:id="65"/>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3F7" w:rsidRDefault="008263F7">
      <w:r>
        <w:separator/>
      </w:r>
    </w:p>
  </w:footnote>
  <w:footnote w:type="continuationSeparator" w:id="0">
    <w:p w:rsidR="008263F7" w:rsidRDefault="008263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B38" w:rsidRDefault="00690B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B38" w:rsidRDefault="00690B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B38" w:rsidRDefault="00690B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7166A1"/>
    <w:multiLevelType w:val="hybridMultilevel"/>
    <w:tmpl w:val="0D9C99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8005EBE"/>
    <w:multiLevelType w:val="multilevel"/>
    <w:tmpl w:val="C9FC7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517ACE"/>
    <w:multiLevelType w:val="multilevel"/>
    <w:tmpl w:val="ED882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E46833"/>
    <w:multiLevelType w:val="hybridMultilevel"/>
    <w:tmpl w:val="81947D96"/>
    <w:lvl w:ilvl="0" w:tplc="3D5EB0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CE1"/>
    <w:rsid w:val="00000BDD"/>
    <w:rsid w:val="000019F0"/>
    <w:rsid w:val="00003366"/>
    <w:rsid w:val="0000351E"/>
    <w:rsid w:val="0000375E"/>
    <w:rsid w:val="00003B9E"/>
    <w:rsid w:val="00005560"/>
    <w:rsid w:val="00005B28"/>
    <w:rsid w:val="000107A7"/>
    <w:rsid w:val="00010EB9"/>
    <w:rsid w:val="000125DA"/>
    <w:rsid w:val="0001358A"/>
    <w:rsid w:val="000139A2"/>
    <w:rsid w:val="000142DE"/>
    <w:rsid w:val="00016582"/>
    <w:rsid w:val="00017CF9"/>
    <w:rsid w:val="00023010"/>
    <w:rsid w:val="000232DE"/>
    <w:rsid w:val="000236D4"/>
    <w:rsid w:val="0002416A"/>
    <w:rsid w:val="0002663B"/>
    <w:rsid w:val="0002677A"/>
    <w:rsid w:val="00027458"/>
    <w:rsid w:val="00031535"/>
    <w:rsid w:val="00031BF5"/>
    <w:rsid w:val="000354AC"/>
    <w:rsid w:val="00041D1F"/>
    <w:rsid w:val="00042831"/>
    <w:rsid w:val="00043865"/>
    <w:rsid w:val="00045BDA"/>
    <w:rsid w:val="00045C10"/>
    <w:rsid w:val="00045F25"/>
    <w:rsid w:val="0004701B"/>
    <w:rsid w:val="0004749B"/>
    <w:rsid w:val="00047A84"/>
    <w:rsid w:val="0005057E"/>
    <w:rsid w:val="000518C9"/>
    <w:rsid w:val="0005220B"/>
    <w:rsid w:val="00055CD0"/>
    <w:rsid w:val="00056258"/>
    <w:rsid w:val="0005780D"/>
    <w:rsid w:val="00057D22"/>
    <w:rsid w:val="00060302"/>
    <w:rsid w:val="00060D36"/>
    <w:rsid w:val="00064F86"/>
    <w:rsid w:val="000653B0"/>
    <w:rsid w:val="0007055C"/>
    <w:rsid w:val="00070EFB"/>
    <w:rsid w:val="00072462"/>
    <w:rsid w:val="000724F0"/>
    <w:rsid w:val="000739C0"/>
    <w:rsid w:val="00074176"/>
    <w:rsid w:val="00075873"/>
    <w:rsid w:val="000761C5"/>
    <w:rsid w:val="00076A4E"/>
    <w:rsid w:val="00076CAB"/>
    <w:rsid w:val="000773C3"/>
    <w:rsid w:val="00080E4A"/>
    <w:rsid w:val="00086370"/>
    <w:rsid w:val="0008681F"/>
    <w:rsid w:val="00087D66"/>
    <w:rsid w:val="00090E19"/>
    <w:rsid w:val="000915F3"/>
    <w:rsid w:val="00091FAD"/>
    <w:rsid w:val="00092AA3"/>
    <w:rsid w:val="000931E3"/>
    <w:rsid w:val="0009351A"/>
    <w:rsid w:val="000936CA"/>
    <w:rsid w:val="00094484"/>
    <w:rsid w:val="00096523"/>
    <w:rsid w:val="00096547"/>
    <w:rsid w:val="000A072B"/>
    <w:rsid w:val="000A4041"/>
    <w:rsid w:val="000A4649"/>
    <w:rsid w:val="000A49BF"/>
    <w:rsid w:val="000A6184"/>
    <w:rsid w:val="000B11A3"/>
    <w:rsid w:val="000B1471"/>
    <w:rsid w:val="000B2155"/>
    <w:rsid w:val="000B2B95"/>
    <w:rsid w:val="000B4282"/>
    <w:rsid w:val="000B6976"/>
    <w:rsid w:val="000C2354"/>
    <w:rsid w:val="000C2BF2"/>
    <w:rsid w:val="000C398B"/>
    <w:rsid w:val="000C4D3E"/>
    <w:rsid w:val="000C6B7F"/>
    <w:rsid w:val="000C7367"/>
    <w:rsid w:val="000C778A"/>
    <w:rsid w:val="000C7AB9"/>
    <w:rsid w:val="000D1371"/>
    <w:rsid w:val="000D4225"/>
    <w:rsid w:val="000D46C0"/>
    <w:rsid w:val="000D754A"/>
    <w:rsid w:val="000D796D"/>
    <w:rsid w:val="000E18CC"/>
    <w:rsid w:val="000E264F"/>
    <w:rsid w:val="000E2AF4"/>
    <w:rsid w:val="000E5468"/>
    <w:rsid w:val="000F05DD"/>
    <w:rsid w:val="000F137F"/>
    <w:rsid w:val="000F4AA9"/>
    <w:rsid w:val="000F5AE4"/>
    <w:rsid w:val="000F5E6D"/>
    <w:rsid w:val="000F71C4"/>
    <w:rsid w:val="001035FB"/>
    <w:rsid w:val="00110A9A"/>
    <w:rsid w:val="00110F22"/>
    <w:rsid w:val="001115D8"/>
    <w:rsid w:val="00111BCA"/>
    <w:rsid w:val="00112536"/>
    <w:rsid w:val="00112FEE"/>
    <w:rsid w:val="00113065"/>
    <w:rsid w:val="0011404B"/>
    <w:rsid w:val="00114D06"/>
    <w:rsid w:val="00114DC2"/>
    <w:rsid w:val="00114E41"/>
    <w:rsid w:val="00114FFF"/>
    <w:rsid w:val="00121071"/>
    <w:rsid w:val="00123E49"/>
    <w:rsid w:val="00123E89"/>
    <w:rsid w:val="00124AC8"/>
    <w:rsid w:val="00125B07"/>
    <w:rsid w:val="001266B2"/>
    <w:rsid w:val="00126E13"/>
    <w:rsid w:val="0012713B"/>
    <w:rsid w:val="00127EB7"/>
    <w:rsid w:val="00130C8A"/>
    <w:rsid w:val="00132505"/>
    <w:rsid w:val="00132C24"/>
    <w:rsid w:val="00132D9C"/>
    <w:rsid w:val="00133078"/>
    <w:rsid w:val="00133A64"/>
    <w:rsid w:val="001365B1"/>
    <w:rsid w:val="00136DCC"/>
    <w:rsid w:val="001403BB"/>
    <w:rsid w:val="001409C4"/>
    <w:rsid w:val="00142034"/>
    <w:rsid w:val="001449C2"/>
    <w:rsid w:val="001458A2"/>
    <w:rsid w:val="00145B31"/>
    <w:rsid w:val="0014710D"/>
    <w:rsid w:val="00147C56"/>
    <w:rsid w:val="0015156A"/>
    <w:rsid w:val="00153387"/>
    <w:rsid w:val="00155817"/>
    <w:rsid w:val="00155E47"/>
    <w:rsid w:val="00157A06"/>
    <w:rsid w:val="001605FF"/>
    <w:rsid w:val="00165668"/>
    <w:rsid w:val="0016634B"/>
    <w:rsid w:val="00166C38"/>
    <w:rsid w:val="00167158"/>
    <w:rsid w:val="001673AC"/>
    <w:rsid w:val="0017363B"/>
    <w:rsid w:val="0017417C"/>
    <w:rsid w:val="00174D37"/>
    <w:rsid w:val="00175DB4"/>
    <w:rsid w:val="00177BF6"/>
    <w:rsid w:val="00181493"/>
    <w:rsid w:val="00185992"/>
    <w:rsid w:val="0018716D"/>
    <w:rsid w:val="0019135C"/>
    <w:rsid w:val="001925C2"/>
    <w:rsid w:val="001934FA"/>
    <w:rsid w:val="001953A9"/>
    <w:rsid w:val="00195B2F"/>
    <w:rsid w:val="00195E9E"/>
    <w:rsid w:val="00196D72"/>
    <w:rsid w:val="00197120"/>
    <w:rsid w:val="0019764F"/>
    <w:rsid w:val="0019782C"/>
    <w:rsid w:val="001A0B5C"/>
    <w:rsid w:val="001A2BE5"/>
    <w:rsid w:val="001A5631"/>
    <w:rsid w:val="001A58B3"/>
    <w:rsid w:val="001A71C3"/>
    <w:rsid w:val="001A7FBF"/>
    <w:rsid w:val="001B1B6E"/>
    <w:rsid w:val="001B260F"/>
    <w:rsid w:val="001B4198"/>
    <w:rsid w:val="001B6042"/>
    <w:rsid w:val="001B703D"/>
    <w:rsid w:val="001C32B0"/>
    <w:rsid w:val="001C32D3"/>
    <w:rsid w:val="001C4642"/>
    <w:rsid w:val="001C4850"/>
    <w:rsid w:val="001C5014"/>
    <w:rsid w:val="001C5722"/>
    <w:rsid w:val="001C6908"/>
    <w:rsid w:val="001C6D04"/>
    <w:rsid w:val="001D0660"/>
    <w:rsid w:val="001D3CBB"/>
    <w:rsid w:val="001D41F1"/>
    <w:rsid w:val="001D4C9B"/>
    <w:rsid w:val="001D59DA"/>
    <w:rsid w:val="001D757D"/>
    <w:rsid w:val="001E0EF0"/>
    <w:rsid w:val="001E0F12"/>
    <w:rsid w:val="001E78FC"/>
    <w:rsid w:val="001F1A3E"/>
    <w:rsid w:val="001F3EFB"/>
    <w:rsid w:val="001F5354"/>
    <w:rsid w:val="001F6A8B"/>
    <w:rsid w:val="0020058F"/>
    <w:rsid w:val="00200F44"/>
    <w:rsid w:val="002013E6"/>
    <w:rsid w:val="00203810"/>
    <w:rsid w:val="00203D79"/>
    <w:rsid w:val="002052CB"/>
    <w:rsid w:val="00207FA4"/>
    <w:rsid w:val="00210041"/>
    <w:rsid w:val="00210393"/>
    <w:rsid w:val="002108F8"/>
    <w:rsid w:val="00210B45"/>
    <w:rsid w:val="0021228F"/>
    <w:rsid w:val="00212471"/>
    <w:rsid w:val="00215E28"/>
    <w:rsid w:val="00216BCF"/>
    <w:rsid w:val="002218CF"/>
    <w:rsid w:val="00221D9A"/>
    <w:rsid w:val="0022269F"/>
    <w:rsid w:val="0022411A"/>
    <w:rsid w:val="002243CD"/>
    <w:rsid w:val="00225F30"/>
    <w:rsid w:val="0023223E"/>
    <w:rsid w:val="0023409F"/>
    <w:rsid w:val="0023413B"/>
    <w:rsid w:val="00237D93"/>
    <w:rsid w:val="00240807"/>
    <w:rsid w:val="00240B1D"/>
    <w:rsid w:val="00241269"/>
    <w:rsid w:val="00241C82"/>
    <w:rsid w:val="00243003"/>
    <w:rsid w:val="0024320D"/>
    <w:rsid w:val="00245D12"/>
    <w:rsid w:val="002463D0"/>
    <w:rsid w:val="00246B34"/>
    <w:rsid w:val="00246E6B"/>
    <w:rsid w:val="00247A0B"/>
    <w:rsid w:val="00251BB1"/>
    <w:rsid w:val="00252B3C"/>
    <w:rsid w:val="00252CA9"/>
    <w:rsid w:val="002556AF"/>
    <w:rsid w:val="00256014"/>
    <w:rsid w:val="00256CC6"/>
    <w:rsid w:val="00257951"/>
    <w:rsid w:val="00257987"/>
    <w:rsid w:val="00257FCD"/>
    <w:rsid w:val="00260DE4"/>
    <w:rsid w:val="00260E9B"/>
    <w:rsid w:val="002612C1"/>
    <w:rsid w:val="00262E3C"/>
    <w:rsid w:val="00267B41"/>
    <w:rsid w:val="00270A75"/>
    <w:rsid w:val="00272203"/>
    <w:rsid w:val="00272910"/>
    <w:rsid w:val="00273523"/>
    <w:rsid w:val="00274554"/>
    <w:rsid w:val="00275BF9"/>
    <w:rsid w:val="00275DFC"/>
    <w:rsid w:val="00275F11"/>
    <w:rsid w:val="00276E50"/>
    <w:rsid w:val="0028107C"/>
    <w:rsid w:val="002843F5"/>
    <w:rsid w:val="00284BBA"/>
    <w:rsid w:val="002864C6"/>
    <w:rsid w:val="002868B5"/>
    <w:rsid w:val="002869AC"/>
    <w:rsid w:val="00286BD5"/>
    <w:rsid w:val="00290049"/>
    <w:rsid w:val="00290947"/>
    <w:rsid w:val="00292D44"/>
    <w:rsid w:val="00292D59"/>
    <w:rsid w:val="00292EAA"/>
    <w:rsid w:val="00293013"/>
    <w:rsid w:val="002938A0"/>
    <w:rsid w:val="0029609E"/>
    <w:rsid w:val="00296DD0"/>
    <w:rsid w:val="002A00DC"/>
    <w:rsid w:val="002A0675"/>
    <w:rsid w:val="002A1DEF"/>
    <w:rsid w:val="002A2787"/>
    <w:rsid w:val="002A3100"/>
    <w:rsid w:val="002A3107"/>
    <w:rsid w:val="002A34CE"/>
    <w:rsid w:val="002A380D"/>
    <w:rsid w:val="002A5B6F"/>
    <w:rsid w:val="002A67B7"/>
    <w:rsid w:val="002A6ED2"/>
    <w:rsid w:val="002B175C"/>
    <w:rsid w:val="002B19B6"/>
    <w:rsid w:val="002B4CA5"/>
    <w:rsid w:val="002B7ED8"/>
    <w:rsid w:val="002C0124"/>
    <w:rsid w:val="002C09F5"/>
    <w:rsid w:val="002C2D65"/>
    <w:rsid w:val="002C3F48"/>
    <w:rsid w:val="002C480A"/>
    <w:rsid w:val="002C535B"/>
    <w:rsid w:val="002C6B1E"/>
    <w:rsid w:val="002D07EE"/>
    <w:rsid w:val="002D0B5A"/>
    <w:rsid w:val="002D0CD9"/>
    <w:rsid w:val="002D578D"/>
    <w:rsid w:val="002D624C"/>
    <w:rsid w:val="002D71A8"/>
    <w:rsid w:val="002D7FE5"/>
    <w:rsid w:val="002E06F8"/>
    <w:rsid w:val="002E1493"/>
    <w:rsid w:val="002E1B61"/>
    <w:rsid w:val="002E1D01"/>
    <w:rsid w:val="002E5389"/>
    <w:rsid w:val="002E6341"/>
    <w:rsid w:val="002E71A6"/>
    <w:rsid w:val="002E73B6"/>
    <w:rsid w:val="002E7449"/>
    <w:rsid w:val="002F04D3"/>
    <w:rsid w:val="002F1CB3"/>
    <w:rsid w:val="002F2B53"/>
    <w:rsid w:val="002F2D2D"/>
    <w:rsid w:val="002F3803"/>
    <w:rsid w:val="002F5789"/>
    <w:rsid w:val="002F6B1C"/>
    <w:rsid w:val="002F735A"/>
    <w:rsid w:val="002F7BFB"/>
    <w:rsid w:val="003023AC"/>
    <w:rsid w:val="00302D6A"/>
    <w:rsid w:val="00302E49"/>
    <w:rsid w:val="0030426B"/>
    <w:rsid w:val="00305142"/>
    <w:rsid w:val="0030585D"/>
    <w:rsid w:val="00307F59"/>
    <w:rsid w:val="0031210A"/>
    <w:rsid w:val="00312980"/>
    <w:rsid w:val="003131B5"/>
    <w:rsid w:val="00313625"/>
    <w:rsid w:val="00314517"/>
    <w:rsid w:val="00320811"/>
    <w:rsid w:val="003209B2"/>
    <w:rsid w:val="003242DD"/>
    <w:rsid w:val="003244AC"/>
    <w:rsid w:val="0032469D"/>
    <w:rsid w:val="00327179"/>
    <w:rsid w:val="00327CB8"/>
    <w:rsid w:val="00327F82"/>
    <w:rsid w:val="00330971"/>
    <w:rsid w:val="00331564"/>
    <w:rsid w:val="00332592"/>
    <w:rsid w:val="00333119"/>
    <w:rsid w:val="00333482"/>
    <w:rsid w:val="00333CAC"/>
    <w:rsid w:val="0033633D"/>
    <w:rsid w:val="00336BBA"/>
    <w:rsid w:val="00340EC8"/>
    <w:rsid w:val="0034352A"/>
    <w:rsid w:val="0034373D"/>
    <w:rsid w:val="00344056"/>
    <w:rsid w:val="00344719"/>
    <w:rsid w:val="003464B8"/>
    <w:rsid w:val="00347102"/>
    <w:rsid w:val="00347205"/>
    <w:rsid w:val="0034795F"/>
    <w:rsid w:val="0035009F"/>
    <w:rsid w:val="00350B00"/>
    <w:rsid w:val="003510B2"/>
    <w:rsid w:val="00351BB1"/>
    <w:rsid w:val="00352D94"/>
    <w:rsid w:val="0035494B"/>
    <w:rsid w:val="00355142"/>
    <w:rsid w:val="00356C63"/>
    <w:rsid w:val="00356E5B"/>
    <w:rsid w:val="003570E7"/>
    <w:rsid w:val="00360DA1"/>
    <w:rsid w:val="00361D4C"/>
    <w:rsid w:val="003633FC"/>
    <w:rsid w:val="00363BA2"/>
    <w:rsid w:val="00364575"/>
    <w:rsid w:val="003658B2"/>
    <w:rsid w:val="00374816"/>
    <w:rsid w:val="0037551C"/>
    <w:rsid w:val="003767DF"/>
    <w:rsid w:val="003769AD"/>
    <w:rsid w:val="00377378"/>
    <w:rsid w:val="0037795D"/>
    <w:rsid w:val="00377B69"/>
    <w:rsid w:val="00380E70"/>
    <w:rsid w:val="00381489"/>
    <w:rsid w:val="00381654"/>
    <w:rsid w:val="003823E0"/>
    <w:rsid w:val="00383B1F"/>
    <w:rsid w:val="003853C7"/>
    <w:rsid w:val="003855C0"/>
    <w:rsid w:val="003908AB"/>
    <w:rsid w:val="00390B06"/>
    <w:rsid w:val="00390EA1"/>
    <w:rsid w:val="0039273F"/>
    <w:rsid w:val="0039318C"/>
    <w:rsid w:val="00393C3C"/>
    <w:rsid w:val="00395594"/>
    <w:rsid w:val="003966BF"/>
    <w:rsid w:val="003970EC"/>
    <w:rsid w:val="00397463"/>
    <w:rsid w:val="003A07FE"/>
    <w:rsid w:val="003A2FC4"/>
    <w:rsid w:val="003A3E33"/>
    <w:rsid w:val="003A4022"/>
    <w:rsid w:val="003A4BDC"/>
    <w:rsid w:val="003A54D7"/>
    <w:rsid w:val="003A69EB"/>
    <w:rsid w:val="003A7DB0"/>
    <w:rsid w:val="003B0576"/>
    <w:rsid w:val="003B57A4"/>
    <w:rsid w:val="003B7CC2"/>
    <w:rsid w:val="003C0572"/>
    <w:rsid w:val="003C15F9"/>
    <w:rsid w:val="003C19F3"/>
    <w:rsid w:val="003C3372"/>
    <w:rsid w:val="003C4CE6"/>
    <w:rsid w:val="003C7C07"/>
    <w:rsid w:val="003D093C"/>
    <w:rsid w:val="003D27EC"/>
    <w:rsid w:val="003D3BDA"/>
    <w:rsid w:val="003D3EC3"/>
    <w:rsid w:val="003D4482"/>
    <w:rsid w:val="003D5D9A"/>
    <w:rsid w:val="003E0A72"/>
    <w:rsid w:val="003E283D"/>
    <w:rsid w:val="003E3B0F"/>
    <w:rsid w:val="003E5110"/>
    <w:rsid w:val="003E5217"/>
    <w:rsid w:val="003F09EE"/>
    <w:rsid w:val="003F2225"/>
    <w:rsid w:val="003F24BF"/>
    <w:rsid w:val="003F285D"/>
    <w:rsid w:val="003F53F8"/>
    <w:rsid w:val="004016F4"/>
    <w:rsid w:val="004033A1"/>
    <w:rsid w:val="00403F3A"/>
    <w:rsid w:val="0040548A"/>
    <w:rsid w:val="00405976"/>
    <w:rsid w:val="00406C82"/>
    <w:rsid w:val="00410B1F"/>
    <w:rsid w:val="00411F85"/>
    <w:rsid w:val="004125B3"/>
    <w:rsid w:val="00412B64"/>
    <w:rsid w:val="004131F1"/>
    <w:rsid w:val="004138EE"/>
    <w:rsid w:val="004210F2"/>
    <w:rsid w:val="00421F62"/>
    <w:rsid w:val="004227CF"/>
    <w:rsid w:val="00425114"/>
    <w:rsid w:val="00427D18"/>
    <w:rsid w:val="00430D7D"/>
    <w:rsid w:val="00432D24"/>
    <w:rsid w:val="0043445B"/>
    <w:rsid w:val="00434A2C"/>
    <w:rsid w:val="00437D3D"/>
    <w:rsid w:val="004410D7"/>
    <w:rsid w:val="0044386E"/>
    <w:rsid w:val="004447A9"/>
    <w:rsid w:val="00444AF5"/>
    <w:rsid w:val="004464B6"/>
    <w:rsid w:val="00446D6C"/>
    <w:rsid w:val="00447F70"/>
    <w:rsid w:val="00450A1D"/>
    <w:rsid w:val="0045210C"/>
    <w:rsid w:val="00452D19"/>
    <w:rsid w:val="0045374D"/>
    <w:rsid w:val="00456CF1"/>
    <w:rsid w:val="00456DA6"/>
    <w:rsid w:val="00461265"/>
    <w:rsid w:val="0046441D"/>
    <w:rsid w:val="00466A8B"/>
    <w:rsid w:val="0047011A"/>
    <w:rsid w:val="0047225E"/>
    <w:rsid w:val="00472EDA"/>
    <w:rsid w:val="0047416F"/>
    <w:rsid w:val="00476886"/>
    <w:rsid w:val="00476A62"/>
    <w:rsid w:val="00476C06"/>
    <w:rsid w:val="00480A74"/>
    <w:rsid w:val="004810A1"/>
    <w:rsid w:val="00482E1B"/>
    <w:rsid w:val="00483ED3"/>
    <w:rsid w:val="00485AE6"/>
    <w:rsid w:val="0048605B"/>
    <w:rsid w:val="004910B4"/>
    <w:rsid w:val="00491EF3"/>
    <w:rsid w:val="00495105"/>
    <w:rsid w:val="00495EDB"/>
    <w:rsid w:val="004973E0"/>
    <w:rsid w:val="00497CE1"/>
    <w:rsid w:val="004A1BDB"/>
    <w:rsid w:val="004A3747"/>
    <w:rsid w:val="004A4A8D"/>
    <w:rsid w:val="004A648B"/>
    <w:rsid w:val="004A7228"/>
    <w:rsid w:val="004B0D13"/>
    <w:rsid w:val="004B0F81"/>
    <w:rsid w:val="004B287B"/>
    <w:rsid w:val="004B3FB4"/>
    <w:rsid w:val="004B4E28"/>
    <w:rsid w:val="004B579A"/>
    <w:rsid w:val="004B5DBF"/>
    <w:rsid w:val="004B6055"/>
    <w:rsid w:val="004B6947"/>
    <w:rsid w:val="004C141C"/>
    <w:rsid w:val="004C1457"/>
    <w:rsid w:val="004C2BE3"/>
    <w:rsid w:val="004C2FFC"/>
    <w:rsid w:val="004C584F"/>
    <w:rsid w:val="004C7F20"/>
    <w:rsid w:val="004D07B3"/>
    <w:rsid w:val="004D083A"/>
    <w:rsid w:val="004D0BBF"/>
    <w:rsid w:val="004D1FE0"/>
    <w:rsid w:val="004D2513"/>
    <w:rsid w:val="004D2906"/>
    <w:rsid w:val="004D497E"/>
    <w:rsid w:val="004D528B"/>
    <w:rsid w:val="004D5D90"/>
    <w:rsid w:val="004D66A5"/>
    <w:rsid w:val="004D6900"/>
    <w:rsid w:val="004E12AC"/>
    <w:rsid w:val="004F0C5E"/>
    <w:rsid w:val="004F35AA"/>
    <w:rsid w:val="004F4825"/>
    <w:rsid w:val="004F5A5B"/>
    <w:rsid w:val="004F6C26"/>
    <w:rsid w:val="004F7F88"/>
    <w:rsid w:val="00500C11"/>
    <w:rsid w:val="00503C4E"/>
    <w:rsid w:val="00504787"/>
    <w:rsid w:val="00513FF1"/>
    <w:rsid w:val="00516581"/>
    <w:rsid w:val="00516E66"/>
    <w:rsid w:val="005174D3"/>
    <w:rsid w:val="00521117"/>
    <w:rsid w:val="00523A87"/>
    <w:rsid w:val="0052505D"/>
    <w:rsid w:val="00525E29"/>
    <w:rsid w:val="00530582"/>
    <w:rsid w:val="00532242"/>
    <w:rsid w:val="00533453"/>
    <w:rsid w:val="00534471"/>
    <w:rsid w:val="005344DF"/>
    <w:rsid w:val="005345D1"/>
    <w:rsid w:val="00534785"/>
    <w:rsid w:val="00536828"/>
    <w:rsid w:val="0054023B"/>
    <w:rsid w:val="00540A17"/>
    <w:rsid w:val="005432D7"/>
    <w:rsid w:val="005511AD"/>
    <w:rsid w:val="005566EA"/>
    <w:rsid w:val="00557F1F"/>
    <w:rsid w:val="0056764A"/>
    <w:rsid w:val="00567755"/>
    <w:rsid w:val="0057260B"/>
    <w:rsid w:val="00573EA4"/>
    <w:rsid w:val="00576BC2"/>
    <w:rsid w:val="0058296E"/>
    <w:rsid w:val="00583032"/>
    <w:rsid w:val="0058388E"/>
    <w:rsid w:val="005850DB"/>
    <w:rsid w:val="00585B08"/>
    <w:rsid w:val="00587196"/>
    <w:rsid w:val="005906E7"/>
    <w:rsid w:val="00592581"/>
    <w:rsid w:val="00592D7D"/>
    <w:rsid w:val="005A0ABC"/>
    <w:rsid w:val="005A17AE"/>
    <w:rsid w:val="005A1FFA"/>
    <w:rsid w:val="005A2628"/>
    <w:rsid w:val="005A35B3"/>
    <w:rsid w:val="005A53DB"/>
    <w:rsid w:val="005B05D8"/>
    <w:rsid w:val="005B2869"/>
    <w:rsid w:val="005B3152"/>
    <w:rsid w:val="005B3A3C"/>
    <w:rsid w:val="005B4140"/>
    <w:rsid w:val="005B45BE"/>
    <w:rsid w:val="005B4A4E"/>
    <w:rsid w:val="005B715B"/>
    <w:rsid w:val="005B79B5"/>
    <w:rsid w:val="005C1722"/>
    <w:rsid w:val="005C2810"/>
    <w:rsid w:val="005C3770"/>
    <w:rsid w:val="005C37F4"/>
    <w:rsid w:val="005C46DF"/>
    <w:rsid w:val="005C7731"/>
    <w:rsid w:val="005D2123"/>
    <w:rsid w:val="005D609E"/>
    <w:rsid w:val="005D69EF"/>
    <w:rsid w:val="005E0740"/>
    <w:rsid w:val="005E1338"/>
    <w:rsid w:val="005E1F1F"/>
    <w:rsid w:val="005E5400"/>
    <w:rsid w:val="005F3FF1"/>
    <w:rsid w:val="005F4B9C"/>
    <w:rsid w:val="005F55B9"/>
    <w:rsid w:val="005F5E54"/>
    <w:rsid w:val="005F703F"/>
    <w:rsid w:val="005F7691"/>
    <w:rsid w:val="005F7CFD"/>
    <w:rsid w:val="00600068"/>
    <w:rsid w:val="00607C8B"/>
    <w:rsid w:val="00610995"/>
    <w:rsid w:val="00610E5D"/>
    <w:rsid w:val="006115E5"/>
    <w:rsid w:val="006134A7"/>
    <w:rsid w:val="006136D3"/>
    <w:rsid w:val="00613C48"/>
    <w:rsid w:val="0061517A"/>
    <w:rsid w:val="00615CA1"/>
    <w:rsid w:val="00616479"/>
    <w:rsid w:val="006215F9"/>
    <w:rsid w:val="00622059"/>
    <w:rsid w:val="00624611"/>
    <w:rsid w:val="006254B1"/>
    <w:rsid w:val="00626DF8"/>
    <w:rsid w:val="00626F36"/>
    <w:rsid w:val="006322D0"/>
    <w:rsid w:val="00635F85"/>
    <w:rsid w:val="00636555"/>
    <w:rsid w:val="0064145A"/>
    <w:rsid w:val="00645588"/>
    <w:rsid w:val="00645D7F"/>
    <w:rsid w:val="00647BFB"/>
    <w:rsid w:val="006503BD"/>
    <w:rsid w:val="00651C70"/>
    <w:rsid w:val="00654F2C"/>
    <w:rsid w:val="00660174"/>
    <w:rsid w:val="00660854"/>
    <w:rsid w:val="006608B8"/>
    <w:rsid w:val="006612D8"/>
    <w:rsid w:val="0066134B"/>
    <w:rsid w:val="006638D0"/>
    <w:rsid w:val="00665144"/>
    <w:rsid w:val="006656C1"/>
    <w:rsid w:val="006661F7"/>
    <w:rsid w:val="0066730A"/>
    <w:rsid w:val="006710FA"/>
    <w:rsid w:val="00673907"/>
    <w:rsid w:val="00674A87"/>
    <w:rsid w:val="00674C8C"/>
    <w:rsid w:val="0067507D"/>
    <w:rsid w:val="00676F6C"/>
    <w:rsid w:val="00677D42"/>
    <w:rsid w:val="006816AD"/>
    <w:rsid w:val="00681740"/>
    <w:rsid w:val="00681B3A"/>
    <w:rsid w:val="00681BB3"/>
    <w:rsid w:val="00681C73"/>
    <w:rsid w:val="00681E87"/>
    <w:rsid w:val="00686B12"/>
    <w:rsid w:val="00686B6F"/>
    <w:rsid w:val="00686D48"/>
    <w:rsid w:val="00686FB3"/>
    <w:rsid w:val="00690B38"/>
    <w:rsid w:val="0069157B"/>
    <w:rsid w:val="006917EA"/>
    <w:rsid w:val="00691DDF"/>
    <w:rsid w:val="00692352"/>
    <w:rsid w:val="0069375B"/>
    <w:rsid w:val="00694CDE"/>
    <w:rsid w:val="00694EE7"/>
    <w:rsid w:val="006958B6"/>
    <w:rsid w:val="00696681"/>
    <w:rsid w:val="0069786B"/>
    <w:rsid w:val="00697F7E"/>
    <w:rsid w:val="006A1405"/>
    <w:rsid w:val="006A212B"/>
    <w:rsid w:val="006A2BD7"/>
    <w:rsid w:val="006A5940"/>
    <w:rsid w:val="006A5C26"/>
    <w:rsid w:val="006A6597"/>
    <w:rsid w:val="006A745A"/>
    <w:rsid w:val="006A7F2C"/>
    <w:rsid w:val="006B1FD9"/>
    <w:rsid w:val="006B2229"/>
    <w:rsid w:val="006B371F"/>
    <w:rsid w:val="006B4083"/>
    <w:rsid w:val="006B417E"/>
    <w:rsid w:val="006B4456"/>
    <w:rsid w:val="006B556F"/>
    <w:rsid w:val="006B6B8F"/>
    <w:rsid w:val="006B7552"/>
    <w:rsid w:val="006C087F"/>
    <w:rsid w:val="006C1D4C"/>
    <w:rsid w:val="006C36AE"/>
    <w:rsid w:val="006C4A60"/>
    <w:rsid w:val="006E078B"/>
    <w:rsid w:val="006E3B3B"/>
    <w:rsid w:val="006E3E41"/>
    <w:rsid w:val="006E4B33"/>
    <w:rsid w:val="006E6B7F"/>
    <w:rsid w:val="006F0D31"/>
    <w:rsid w:val="006F4251"/>
    <w:rsid w:val="006F5AFD"/>
    <w:rsid w:val="006F62C7"/>
    <w:rsid w:val="006F645F"/>
    <w:rsid w:val="006F7313"/>
    <w:rsid w:val="006F7561"/>
    <w:rsid w:val="00702472"/>
    <w:rsid w:val="0070494C"/>
    <w:rsid w:val="007066C2"/>
    <w:rsid w:val="007071EE"/>
    <w:rsid w:val="00710F00"/>
    <w:rsid w:val="00711388"/>
    <w:rsid w:val="00711821"/>
    <w:rsid w:val="00713751"/>
    <w:rsid w:val="00713C63"/>
    <w:rsid w:val="007145F3"/>
    <w:rsid w:val="0071471B"/>
    <w:rsid w:val="0072120A"/>
    <w:rsid w:val="00721FC2"/>
    <w:rsid w:val="007224FA"/>
    <w:rsid w:val="0072262E"/>
    <w:rsid w:val="00725D72"/>
    <w:rsid w:val="00725EAD"/>
    <w:rsid w:val="00727C8B"/>
    <w:rsid w:val="00730155"/>
    <w:rsid w:val="007331F2"/>
    <w:rsid w:val="00736CE6"/>
    <w:rsid w:val="0074031F"/>
    <w:rsid w:val="007404F9"/>
    <w:rsid w:val="00740578"/>
    <w:rsid w:val="00741C6F"/>
    <w:rsid w:val="00742732"/>
    <w:rsid w:val="00742F18"/>
    <w:rsid w:val="0074494D"/>
    <w:rsid w:val="007454C8"/>
    <w:rsid w:val="00747312"/>
    <w:rsid w:val="00750039"/>
    <w:rsid w:val="0075371A"/>
    <w:rsid w:val="00753F8B"/>
    <w:rsid w:val="007557A7"/>
    <w:rsid w:val="007564E4"/>
    <w:rsid w:val="00756DB5"/>
    <w:rsid w:val="007570D1"/>
    <w:rsid w:val="00760B23"/>
    <w:rsid w:val="0076209F"/>
    <w:rsid w:val="00762B17"/>
    <w:rsid w:val="00763474"/>
    <w:rsid w:val="007636ED"/>
    <w:rsid w:val="00764DBF"/>
    <w:rsid w:val="00765762"/>
    <w:rsid w:val="007678BA"/>
    <w:rsid w:val="00767BB0"/>
    <w:rsid w:val="00767FEE"/>
    <w:rsid w:val="007714A5"/>
    <w:rsid w:val="00772BC8"/>
    <w:rsid w:val="007734B1"/>
    <w:rsid w:val="007755C5"/>
    <w:rsid w:val="007770FA"/>
    <w:rsid w:val="00780E4B"/>
    <w:rsid w:val="0078154E"/>
    <w:rsid w:val="00781C11"/>
    <w:rsid w:val="0078335C"/>
    <w:rsid w:val="00785426"/>
    <w:rsid w:val="007877E6"/>
    <w:rsid w:val="00787B28"/>
    <w:rsid w:val="00792F96"/>
    <w:rsid w:val="007979C5"/>
    <w:rsid w:val="007A1EE9"/>
    <w:rsid w:val="007A247A"/>
    <w:rsid w:val="007A3E57"/>
    <w:rsid w:val="007A4927"/>
    <w:rsid w:val="007A5A51"/>
    <w:rsid w:val="007A60D1"/>
    <w:rsid w:val="007A6E80"/>
    <w:rsid w:val="007A7346"/>
    <w:rsid w:val="007A7956"/>
    <w:rsid w:val="007B1798"/>
    <w:rsid w:val="007B1E58"/>
    <w:rsid w:val="007B4FDE"/>
    <w:rsid w:val="007B5ACB"/>
    <w:rsid w:val="007B6117"/>
    <w:rsid w:val="007B643A"/>
    <w:rsid w:val="007B702F"/>
    <w:rsid w:val="007C134D"/>
    <w:rsid w:val="007C1446"/>
    <w:rsid w:val="007C38D5"/>
    <w:rsid w:val="007C66C2"/>
    <w:rsid w:val="007C6B57"/>
    <w:rsid w:val="007D0754"/>
    <w:rsid w:val="007D25DC"/>
    <w:rsid w:val="007D4468"/>
    <w:rsid w:val="007D44CE"/>
    <w:rsid w:val="007D63D0"/>
    <w:rsid w:val="007D73C4"/>
    <w:rsid w:val="007D7A6F"/>
    <w:rsid w:val="007E0786"/>
    <w:rsid w:val="007E0C95"/>
    <w:rsid w:val="007E2EFD"/>
    <w:rsid w:val="007E4962"/>
    <w:rsid w:val="007E6AD2"/>
    <w:rsid w:val="007E74DE"/>
    <w:rsid w:val="007F02C8"/>
    <w:rsid w:val="007F184B"/>
    <w:rsid w:val="007F1C8D"/>
    <w:rsid w:val="007F220A"/>
    <w:rsid w:val="007F2920"/>
    <w:rsid w:val="007F3FBA"/>
    <w:rsid w:val="007F3FF1"/>
    <w:rsid w:val="007F56D3"/>
    <w:rsid w:val="008004DD"/>
    <w:rsid w:val="00801D39"/>
    <w:rsid w:val="00801E77"/>
    <w:rsid w:val="00802285"/>
    <w:rsid w:val="00810E63"/>
    <w:rsid w:val="00813606"/>
    <w:rsid w:val="008144D9"/>
    <w:rsid w:val="0082061F"/>
    <w:rsid w:val="008208EC"/>
    <w:rsid w:val="00824F40"/>
    <w:rsid w:val="0082516A"/>
    <w:rsid w:val="008263F7"/>
    <w:rsid w:val="00826945"/>
    <w:rsid w:val="00826F55"/>
    <w:rsid w:val="008270D1"/>
    <w:rsid w:val="00827336"/>
    <w:rsid w:val="00831A0D"/>
    <w:rsid w:val="0083732B"/>
    <w:rsid w:val="00840CCB"/>
    <w:rsid w:val="00841AB2"/>
    <w:rsid w:val="0084233E"/>
    <w:rsid w:val="00843257"/>
    <w:rsid w:val="00844958"/>
    <w:rsid w:val="00844C88"/>
    <w:rsid w:val="00845542"/>
    <w:rsid w:val="00845CFE"/>
    <w:rsid w:val="008465D0"/>
    <w:rsid w:val="00847177"/>
    <w:rsid w:val="008473E0"/>
    <w:rsid w:val="008515EC"/>
    <w:rsid w:val="00854913"/>
    <w:rsid w:val="00855232"/>
    <w:rsid w:val="00861588"/>
    <w:rsid w:val="008619DE"/>
    <w:rsid w:val="00862F87"/>
    <w:rsid w:val="00864184"/>
    <w:rsid w:val="0086749B"/>
    <w:rsid w:val="00867E40"/>
    <w:rsid w:val="0087146B"/>
    <w:rsid w:val="00871A0B"/>
    <w:rsid w:val="0087383A"/>
    <w:rsid w:val="008757D6"/>
    <w:rsid w:val="00877AB2"/>
    <w:rsid w:val="00881C3D"/>
    <w:rsid w:val="00882E7F"/>
    <w:rsid w:val="00883F81"/>
    <w:rsid w:val="00883FB2"/>
    <w:rsid w:val="008854A4"/>
    <w:rsid w:val="00886121"/>
    <w:rsid w:val="008862C8"/>
    <w:rsid w:val="00890A27"/>
    <w:rsid w:val="00890E45"/>
    <w:rsid w:val="008913AC"/>
    <w:rsid w:val="00891CA9"/>
    <w:rsid w:val="00895CD6"/>
    <w:rsid w:val="00897FEA"/>
    <w:rsid w:val="008A013B"/>
    <w:rsid w:val="008A3236"/>
    <w:rsid w:val="008A351B"/>
    <w:rsid w:val="008A43CC"/>
    <w:rsid w:val="008A744A"/>
    <w:rsid w:val="008B1867"/>
    <w:rsid w:val="008B1A14"/>
    <w:rsid w:val="008B37A1"/>
    <w:rsid w:val="008B47A0"/>
    <w:rsid w:val="008B6EB8"/>
    <w:rsid w:val="008B7977"/>
    <w:rsid w:val="008C08D6"/>
    <w:rsid w:val="008C0C2C"/>
    <w:rsid w:val="008C28B4"/>
    <w:rsid w:val="008C28DF"/>
    <w:rsid w:val="008C2BB7"/>
    <w:rsid w:val="008C2E11"/>
    <w:rsid w:val="008C2FD4"/>
    <w:rsid w:val="008C40B2"/>
    <w:rsid w:val="008C498C"/>
    <w:rsid w:val="008C7768"/>
    <w:rsid w:val="008C7CC6"/>
    <w:rsid w:val="008C7DD6"/>
    <w:rsid w:val="008D27E2"/>
    <w:rsid w:val="008D4ACB"/>
    <w:rsid w:val="008D4EEF"/>
    <w:rsid w:val="008D5557"/>
    <w:rsid w:val="008D6582"/>
    <w:rsid w:val="008D780F"/>
    <w:rsid w:val="008E0D61"/>
    <w:rsid w:val="008E149F"/>
    <w:rsid w:val="008E1C05"/>
    <w:rsid w:val="008E21E0"/>
    <w:rsid w:val="008E3AF2"/>
    <w:rsid w:val="008E4AC8"/>
    <w:rsid w:val="008F02AE"/>
    <w:rsid w:val="008F6685"/>
    <w:rsid w:val="008F7148"/>
    <w:rsid w:val="00901AC5"/>
    <w:rsid w:val="00901E7A"/>
    <w:rsid w:val="00903569"/>
    <w:rsid w:val="00903699"/>
    <w:rsid w:val="009048D5"/>
    <w:rsid w:val="0090513D"/>
    <w:rsid w:val="00905412"/>
    <w:rsid w:val="00905E54"/>
    <w:rsid w:val="00907026"/>
    <w:rsid w:val="009076B7"/>
    <w:rsid w:val="009107A3"/>
    <w:rsid w:val="009110B9"/>
    <w:rsid w:val="009118F5"/>
    <w:rsid w:val="009125A9"/>
    <w:rsid w:val="009131A8"/>
    <w:rsid w:val="00913E00"/>
    <w:rsid w:val="0091449F"/>
    <w:rsid w:val="00914CE4"/>
    <w:rsid w:val="009158E3"/>
    <w:rsid w:val="0091783E"/>
    <w:rsid w:val="00921448"/>
    <w:rsid w:val="00922496"/>
    <w:rsid w:val="00923891"/>
    <w:rsid w:val="00924B78"/>
    <w:rsid w:val="00930584"/>
    <w:rsid w:val="009305E1"/>
    <w:rsid w:val="00930F71"/>
    <w:rsid w:val="00935591"/>
    <w:rsid w:val="009358D2"/>
    <w:rsid w:val="00935D9D"/>
    <w:rsid w:val="00935FC1"/>
    <w:rsid w:val="00936350"/>
    <w:rsid w:val="00937036"/>
    <w:rsid w:val="00937517"/>
    <w:rsid w:val="0094082C"/>
    <w:rsid w:val="00941088"/>
    <w:rsid w:val="009438CB"/>
    <w:rsid w:val="00943F07"/>
    <w:rsid w:val="00945583"/>
    <w:rsid w:val="009456FB"/>
    <w:rsid w:val="00945786"/>
    <w:rsid w:val="009468E7"/>
    <w:rsid w:val="00950F6A"/>
    <w:rsid w:val="0095231B"/>
    <w:rsid w:val="009526DB"/>
    <w:rsid w:val="00954FE3"/>
    <w:rsid w:val="00956838"/>
    <w:rsid w:val="00960B1C"/>
    <w:rsid w:val="00963194"/>
    <w:rsid w:val="009656F9"/>
    <w:rsid w:val="00965E72"/>
    <w:rsid w:val="00970062"/>
    <w:rsid w:val="009704C4"/>
    <w:rsid w:val="009726BB"/>
    <w:rsid w:val="009747A5"/>
    <w:rsid w:val="00974EC4"/>
    <w:rsid w:val="00977AB8"/>
    <w:rsid w:val="00977D3F"/>
    <w:rsid w:val="0098143A"/>
    <w:rsid w:val="00981E4E"/>
    <w:rsid w:val="00984B0D"/>
    <w:rsid w:val="00986FD5"/>
    <w:rsid w:val="0098733E"/>
    <w:rsid w:val="0098758F"/>
    <w:rsid w:val="009913A9"/>
    <w:rsid w:val="00993997"/>
    <w:rsid w:val="00993AA8"/>
    <w:rsid w:val="00995074"/>
    <w:rsid w:val="00995562"/>
    <w:rsid w:val="00996074"/>
    <w:rsid w:val="009A10C5"/>
    <w:rsid w:val="009A19B3"/>
    <w:rsid w:val="009A2B08"/>
    <w:rsid w:val="009A3E8F"/>
    <w:rsid w:val="009A78B6"/>
    <w:rsid w:val="009B2A14"/>
    <w:rsid w:val="009B31B0"/>
    <w:rsid w:val="009B47D6"/>
    <w:rsid w:val="009B4CAB"/>
    <w:rsid w:val="009B5A2A"/>
    <w:rsid w:val="009B7201"/>
    <w:rsid w:val="009B7792"/>
    <w:rsid w:val="009C0CEF"/>
    <w:rsid w:val="009C2089"/>
    <w:rsid w:val="009C3BF0"/>
    <w:rsid w:val="009C523D"/>
    <w:rsid w:val="009C5DFA"/>
    <w:rsid w:val="009C5EDE"/>
    <w:rsid w:val="009D0521"/>
    <w:rsid w:val="009D52A1"/>
    <w:rsid w:val="009D5574"/>
    <w:rsid w:val="009D5F16"/>
    <w:rsid w:val="009D721E"/>
    <w:rsid w:val="009D7AED"/>
    <w:rsid w:val="009E260D"/>
    <w:rsid w:val="009F0052"/>
    <w:rsid w:val="009F05B6"/>
    <w:rsid w:val="009F1286"/>
    <w:rsid w:val="009F1548"/>
    <w:rsid w:val="009F2910"/>
    <w:rsid w:val="009F5980"/>
    <w:rsid w:val="00A01167"/>
    <w:rsid w:val="00A02298"/>
    <w:rsid w:val="00A02D2A"/>
    <w:rsid w:val="00A109DB"/>
    <w:rsid w:val="00A116F4"/>
    <w:rsid w:val="00A12C4B"/>
    <w:rsid w:val="00A14416"/>
    <w:rsid w:val="00A15106"/>
    <w:rsid w:val="00A15791"/>
    <w:rsid w:val="00A16B28"/>
    <w:rsid w:val="00A21796"/>
    <w:rsid w:val="00A21CAA"/>
    <w:rsid w:val="00A22283"/>
    <w:rsid w:val="00A26233"/>
    <w:rsid w:val="00A26B12"/>
    <w:rsid w:val="00A27348"/>
    <w:rsid w:val="00A275DB"/>
    <w:rsid w:val="00A32BB7"/>
    <w:rsid w:val="00A330AF"/>
    <w:rsid w:val="00A3644F"/>
    <w:rsid w:val="00A36B4A"/>
    <w:rsid w:val="00A406CF"/>
    <w:rsid w:val="00A4095B"/>
    <w:rsid w:val="00A44432"/>
    <w:rsid w:val="00A45F91"/>
    <w:rsid w:val="00A50DAE"/>
    <w:rsid w:val="00A51725"/>
    <w:rsid w:val="00A52149"/>
    <w:rsid w:val="00A5319B"/>
    <w:rsid w:val="00A5452E"/>
    <w:rsid w:val="00A55573"/>
    <w:rsid w:val="00A55DB7"/>
    <w:rsid w:val="00A55E12"/>
    <w:rsid w:val="00A5700B"/>
    <w:rsid w:val="00A57386"/>
    <w:rsid w:val="00A61B80"/>
    <w:rsid w:val="00A62DDB"/>
    <w:rsid w:val="00A6691E"/>
    <w:rsid w:val="00A66F88"/>
    <w:rsid w:val="00A70B98"/>
    <w:rsid w:val="00A7102B"/>
    <w:rsid w:val="00A71D73"/>
    <w:rsid w:val="00A720CD"/>
    <w:rsid w:val="00A73B03"/>
    <w:rsid w:val="00A73ED6"/>
    <w:rsid w:val="00A75621"/>
    <w:rsid w:val="00A756E1"/>
    <w:rsid w:val="00A75AB7"/>
    <w:rsid w:val="00A75FA5"/>
    <w:rsid w:val="00A76C8B"/>
    <w:rsid w:val="00A76E0A"/>
    <w:rsid w:val="00A77309"/>
    <w:rsid w:val="00A81D2C"/>
    <w:rsid w:val="00A85184"/>
    <w:rsid w:val="00A87BB4"/>
    <w:rsid w:val="00A91760"/>
    <w:rsid w:val="00A9194B"/>
    <w:rsid w:val="00A92ACF"/>
    <w:rsid w:val="00A954DA"/>
    <w:rsid w:val="00A95EF8"/>
    <w:rsid w:val="00A968CA"/>
    <w:rsid w:val="00AA0FF3"/>
    <w:rsid w:val="00AA1E97"/>
    <w:rsid w:val="00AA62D3"/>
    <w:rsid w:val="00AA69C3"/>
    <w:rsid w:val="00AA6CBD"/>
    <w:rsid w:val="00AA7A9D"/>
    <w:rsid w:val="00AA7BE6"/>
    <w:rsid w:val="00AB0F72"/>
    <w:rsid w:val="00AB4333"/>
    <w:rsid w:val="00AB4671"/>
    <w:rsid w:val="00AB7E12"/>
    <w:rsid w:val="00AC1B36"/>
    <w:rsid w:val="00AC2B55"/>
    <w:rsid w:val="00AC3B7B"/>
    <w:rsid w:val="00AC46CC"/>
    <w:rsid w:val="00AC5372"/>
    <w:rsid w:val="00AC58AD"/>
    <w:rsid w:val="00AD4FA0"/>
    <w:rsid w:val="00AD578E"/>
    <w:rsid w:val="00AE0E39"/>
    <w:rsid w:val="00AE1245"/>
    <w:rsid w:val="00AE16FA"/>
    <w:rsid w:val="00AE2290"/>
    <w:rsid w:val="00AE2357"/>
    <w:rsid w:val="00AE3388"/>
    <w:rsid w:val="00AE35EB"/>
    <w:rsid w:val="00AE3DBF"/>
    <w:rsid w:val="00AE74FC"/>
    <w:rsid w:val="00AF0B78"/>
    <w:rsid w:val="00AF0FA2"/>
    <w:rsid w:val="00AF128F"/>
    <w:rsid w:val="00AF2EA6"/>
    <w:rsid w:val="00AF4A25"/>
    <w:rsid w:val="00AF5E68"/>
    <w:rsid w:val="00AF5F39"/>
    <w:rsid w:val="00AF75C5"/>
    <w:rsid w:val="00B00896"/>
    <w:rsid w:val="00B0480C"/>
    <w:rsid w:val="00B06CB1"/>
    <w:rsid w:val="00B103D5"/>
    <w:rsid w:val="00B11D31"/>
    <w:rsid w:val="00B12C12"/>
    <w:rsid w:val="00B138B1"/>
    <w:rsid w:val="00B13AF9"/>
    <w:rsid w:val="00B13BE8"/>
    <w:rsid w:val="00B14594"/>
    <w:rsid w:val="00B22361"/>
    <w:rsid w:val="00B2239D"/>
    <w:rsid w:val="00B25BDB"/>
    <w:rsid w:val="00B26870"/>
    <w:rsid w:val="00B26910"/>
    <w:rsid w:val="00B27464"/>
    <w:rsid w:val="00B27DF2"/>
    <w:rsid w:val="00B306A3"/>
    <w:rsid w:val="00B3175D"/>
    <w:rsid w:val="00B31DFE"/>
    <w:rsid w:val="00B33CCD"/>
    <w:rsid w:val="00B34266"/>
    <w:rsid w:val="00B348F7"/>
    <w:rsid w:val="00B36D4C"/>
    <w:rsid w:val="00B37979"/>
    <w:rsid w:val="00B37A98"/>
    <w:rsid w:val="00B40897"/>
    <w:rsid w:val="00B41638"/>
    <w:rsid w:val="00B43434"/>
    <w:rsid w:val="00B43623"/>
    <w:rsid w:val="00B452ED"/>
    <w:rsid w:val="00B46710"/>
    <w:rsid w:val="00B46DA9"/>
    <w:rsid w:val="00B47C13"/>
    <w:rsid w:val="00B5191E"/>
    <w:rsid w:val="00B52EBC"/>
    <w:rsid w:val="00B531B2"/>
    <w:rsid w:val="00B557BA"/>
    <w:rsid w:val="00B55F0F"/>
    <w:rsid w:val="00B617AF"/>
    <w:rsid w:val="00B61D0F"/>
    <w:rsid w:val="00B64625"/>
    <w:rsid w:val="00B660F6"/>
    <w:rsid w:val="00B706F6"/>
    <w:rsid w:val="00B721AE"/>
    <w:rsid w:val="00B72A7D"/>
    <w:rsid w:val="00B73638"/>
    <w:rsid w:val="00B7364E"/>
    <w:rsid w:val="00B81034"/>
    <w:rsid w:val="00B85A37"/>
    <w:rsid w:val="00B8793E"/>
    <w:rsid w:val="00B9089A"/>
    <w:rsid w:val="00B916A9"/>
    <w:rsid w:val="00B92A69"/>
    <w:rsid w:val="00B92B0A"/>
    <w:rsid w:val="00B94DDA"/>
    <w:rsid w:val="00B958B6"/>
    <w:rsid w:val="00B95BFE"/>
    <w:rsid w:val="00B9797C"/>
    <w:rsid w:val="00BA012E"/>
    <w:rsid w:val="00BA06D4"/>
    <w:rsid w:val="00BA0922"/>
    <w:rsid w:val="00BA118B"/>
    <w:rsid w:val="00BA29CC"/>
    <w:rsid w:val="00BA421E"/>
    <w:rsid w:val="00BA6AA1"/>
    <w:rsid w:val="00BB7710"/>
    <w:rsid w:val="00BC03F9"/>
    <w:rsid w:val="00BC134A"/>
    <w:rsid w:val="00BC4DFC"/>
    <w:rsid w:val="00BC5CA2"/>
    <w:rsid w:val="00BC5D9B"/>
    <w:rsid w:val="00BC67BD"/>
    <w:rsid w:val="00BC6B1F"/>
    <w:rsid w:val="00BD0F09"/>
    <w:rsid w:val="00BD1BC5"/>
    <w:rsid w:val="00BD30C9"/>
    <w:rsid w:val="00BD35C1"/>
    <w:rsid w:val="00BD3719"/>
    <w:rsid w:val="00BD3B68"/>
    <w:rsid w:val="00BD444B"/>
    <w:rsid w:val="00BD4D19"/>
    <w:rsid w:val="00BD5675"/>
    <w:rsid w:val="00BD6E5F"/>
    <w:rsid w:val="00BE0D95"/>
    <w:rsid w:val="00BE0EAD"/>
    <w:rsid w:val="00BE1C41"/>
    <w:rsid w:val="00BE41CD"/>
    <w:rsid w:val="00BE466C"/>
    <w:rsid w:val="00BE4A55"/>
    <w:rsid w:val="00BE5289"/>
    <w:rsid w:val="00BE5402"/>
    <w:rsid w:val="00BE624B"/>
    <w:rsid w:val="00BE6781"/>
    <w:rsid w:val="00BE7715"/>
    <w:rsid w:val="00BF04E7"/>
    <w:rsid w:val="00BF0593"/>
    <w:rsid w:val="00BF076D"/>
    <w:rsid w:val="00BF142D"/>
    <w:rsid w:val="00BF2BEB"/>
    <w:rsid w:val="00BF400D"/>
    <w:rsid w:val="00BF4526"/>
    <w:rsid w:val="00BF4A36"/>
    <w:rsid w:val="00BF5139"/>
    <w:rsid w:val="00BF566C"/>
    <w:rsid w:val="00BF6CFA"/>
    <w:rsid w:val="00BF78A4"/>
    <w:rsid w:val="00C00F9A"/>
    <w:rsid w:val="00C01942"/>
    <w:rsid w:val="00C021B9"/>
    <w:rsid w:val="00C02907"/>
    <w:rsid w:val="00C02997"/>
    <w:rsid w:val="00C03394"/>
    <w:rsid w:val="00C04258"/>
    <w:rsid w:val="00C042C1"/>
    <w:rsid w:val="00C060CC"/>
    <w:rsid w:val="00C07734"/>
    <w:rsid w:val="00C07E3C"/>
    <w:rsid w:val="00C11496"/>
    <w:rsid w:val="00C11736"/>
    <w:rsid w:val="00C119C2"/>
    <w:rsid w:val="00C1385F"/>
    <w:rsid w:val="00C141F9"/>
    <w:rsid w:val="00C15419"/>
    <w:rsid w:val="00C15DA9"/>
    <w:rsid w:val="00C16455"/>
    <w:rsid w:val="00C2047B"/>
    <w:rsid w:val="00C209D8"/>
    <w:rsid w:val="00C20B0F"/>
    <w:rsid w:val="00C213ED"/>
    <w:rsid w:val="00C21860"/>
    <w:rsid w:val="00C21E95"/>
    <w:rsid w:val="00C22092"/>
    <w:rsid w:val="00C223A5"/>
    <w:rsid w:val="00C225EE"/>
    <w:rsid w:val="00C2481C"/>
    <w:rsid w:val="00C2551C"/>
    <w:rsid w:val="00C266FD"/>
    <w:rsid w:val="00C2718B"/>
    <w:rsid w:val="00C32D26"/>
    <w:rsid w:val="00C35868"/>
    <w:rsid w:val="00C4105C"/>
    <w:rsid w:val="00C4461A"/>
    <w:rsid w:val="00C47718"/>
    <w:rsid w:val="00C478A9"/>
    <w:rsid w:val="00C50B43"/>
    <w:rsid w:val="00C52419"/>
    <w:rsid w:val="00C529ED"/>
    <w:rsid w:val="00C54468"/>
    <w:rsid w:val="00C55BAE"/>
    <w:rsid w:val="00C61691"/>
    <w:rsid w:val="00C61A4A"/>
    <w:rsid w:val="00C61B17"/>
    <w:rsid w:val="00C62500"/>
    <w:rsid w:val="00C630EC"/>
    <w:rsid w:val="00C65928"/>
    <w:rsid w:val="00C665C7"/>
    <w:rsid w:val="00C66A27"/>
    <w:rsid w:val="00C67ED0"/>
    <w:rsid w:val="00C71E2B"/>
    <w:rsid w:val="00C803F5"/>
    <w:rsid w:val="00C824BC"/>
    <w:rsid w:val="00C825BD"/>
    <w:rsid w:val="00C85512"/>
    <w:rsid w:val="00C86404"/>
    <w:rsid w:val="00C87141"/>
    <w:rsid w:val="00C90279"/>
    <w:rsid w:val="00C92EF5"/>
    <w:rsid w:val="00C933C6"/>
    <w:rsid w:val="00C950A7"/>
    <w:rsid w:val="00C96160"/>
    <w:rsid w:val="00CA2A7D"/>
    <w:rsid w:val="00CA3201"/>
    <w:rsid w:val="00CA3F85"/>
    <w:rsid w:val="00CA47C0"/>
    <w:rsid w:val="00CA481A"/>
    <w:rsid w:val="00CA56DC"/>
    <w:rsid w:val="00CA587B"/>
    <w:rsid w:val="00CA62EF"/>
    <w:rsid w:val="00CA7366"/>
    <w:rsid w:val="00CB1C40"/>
    <w:rsid w:val="00CB44D3"/>
    <w:rsid w:val="00CB601D"/>
    <w:rsid w:val="00CB6F50"/>
    <w:rsid w:val="00CC1563"/>
    <w:rsid w:val="00CC26A9"/>
    <w:rsid w:val="00CC5479"/>
    <w:rsid w:val="00CC5490"/>
    <w:rsid w:val="00CC6CE7"/>
    <w:rsid w:val="00CC725B"/>
    <w:rsid w:val="00CD0381"/>
    <w:rsid w:val="00CD04C0"/>
    <w:rsid w:val="00CD1382"/>
    <w:rsid w:val="00CD1BAD"/>
    <w:rsid w:val="00CD3857"/>
    <w:rsid w:val="00CD3D55"/>
    <w:rsid w:val="00CD6DA6"/>
    <w:rsid w:val="00CD7690"/>
    <w:rsid w:val="00CE579E"/>
    <w:rsid w:val="00CE5AF5"/>
    <w:rsid w:val="00CE5D84"/>
    <w:rsid w:val="00CE5DB7"/>
    <w:rsid w:val="00CF06C5"/>
    <w:rsid w:val="00CF127A"/>
    <w:rsid w:val="00CF4D1C"/>
    <w:rsid w:val="00CF4EE9"/>
    <w:rsid w:val="00CF60F7"/>
    <w:rsid w:val="00CF6BEF"/>
    <w:rsid w:val="00D01FE3"/>
    <w:rsid w:val="00D02001"/>
    <w:rsid w:val="00D030D0"/>
    <w:rsid w:val="00D03AF8"/>
    <w:rsid w:val="00D04CF7"/>
    <w:rsid w:val="00D054C9"/>
    <w:rsid w:val="00D072CB"/>
    <w:rsid w:val="00D07E87"/>
    <w:rsid w:val="00D11228"/>
    <w:rsid w:val="00D12769"/>
    <w:rsid w:val="00D15FDE"/>
    <w:rsid w:val="00D17FBC"/>
    <w:rsid w:val="00D208EC"/>
    <w:rsid w:val="00D20922"/>
    <w:rsid w:val="00D235D1"/>
    <w:rsid w:val="00D24520"/>
    <w:rsid w:val="00D26339"/>
    <w:rsid w:val="00D27124"/>
    <w:rsid w:val="00D30A9C"/>
    <w:rsid w:val="00D31974"/>
    <w:rsid w:val="00D355A7"/>
    <w:rsid w:val="00D36F1F"/>
    <w:rsid w:val="00D42B0F"/>
    <w:rsid w:val="00D443C4"/>
    <w:rsid w:val="00D45098"/>
    <w:rsid w:val="00D4536E"/>
    <w:rsid w:val="00D456DF"/>
    <w:rsid w:val="00D45FE3"/>
    <w:rsid w:val="00D464F1"/>
    <w:rsid w:val="00D473DB"/>
    <w:rsid w:val="00D511FD"/>
    <w:rsid w:val="00D54156"/>
    <w:rsid w:val="00D551D7"/>
    <w:rsid w:val="00D55296"/>
    <w:rsid w:val="00D5591C"/>
    <w:rsid w:val="00D56FEA"/>
    <w:rsid w:val="00D57534"/>
    <w:rsid w:val="00D617C2"/>
    <w:rsid w:val="00D64AE9"/>
    <w:rsid w:val="00D6645C"/>
    <w:rsid w:val="00D678A1"/>
    <w:rsid w:val="00D67E77"/>
    <w:rsid w:val="00D72015"/>
    <w:rsid w:val="00D765B7"/>
    <w:rsid w:val="00D77A56"/>
    <w:rsid w:val="00D80E2A"/>
    <w:rsid w:val="00D81854"/>
    <w:rsid w:val="00D82B03"/>
    <w:rsid w:val="00D85035"/>
    <w:rsid w:val="00D94800"/>
    <w:rsid w:val="00D94863"/>
    <w:rsid w:val="00D95389"/>
    <w:rsid w:val="00D9570E"/>
    <w:rsid w:val="00D957C4"/>
    <w:rsid w:val="00D96B01"/>
    <w:rsid w:val="00D97292"/>
    <w:rsid w:val="00DA0976"/>
    <w:rsid w:val="00DA1E02"/>
    <w:rsid w:val="00DA2530"/>
    <w:rsid w:val="00DA2923"/>
    <w:rsid w:val="00DB1183"/>
    <w:rsid w:val="00DB184F"/>
    <w:rsid w:val="00DB3FF3"/>
    <w:rsid w:val="00DB55D3"/>
    <w:rsid w:val="00DB5903"/>
    <w:rsid w:val="00DB7C66"/>
    <w:rsid w:val="00DC02D0"/>
    <w:rsid w:val="00DC03F8"/>
    <w:rsid w:val="00DC08CE"/>
    <w:rsid w:val="00DC0A0E"/>
    <w:rsid w:val="00DC3856"/>
    <w:rsid w:val="00DC3EEB"/>
    <w:rsid w:val="00DC4035"/>
    <w:rsid w:val="00DC4724"/>
    <w:rsid w:val="00DC50AF"/>
    <w:rsid w:val="00DD037C"/>
    <w:rsid w:val="00DD2E3A"/>
    <w:rsid w:val="00DD3AA2"/>
    <w:rsid w:val="00DD4A0B"/>
    <w:rsid w:val="00DD5E46"/>
    <w:rsid w:val="00DE0C9F"/>
    <w:rsid w:val="00DE17A8"/>
    <w:rsid w:val="00DE1927"/>
    <w:rsid w:val="00DE2573"/>
    <w:rsid w:val="00DE25F3"/>
    <w:rsid w:val="00DE27AA"/>
    <w:rsid w:val="00DE29F4"/>
    <w:rsid w:val="00DE5018"/>
    <w:rsid w:val="00DE66BB"/>
    <w:rsid w:val="00DE77EE"/>
    <w:rsid w:val="00DF4E72"/>
    <w:rsid w:val="00DF5E6C"/>
    <w:rsid w:val="00DF7276"/>
    <w:rsid w:val="00E0117B"/>
    <w:rsid w:val="00E01DCE"/>
    <w:rsid w:val="00E01F64"/>
    <w:rsid w:val="00E02829"/>
    <w:rsid w:val="00E02E69"/>
    <w:rsid w:val="00E039D6"/>
    <w:rsid w:val="00E05796"/>
    <w:rsid w:val="00E07C8D"/>
    <w:rsid w:val="00E07D3F"/>
    <w:rsid w:val="00E123F2"/>
    <w:rsid w:val="00E16020"/>
    <w:rsid w:val="00E17E7A"/>
    <w:rsid w:val="00E2056A"/>
    <w:rsid w:val="00E220E2"/>
    <w:rsid w:val="00E24FFF"/>
    <w:rsid w:val="00E25BF4"/>
    <w:rsid w:val="00E26864"/>
    <w:rsid w:val="00E26AE0"/>
    <w:rsid w:val="00E26EAD"/>
    <w:rsid w:val="00E27B93"/>
    <w:rsid w:val="00E30079"/>
    <w:rsid w:val="00E30ABE"/>
    <w:rsid w:val="00E30F47"/>
    <w:rsid w:val="00E310DD"/>
    <w:rsid w:val="00E333C6"/>
    <w:rsid w:val="00E33C1A"/>
    <w:rsid w:val="00E359AB"/>
    <w:rsid w:val="00E4495C"/>
    <w:rsid w:val="00E50796"/>
    <w:rsid w:val="00E518E5"/>
    <w:rsid w:val="00E51E24"/>
    <w:rsid w:val="00E53CD2"/>
    <w:rsid w:val="00E54F14"/>
    <w:rsid w:val="00E5640C"/>
    <w:rsid w:val="00E57816"/>
    <w:rsid w:val="00E643A1"/>
    <w:rsid w:val="00E713AB"/>
    <w:rsid w:val="00E71B8D"/>
    <w:rsid w:val="00E71F50"/>
    <w:rsid w:val="00E71F6B"/>
    <w:rsid w:val="00E73C7E"/>
    <w:rsid w:val="00E753F8"/>
    <w:rsid w:val="00E7569E"/>
    <w:rsid w:val="00E761BD"/>
    <w:rsid w:val="00E762F3"/>
    <w:rsid w:val="00E765E0"/>
    <w:rsid w:val="00E76655"/>
    <w:rsid w:val="00E80396"/>
    <w:rsid w:val="00E80989"/>
    <w:rsid w:val="00E810DD"/>
    <w:rsid w:val="00E86FC7"/>
    <w:rsid w:val="00E8760C"/>
    <w:rsid w:val="00E87777"/>
    <w:rsid w:val="00E9127D"/>
    <w:rsid w:val="00E94878"/>
    <w:rsid w:val="00E9671D"/>
    <w:rsid w:val="00EA1793"/>
    <w:rsid w:val="00EA3DBA"/>
    <w:rsid w:val="00EA4739"/>
    <w:rsid w:val="00EB00BC"/>
    <w:rsid w:val="00EB02AF"/>
    <w:rsid w:val="00EB0CCF"/>
    <w:rsid w:val="00EB2155"/>
    <w:rsid w:val="00EB32AA"/>
    <w:rsid w:val="00EB388C"/>
    <w:rsid w:val="00EB4A55"/>
    <w:rsid w:val="00EB66CB"/>
    <w:rsid w:val="00EB6A0B"/>
    <w:rsid w:val="00EB6B75"/>
    <w:rsid w:val="00EC12FE"/>
    <w:rsid w:val="00EC3AA3"/>
    <w:rsid w:val="00EC404D"/>
    <w:rsid w:val="00EC509C"/>
    <w:rsid w:val="00EC6076"/>
    <w:rsid w:val="00EC6F74"/>
    <w:rsid w:val="00EC7675"/>
    <w:rsid w:val="00ED0011"/>
    <w:rsid w:val="00ED10E9"/>
    <w:rsid w:val="00ED2BA5"/>
    <w:rsid w:val="00ED3361"/>
    <w:rsid w:val="00ED4673"/>
    <w:rsid w:val="00ED47C1"/>
    <w:rsid w:val="00ED5AB0"/>
    <w:rsid w:val="00ED5F99"/>
    <w:rsid w:val="00ED620C"/>
    <w:rsid w:val="00ED67F3"/>
    <w:rsid w:val="00ED6FA1"/>
    <w:rsid w:val="00ED7121"/>
    <w:rsid w:val="00EE0464"/>
    <w:rsid w:val="00EE0CE9"/>
    <w:rsid w:val="00EE39DA"/>
    <w:rsid w:val="00EE6A6C"/>
    <w:rsid w:val="00EE7953"/>
    <w:rsid w:val="00EF2250"/>
    <w:rsid w:val="00EF241D"/>
    <w:rsid w:val="00EF622F"/>
    <w:rsid w:val="00EF6EFB"/>
    <w:rsid w:val="00EF7173"/>
    <w:rsid w:val="00F006B6"/>
    <w:rsid w:val="00F00CC1"/>
    <w:rsid w:val="00F054A8"/>
    <w:rsid w:val="00F06278"/>
    <w:rsid w:val="00F07924"/>
    <w:rsid w:val="00F10F14"/>
    <w:rsid w:val="00F11685"/>
    <w:rsid w:val="00F12868"/>
    <w:rsid w:val="00F12D01"/>
    <w:rsid w:val="00F13BF4"/>
    <w:rsid w:val="00F13C52"/>
    <w:rsid w:val="00F1468A"/>
    <w:rsid w:val="00F148ED"/>
    <w:rsid w:val="00F14FFF"/>
    <w:rsid w:val="00F1563C"/>
    <w:rsid w:val="00F15B05"/>
    <w:rsid w:val="00F15B56"/>
    <w:rsid w:val="00F16BB4"/>
    <w:rsid w:val="00F16D9D"/>
    <w:rsid w:val="00F1736A"/>
    <w:rsid w:val="00F26709"/>
    <w:rsid w:val="00F305A2"/>
    <w:rsid w:val="00F31314"/>
    <w:rsid w:val="00F368CB"/>
    <w:rsid w:val="00F40212"/>
    <w:rsid w:val="00F412CE"/>
    <w:rsid w:val="00F42718"/>
    <w:rsid w:val="00F44A06"/>
    <w:rsid w:val="00F47111"/>
    <w:rsid w:val="00F50210"/>
    <w:rsid w:val="00F5089A"/>
    <w:rsid w:val="00F54244"/>
    <w:rsid w:val="00F55512"/>
    <w:rsid w:val="00F57D3B"/>
    <w:rsid w:val="00F6079A"/>
    <w:rsid w:val="00F621C2"/>
    <w:rsid w:val="00F62470"/>
    <w:rsid w:val="00F62C4B"/>
    <w:rsid w:val="00F62FC6"/>
    <w:rsid w:val="00F65983"/>
    <w:rsid w:val="00F6667A"/>
    <w:rsid w:val="00F67C94"/>
    <w:rsid w:val="00F72B6B"/>
    <w:rsid w:val="00F76593"/>
    <w:rsid w:val="00F812B6"/>
    <w:rsid w:val="00F8209E"/>
    <w:rsid w:val="00F8574F"/>
    <w:rsid w:val="00F8640D"/>
    <w:rsid w:val="00F9040F"/>
    <w:rsid w:val="00F93FF5"/>
    <w:rsid w:val="00F946B4"/>
    <w:rsid w:val="00F95526"/>
    <w:rsid w:val="00F95827"/>
    <w:rsid w:val="00F95865"/>
    <w:rsid w:val="00F958D4"/>
    <w:rsid w:val="00F96BCB"/>
    <w:rsid w:val="00FA06AE"/>
    <w:rsid w:val="00FA30CB"/>
    <w:rsid w:val="00FA3C57"/>
    <w:rsid w:val="00FA4E03"/>
    <w:rsid w:val="00FA59D3"/>
    <w:rsid w:val="00FA5E19"/>
    <w:rsid w:val="00FB08F9"/>
    <w:rsid w:val="00FB0FD5"/>
    <w:rsid w:val="00FB2C15"/>
    <w:rsid w:val="00FB2C6F"/>
    <w:rsid w:val="00FB2D5F"/>
    <w:rsid w:val="00FB4400"/>
    <w:rsid w:val="00FB6A9F"/>
    <w:rsid w:val="00FC04DB"/>
    <w:rsid w:val="00FC2354"/>
    <w:rsid w:val="00FC2D79"/>
    <w:rsid w:val="00FC43FC"/>
    <w:rsid w:val="00FC7B6D"/>
    <w:rsid w:val="00FD0BE6"/>
    <w:rsid w:val="00FD0D84"/>
    <w:rsid w:val="00FD3A3A"/>
    <w:rsid w:val="00FD4F65"/>
    <w:rsid w:val="00FD7064"/>
    <w:rsid w:val="00FE3739"/>
    <w:rsid w:val="00FE4395"/>
    <w:rsid w:val="00FE521C"/>
    <w:rsid w:val="00FE52E7"/>
    <w:rsid w:val="00FE7E27"/>
    <w:rsid w:val="00FF09B7"/>
    <w:rsid w:val="00FF0BC5"/>
    <w:rsid w:val="00FF5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11A"/>
    <w:rPr>
      <w:sz w:val="28"/>
      <w:szCs w:val="28"/>
    </w:rPr>
  </w:style>
  <w:style w:type="paragraph" w:styleId="Heading1">
    <w:name w:val="heading 1"/>
    <w:aliases w:val="1 ghost,g"/>
    <w:basedOn w:val="Normal"/>
    <w:next w:val="Normal"/>
    <w:qFormat/>
    <w:rsid w:val="00AA1E97"/>
    <w:pPr>
      <w:keepNext/>
      <w:jc w:val="center"/>
      <w:outlineLvl w:val="0"/>
    </w:pPr>
    <w:rPr>
      <w:b/>
      <w:bCs/>
      <w:sz w:val="26"/>
      <w:szCs w:val="26"/>
    </w:rPr>
  </w:style>
  <w:style w:type="paragraph" w:styleId="Heading2">
    <w:name w:val="heading 2"/>
    <w:basedOn w:val="Normal"/>
    <w:next w:val="Normal"/>
    <w:qFormat/>
    <w:rsid w:val="005E1F1F"/>
    <w:pPr>
      <w:keepNext/>
      <w:spacing w:before="240" w:after="60"/>
      <w:outlineLvl w:val="1"/>
    </w:pPr>
    <w:rPr>
      <w:rFonts w:ascii="Arial" w:hAnsi="Arial" w:cs="Arial"/>
      <w:b/>
      <w:bCs/>
      <w:i/>
      <w:iCs/>
    </w:rPr>
  </w:style>
  <w:style w:type="paragraph" w:styleId="Heading3">
    <w:name w:val="heading 3"/>
    <w:basedOn w:val="Normal"/>
    <w:next w:val="Normal"/>
    <w:link w:val="Heading3Char"/>
    <w:qFormat/>
    <w:rsid w:val="00677D42"/>
    <w:pPr>
      <w:keepNext/>
      <w:jc w:val="center"/>
      <w:outlineLvl w:val="2"/>
    </w:pPr>
    <w:rPr>
      <w:b/>
      <w:szCs w:val="20"/>
    </w:rPr>
  </w:style>
  <w:style w:type="paragraph" w:styleId="Heading4">
    <w:name w:val="heading 4"/>
    <w:basedOn w:val="Normal"/>
    <w:next w:val="Normal"/>
    <w:qFormat/>
    <w:rsid w:val="00AA1E97"/>
    <w:pPr>
      <w:keepNext/>
      <w:jc w:val="center"/>
      <w:outlineLvl w:val="3"/>
    </w:pPr>
    <w:rPr>
      <w:b/>
      <w:bCs/>
    </w:rPr>
  </w:style>
  <w:style w:type="paragraph" w:styleId="Heading5">
    <w:name w:val="heading 5"/>
    <w:basedOn w:val="Normal"/>
    <w:next w:val="Normal"/>
    <w:qFormat/>
    <w:rsid w:val="005E1F1F"/>
    <w:pPr>
      <w:spacing w:before="240" w:after="60"/>
      <w:outlineLvl w:val="4"/>
    </w:pPr>
    <w:rPr>
      <w:b/>
      <w:bCs/>
      <w:i/>
      <w:iCs/>
      <w:sz w:val="26"/>
      <w:szCs w:val="26"/>
    </w:rPr>
  </w:style>
  <w:style w:type="paragraph" w:styleId="Heading6">
    <w:name w:val="heading 6"/>
    <w:basedOn w:val="Normal"/>
    <w:next w:val="Normal"/>
    <w:qFormat/>
    <w:rsid w:val="005E1F1F"/>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 Char,Body Text Char Char,Body Text Char1,Body Text Char"/>
    <w:basedOn w:val="Normal"/>
    <w:rsid w:val="00AA1E97"/>
    <w:pPr>
      <w:jc w:val="both"/>
    </w:pPr>
    <w:rPr>
      <w:sz w:val="27"/>
    </w:rPr>
  </w:style>
  <w:style w:type="paragraph" w:styleId="Title">
    <w:name w:val="Title"/>
    <w:basedOn w:val="Normal"/>
    <w:qFormat/>
    <w:rsid w:val="00BF5139"/>
    <w:pPr>
      <w:autoSpaceDE w:val="0"/>
      <w:autoSpaceDN w:val="0"/>
      <w:jc w:val="center"/>
    </w:pPr>
    <w:rPr>
      <w:rFonts w:ascii=".VnTimeH" w:hAnsi=".VnTimeH"/>
      <w:b/>
      <w:bCs/>
      <w:sz w:val="20"/>
      <w:szCs w:val="20"/>
    </w:rPr>
  </w:style>
  <w:style w:type="paragraph" w:styleId="BodyTextIndent">
    <w:name w:val="Body Text Indent"/>
    <w:basedOn w:val="Normal"/>
    <w:rsid w:val="00DD037C"/>
    <w:pPr>
      <w:spacing w:before="120" w:after="120"/>
      <w:ind w:firstLine="720"/>
      <w:jc w:val="both"/>
    </w:pPr>
    <w:rPr>
      <w:rFonts w:ascii=".VnTime" w:hAnsi=".VnTime"/>
      <w:szCs w:val="20"/>
    </w:rPr>
  </w:style>
  <w:style w:type="paragraph" w:styleId="Footer">
    <w:name w:val="footer"/>
    <w:basedOn w:val="Normal"/>
    <w:rsid w:val="00CD1382"/>
    <w:pPr>
      <w:tabs>
        <w:tab w:val="center" w:pos="4320"/>
        <w:tab w:val="right" w:pos="8640"/>
      </w:tabs>
    </w:pPr>
  </w:style>
  <w:style w:type="character" w:styleId="PageNumber">
    <w:name w:val="page number"/>
    <w:basedOn w:val="DefaultParagraphFont"/>
    <w:rsid w:val="00CD1382"/>
  </w:style>
  <w:style w:type="paragraph" w:customStyle="1" w:styleId="Char">
    <w:name w:val="Char"/>
    <w:autoRedefine/>
    <w:rsid w:val="00A26233"/>
    <w:pPr>
      <w:tabs>
        <w:tab w:val="num" w:pos="360"/>
      </w:tabs>
      <w:spacing w:after="120"/>
      <w:ind w:left="357"/>
    </w:pPr>
    <w:rPr>
      <w:rFonts w:eastAsia="MS Mincho"/>
    </w:rPr>
  </w:style>
  <w:style w:type="paragraph" w:styleId="BodyTextIndent3">
    <w:name w:val="Body Text Indent 3"/>
    <w:basedOn w:val="Normal"/>
    <w:rsid w:val="00F76593"/>
    <w:pPr>
      <w:spacing w:after="120"/>
      <w:ind w:left="360"/>
    </w:pPr>
    <w:rPr>
      <w:sz w:val="16"/>
      <w:szCs w:val="16"/>
    </w:rPr>
  </w:style>
  <w:style w:type="paragraph" w:styleId="BodyText2">
    <w:name w:val="Body Text 2"/>
    <w:basedOn w:val="Normal"/>
    <w:rsid w:val="00F13BF4"/>
    <w:pPr>
      <w:spacing w:after="120" w:line="480" w:lineRule="auto"/>
    </w:pPr>
    <w:rPr>
      <w:sz w:val="24"/>
      <w:szCs w:val="24"/>
    </w:rPr>
  </w:style>
  <w:style w:type="paragraph" w:styleId="NormalWeb">
    <w:name w:val="Normal (Web)"/>
    <w:basedOn w:val="Normal"/>
    <w:uiPriority w:val="99"/>
    <w:rsid w:val="00BF400D"/>
    <w:pPr>
      <w:spacing w:before="100" w:beforeAutospacing="1" w:after="100" w:afterAutospacing="1"/>
    </w:pPr>
    <w:rPr>
      <w:sz w:val="24"/>
      <w:szCs w:val="24"/>
    </w:rPr>
  </w:style>
  <w:style w:type="paragraph" w:styleId="BodyText3">
    <w:name w:val="Body Text 3"/>
    <w:basedOn w:val="Normal"/>
    <w:rsid w:val="005E1F1F"/>
    <w:pPr>
      <w:spacing w:after="120"/>
    </w:pPr>
    <w:rPr>
      <w:sz w:val="16"/>
      <w:szCs w:val="16"/>
    </w:rPr>
  </w:style>
  <w:style w:type="character" w:customStyle="1" w:styleId="normal-h1">
    <w:name w:val="normal-h1"/>
    <w:rsid w:val="00B26910"/>
    <w:rPr>
      <w:rFonts w:ascii=".VnTime" w:hAnsi=".VnTime" w:hint="default"/>
      <w:sz w:val="28"/>
      <w:szCs w:val="28"/>
    </w:rPr>
  </w:style>
  <w:style w:type="paragraph" w:styleId="BodyTextIndent2">
    <w:name w:val="Body Text Indent 2"/>
    <w:basedOn w:val="Normal"/>
    <w:rsid w:val="005A35B3"/>
    <w:pPr>
      <w:spacing w:after="120" w:line="480" w:lineRule="auto"/>
      <w:ind w:left="360"/>
    </w:pPr>
    <w:rPr>
      <w:sz w:val="24"/>
      <w:szCs w:val="24"/>
    </w:rPr>
  </w:style>
  <w:style w:type="paragraph" w:customStyle="1" w:styleId="CharCharCharChar">
    <w:name w:val="Char Char Char Char"/>
    <w:basedOn w:val="Normal"/>
    <w:semiHidden/>
    <w:rsid w:val="005A35B3"/>
    <w:pPr>
      <w:spacing w:after="160" w:line="240" w:lineRule="exact"/>
    </w:pPr>
    <w:rPr>
      <w:rFonts w:ascii="Arial" w:hAnsi="Arial"/>
      <w:sz w:val="22"/>
      <w:szCs w:val="22"/>
    </w:rPr>
  </w:style>
  <w:style w:type="character" w:styleId="Hyperlink">
    <w:name w:val="Hyperlink"/>
    <w:rsid w:val="00787B28"/>
    <w:rPr>
      <w:color w:val="0000FF"/>
      <w:u w:val="single"/>
    </w:rPr>
  </w:style>
  <w:style w:type="table" w:styleId="TableGrid">
    <w:name w:val="Table Grid"/>
    <w:basedOn w:val="TableNormal"/>
    <w:rsid w:val="00AC1B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6634B"/>
    <w:pPr>
      <w:tabs>
        <w:tab w:val="center" w:pos="4320"/>
        <w:tab w:val="right" w:pos="8640"/>
      </w:tabs>
    </w:pPr>
  </w:style>
  <w:style w:type="character" w:customStyle="1" w:styleId="Heading3Char">
    <w:name w:val="Heading 3 Char"/>
    <w:link w:val="Heading3"/>
    <w:rsid w:val="00826F55"/>
    <w:rPr>
      <w:b/>
      <w:sz w:val="28"/>
    </w:rPr>
  </w:style>
  <w:style w:type="character" w:customStyle="1" w:styleId="CharChar1">
    <w:name w:val="Char Char1"/>
    <w:rsid w:val="00EA3DBA"/>
    <w:rPr>
      <w:rFonts w:eastAsia="Times New Roman"/>
      <w:b/>
      <w:szCs w:val="20"/>
    </w:rPr>
  </w:style>
  <w:style w:type="paragraph" w:customStyle="1" w:styleId="CharCharCharCharCharCharChar">
    <w:name w:val="Char Char Char Char Char Char Char"/>
    <w:autoRedefine/>
    <w:rsid w:val="00476C06"/>
    <w:pPr>
      <w:tabs>
        <w:tab w:val="left" w:pos="1152"/>
      </w:tabs>
      <w:spacing w:before="120" w:after="120" w:line="312" w:lineRule="auto"/>
    </w:pPr>
    <w:rPr>
      <w:rFonts w:ascii="Arial" w:hAnsi="Arial" w:cs="Arial"/>
      <w:sz w:val="26"/>
      <w:szCs w:val="26"/>
    </w:rPr>
  </w:style>
  <w:style w:type="paragraph" w:customStyle="1" w:styleId="CharCharCharChar0">
    <w:name w:val="Char Char Char Char"/>
    <w:basedOn w:val="Normal"/>
    <w:rsid w:val="00A66F88"/>
    <w:pPr>
      <w:spacing w:after="160" w:line="240" w:lineRule="exact"/>
    </w:pPr>
    <w:rPr>
      <w:rFonts w:ascii="Verdana" w:hAnsi="Verdana"/>
      <w:b/>
      <w:bCs/>
      <w:i/>
      <w:iCs/>
      <w:color w:val="000000"/>
      <w:sz w:val="20"/>
      <w:szCs w:val="20"/>
    </w:rPr>
  </w:style>
  <w:style w:type="paragraph" w:styleId="ListParagraph">
    <w:name w:val="List Paragraph"/>
    <w:basedOn w:val="Normal"/>
    <w:uiPriority w:val="34"/>
    <w:qFormat/>
    <w:rsid w:val="007B5ACB"/>
    <w:pPr>
      <w:ind w:left="720"/>
      <w:contextualSpacing/>
    </w:pPr>
  </w:style>
  <w:style w:type="paragraph" w:styleId="BalloonText">
    <w:name w:val="Balloon Text"/>
    <w:basedOn w:val="Normal"/>
    <w:link w:val="BalloonTextChar"/>
    <w:rsid w:val="004B4E28"/>
    <w:rPr>
      <w:rFonts w:ascii="Tahoma" w:hAnsi="Tahoma" w:cs="Tahoma"/>
      <w:sz w:val="16"/>
      <w:szCs w:val="16"/>
    </w:rPr>
  </w:style>
  <w:style w:type="character" w:customStyle="1" w:styleId="BalloonTextChar">
    <w:name w:val="Balloon Text Char"/>
    <w:basedOn w:val="DefaultParagraphFont"/>
    <w:link w:val="BalloonText"/>
    <w:rsid w:val="004B4E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11A"/>
    <w:rPr>
      <w:sz w:val="28"/>
      <w:szCs w:val="28"/>
    </w:rPr>
  </w:style>
  <w:style w:type="paragraph" w:styleId="Heading1">
    <w:name w:val="heading 1"/>
    <w:aliases w:val="1 ghost,g"/>
    <w:basedOn w:val="Normal"/>
    <w:next w:val="Normal"/>
    <w:qFormat/>
    <w:rsid w:val="00AA1E97"/>
    <w:pPr>
      <w:keepNext/>
      <w:jc w:val="center"/>
      <w:outlineLvl w:val="0"/>
    </w:pPr>
    <w:rPr>
      <w:b/>
      <w:bCs/>
      <w:sz w:val="26"/>
      <w:szCs w:val="26"/>
    </w:rPr>
  </w:style>
  <w:style w:type="paragraph" w:styleId="Heading2">
    <w:name w:val="heading 2"/>
    <w:basedOn w:val="Normal"/>
    <w:next w:val="Normal"/>
    <w:qFormat/>
    <w:rsid w:val="005E1F1F"/>
    <w:pPr>
      <w:keepNext/>
      <w:spacing w:before="240" w:after="60"/>
      <w:outlineLvl w:val="1"/>
    </w:pPr>
    <w:rPr>
      <w:rFonts w:ascii="Arial" w:hAnsi="Arial" w:cs="Arial"/>
      <w:b/>
      <w:bCs/>
      <w:i/>
      <w:iCs/>
    </w:rPr>
  </w:style>
  <w:style w:type="paragraph" w:styleId="Heading3">
    <w:name w:val="heading 3"/>
    <w:basedOn w:val="Normal"/>
    <w:next w:val="Normal"/>
    <w:link w:val="Heading3Char"/>
    <w:qFormat/>
    <w:rsid w:val="00677D42"/>
    <w:pPr>
      <w:keepNext/>
      <w:jc w:val="center"/>
      <w:outlineLvl w:val="2"/>
    </w:pPr>
    <w:rPr>
      <w:b/>
      <w:szCs w:val="20"/>
    </w:rPr>
  </w:style>
  <w:style w:type="paragraph" w:styleId="Heading4">
    <w:name w:val="heading 4"/>
    <w:basedOn w:val="Normal"/>
    <w:next w:val="Normal"/>
    <w:qFormat/>
    <w:rsid w:val="00AA1E97"/>
    <w:pPr>
      <w:keepNext/>
      <w:jc w:val="center"/>
      <w:outlineLvl w:val="3"/>
    </w:pPr>
    <w:rPr>
      <w:b/>
      <w:bCs/>
    </w:rPr>
  </w:style>
  <w:style w:type="paragraph" w:styleId="Heading5">
    <w:name w:val="heading 5"/>
    <w:basedOn w:val="Normal"/>
    <w:next w:val="Normal"/>
    <w:qFormat/>
    <w:rsid w:val="005E1F1F"/>
    <w:pPr>
      <w:spacing w:before="240" w:after="60"/>
      <w:outlineLvl w:val="4"/>
    </w:pPr>
    <w:rPr>
      <w:b/>
      <w:bCs/>
      <w:i/>
      <w:iCs/>
      <w:sz w:val="26"/>
      <w:szCs w:val="26"/>
    </w:rPr>
  </w:style>
  <w:style w:type="paragraph" w:styleId="Heading6">
    <w:name w:val="heading 6"/>
    <w:basedOn w:val="Normal"/>
    <w:next w:val="Normal"/>
    <w:qFormat/>
    <w:rsid w:val="005E1F1F"/>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 Char,Body Text Char Char,Body Text Char1,Body Text Char"/>
    <w:basedOn w:val="Normal"/>
    <w:rsid w:val="00AA1E97"/>
    <w:pPr>
      <w:jc w:val="both"/>
    </w:pPr>
    <w:rPr>
      <w:sz w:val="27"/>
    </w:rPr>
  </w:style>
  <w:style w:type="paragraph" w:styleId="Title">
    <w:name w:val="Title"/>
    <w:basedOn w:val="Normal"/>
    <w:qFormat/>
    <w:rsid w:val="00BF5139"/>
    <w:pPr>
      <w:autoSpaceDE w:val="0"/>
      <w:autoSpaceDN w:val="0"/>
      <w:jc w:val="center"/>
    </w:pPr>
    <w:rPr>
      <w:rFonts w:ascii=".VnTimeH" w:hAnsi=".VnTimeH"/>
      <w:b/>
      <w:bCs/>
      <w:sz w:val="20"/>
      <w:szCs w:val="20"/>
    </w:rPr>
  </w:style>
  <w:style w:type="paragraph" w:styleId="BodyTextIndent">
    <w:name w:val="Body Text Indent"/>
    <w:basedOn w:val="Normal"/>
    <w:rsid w:val="00DD037C"/>
    <w:pPr>
      <w:spacing w:before="120" w:after="120"/>
      <w:ind w:firstLine="720"/>
      <w:jc w:val="both"/>
    </w:pPr>
    <w:rPr>
      <w:rFonts w:ascii=".VnTime" w:hAnsi=".VnTime"/>
      <w:szCs w:val="20"/>
    </w:rPr>
  </w:style>
  <w:style w:type="paragraph" w:styleId="Footer">
    <w:name w:val="footer"/>
    <w:basedOn w:val="Normal"/>
    <w:rsid w:val="00CD1382"/>
    <w:pPr>
      <w:tabs>
        <w:tab w:val="center" w:pos="4320"/>
        <w:tab w:val="right" w:pos="8640"/>
      </w:tabs>
    </w:pPr>
  </w:style>
  <w:style w:type="character" w:styleId="PageNumber">
    <w:name w:val="page number"/>
    <w:basedOn w:val="DefaultParagraphFont"/>
    <w:rsid w:val="00CD1382"/>
  </w:style>
  <w:style w:type="paragraph" w:customStyle="1" w:styleId="Char">
    <w:name w:val="Char"/>
    <w:autoRedefine/>
    <w:rsid w:val="00A26233"/>
    <w:pPr>
      <w:tabs>
        <w:tab w:val="num" w:pos="360"/>
      </w:tabs>
      <w:spacing w:after="120"/>
      <w:ind w:left="357"/>
    </w:pPr>
    <w:rPr>
      <w:rFonts w:eastAsia="MS Mincho"/>
    </w:rPr>
  </w:style>
  <w:style w:type="paragraph" w:styleId="BodyTextIndent3">
    <w:name w:val="Body Text Indent 3"/>
    <w:basedOn w:val="Normal"/>
    <w:rsid w:val="00F76593"/>
    <w:pPr>
      <w:spacing w:after="120"/>
      <w:ind w:left="360"/>
    </w:pPr>
    <w:rPr>
      <w:sz w:val="16"/>
      <w:szCs w:val="16"/>
    </w:rPr>
  </w:style>
  <w:style w:type="paragraph" w:styleId="BodyText2">
    <w:name w:val="Body Text 2"/>
    <w:basedOn w:val="Normal"/>
    <w:rsid w:val="00F13BF4"/>
    <w:pPr>
      <w:spacing w:after="120" w:line="480" w:lineRule="auto"/>
    </w:pPr>
    <w:rPr>
      <w:sz w:val="24"/>
      <w:szCs w:val="24"/>
    </w:rPr>
  </w:style>
  <w:style w:type="paragraph" w:styleId="NormalWeb">
    <w:name w:val="Normal (Web)"/>
    <w:basedOn w:val="Normal"/>
    <w:uiPriority w:val="99"/>
    <w:rsid w:val="00BF400D"/>
    <w:pPr>
      <w:spacing w:before="100" w:beforeAutospacing="1" w:after="100" w:afterAutospacing="1"/>
    </w:pPr>
    <w:rPr>
      <w:sz w:val="24"/>
      <w:szCs w:val="24"/>
    </w:rPr>
  </w:style>
  <w:style w:type="paragraph" w:styleId="BodyText3">
    <w:name w:val="Body Text 3"/>
    <w:basedOn w:val="Normal"/>
    <w:rsid w:val="005E1F1F"/>
    <w:pPr>
      <w:spacing w:after="120"/>
    </w:pPr>
    <w:rPr>
      <w:sz w:val="16"/>
      <w:szCs w:val="16"/>
    </w:rPr>
  </w:style>
  <w:style w:type="character" w:customStyle="1" w:styleId="normal-h1">
    <w:name w:val="normal-h1"/>
    <w:rsid w:val="00B26910"/>
    <w:rPr>
      <w:rFonts w:ascii=".VnTime" w:hAnsi=".VnTime" w:hint="default"/>
      <w:sz w:val="28"/>
      <w:szCs w:val="28"/>
    </w:rPr>
  </w:style>
  <w:style w:type="paragraph" w:styleId="BodyTextIndent2">
    <w:name w:val="Body Text Indent 2"/>
    <w:basedOn w:val="Normal"/>
    <w:rsid w:val="005A35B3"/>
    <w:pPr>
      <w:spacing w:after="120" w:line="480" w:lineRule="auto"/>
      <w:ind w:left="360"/>
    </w:pPr>
    <w:rPr>
      <w:sz w:val="24"/>
      <w:szCs w:val="24"/>
    </w:rPr>
  </w:style>
  <w:style w:type="paragraph" w:customStyle="1" w:styleId="CharCharCharChar">
    <w:name w:val="Char Char Char Char"/>
    <w:basedOn w:val="Normal"/>
    <w:semiHidden/>
    <w:rsid w:val="005A35B3"/>
    <w:pPr>
      <w:spacing w:after="160" w:line="240" w:lineRule="exact"/>
    </w:pPr>
    <w:rPr>
      <w:rFonts w:ascii="Arial" w:hAnsi="Arial"/>
      <w:sz w:val="22"/>
      <w:szCs w:val="22"/>
    </w:rPr>
  </w:style>
  <w:style w:type="character" w:styleId="Hyperlink">
    <w:name w:val="Hyperlink"/>
    <w:rsid w:val="00787B28"/>
    <w:rPr>
      <w:color w:val="0000FF"/>
      <w:u w:val="single"/>
    </w:rPr>
  </w:style>
  <w:style w:type="table" w:styleId="TableGrid">
    <w:name w:val="Table Grid"/>
    <w:basedOn w:val="TableNormal"/>
    <w:rsid w:val="00AC1B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6634B"/>
    <w:pPr>
      <w:tabs>
        <w:tab w:val="center" w:pos="4320"/>
        <w:tab w:val="right" w:pos="8640"/>
      </w:tabs>
    </w:pPr>
  </w:style>
  <w:style w:type="character" w:customStyle="1" w:styleId="Heading3Char">
    <w:name w:val="Heading 3 Char"/>
    <w:link w:val="Heading3"/>
    <w:rsid w:val="00826F55"/>
    <w:rPr>
      <w:b/>
      <w:sz w:val="28"/>
    </w:rPr>
  </w:style>
  <w:style w:type="character" w:customStyle="1" w:styleId="CharChar1">
    <w:name w:val="Char Char1"/>
    <w:rsid w:val="00EA3DBA"/>
    <w:rPr>
      <w:rFonts w:eastAsia="Times New Roman"/>
      <w:b/>
      <w:szCs w:val="20"/>
    </w:rPr>
  </w:style>
  <w:style w:type="paragraph" w:customStyle="1" w:styleId="CharCharCharCharCharCharChar">
    <w:name w:val="Char Char Char Char Char Char Char"/>
    <w:autoRedefine/>
    <w:rsid w:val="00476C06"/>
    <w:pPr>
      <w:tabs>
        <w:tab w:val="left" w:pos="1152"/>
      </w:tabs>
      <w:spacing w:before="120" w:after="120" w:line="312" w:lineRule="auto"/>
    </w:pPr>
    <w:rPr>
      <w:rFonts w:ascii="Arial" w:hAnsi="Arial" w:cs="Arial"/>
      <w:sz w:val="26"/>
      <w:szCs w:val="26"/>
    </w:rPr>
  </w:style>
  <w:style w:type="paragraph" w:customStyle="1" w:styleId="CharCharCharChar0">
    <w:name w:val="Char Char Char Char"/>
    <w:basedOn w:val="Normal"/>
    <w:rsid w:val="00A66F88"/>
    <w:pPr>
      <w:spacing w:after="160" w:line="240" w:lineRule="exact"/>
    </w:pPr>
    <w:rPr>
      <w:rFonts w:ascii="Verdana" w:hAnsi="Verdana"/>
      <w:b/>
      <w:bCs/>
      <w:i/>
      <w:iCs/>
      <w:color w:val="000000"/>
      <w:sz w:val="20"/>
      <w:szCs w:val="20"/>
    </w:rPr>
  </w:style>
  <w:style w:type="paragraph" w:styleId="ListParagraph">
    <w:name w:val="List Paragraph"/>
    <w:basedOn w:val="Normal"/>
    <w:uiPriority w:val="34"/>
    <w:qFormat/>
    <w:rsid w:val="007B5ACB"/>
    <w:pPr>
      <w:ind w:left="720"/>
      <w:contextualSpacing/>
    </w:pPr>
  </w:style>
  <w:style w:type="paragraph" w:styleId="BalloonText">
    <w:name w:val="Balloon Text"/>
    <w:basedOn w:val="Normal"/>
    <w:link w:val="BalloonTextChar"/>
    <w:rsid w:val="004B4E28"/>
    <w:rPr>
      <w:rFonts w:ascii="Tahoma" w:hAnsi="Tahoma" w:cs="Tahoma"/>
      <w:sz w:val="16"/>
      <w:szCs w:val="16"/>
    </w:rPr>
  </w:style>
  <w:style w:type="character" w:customStyle="1" w:styleId="BalloonTextChar">
    <w:name w:val="Balloon Text Char"/>
    <w:basedOn w:val="DefaultParagraphFont"/>
    <w:link w:val="BalloonText"/>
    <w:rsid w:val="004B4E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296532">
      <w:bodyDiv w:val="1"/>
      <w:marLeft w:val="0"/>
      <w:marRight w:val="0"/>
      <w:marTop w:val="0"/>
      <w:marBottom w:val="0"/>
      <w:divBdr>
        <w:top w:val="none" w:sz="0" w:space="0" w:color="auto"/>
        <w:left w:val="none" w:sz="0" w:space="0" w:color="auto"/>
        <w:bottom w:val="none" w:sz="0" w:space="0" w:color="auto"/>
        <w:right w:val="none" w:sz="0" w:space="0" w:color="auto"/>
      </w:divBdr>
    </w:div>
    <w:div w:id="618488548">
      <w:bodyDiv w:val="1"/>
      <w:marLeft w:val="0"/>
      <w:marRight w:val="0"/>
      <w:marTop w:val="0"/>
      <w:marBottom w:val="0"/>
      <w:divBdr>
        <w:top w:val="none" w:sz="0" w:space="0" w:color="auto"/>
        <w:left w:val="none" w:sz="0" w:space="0" w:color="auto"/>
        <w:bottom w:val="none" w:sz="0" w:space="0" w:color="auto"/>
        <w:right w:val="none" w:sz="0" w:space="0" w:color="auto"/>
      </w:divBdr>
    </w:div>
    <w:div w:id="1431387016">
      <w:bodyDiv w:val="1"/>
      <w:marLeft w:val="0"/>
      <w:marRight w:val="0"/>
      <w:marTop w:val="0"/>
      <w:marBottom w:val="0"/>
      <w:divBdr>
        <w:top w:val="none" w:sz="0" w:space="0" w:color="auto"/>
        <w:left w:val="none" w:sz="0" w:space="0" w:color="auto"/>
        <w:bottom w:val="none" w:sz="0" w:space="0" w:color="auto"/>
        <w:right w:val="none" w:sz="0" w:space="0" w:color="auto"/>
      </w:divBdr>
      <w:divsChild>
        <w:div w:id="1279754134">
          <w:marLeft w:val="0"/>
          <w:marRight w:val="0"/>
          <w:marTop w:val="0"/>
          <w:marBottom w:val="0"/>
          <w:divBdr>
            <w:top w:val="none" w:sz="0" w:space="0" w:color="auto"/>
            <w:left w:val="none" w:sz="0" w:space="0" w:color="auto"/>
            <w:bottom w:val="none" w:sz="0" w:space="0" w:color="auto"/>
            <w:right w:val="none" w:sz="0" w:space="0" w:color="auto"/>
          </w:divBdr>
          <w:divsChild>
            <w:div w:id="2047215435">
              <w:marLeft w:val="0"/>
              <w:marRight w:val="0"/>
              <w:marTop w:val="0"/>
              <w:marBottom w:val="0"/>
              <w:divBdr>
                <w:top w:val="single" w:sz="12" w:space="0" w:color="F89B1A"/>
                <w:left w:val="single" w:sz="6" w:space="0" w:color="C8D4DB"/>
                <w:bottom w:val="none" w:sz="0" w:space="0" w:color="auto"/>
                <w:right w:val="single" w:sz="6" w:space="0" w:color="C8D4DB"/>
              </w:divBdr>
              <w:divsChild>
                <w:div w:id="2142840314">
                  <w:marLeft w:val="0"/>
                  <w:marRight w:val="0"/>
                  <w:marTop w:val="0"/>
                  <w:marBottom w:val="0"/>
                  <w:divBdr>
                    <w:top w:val="none" w:sz="0" w:space="0" w:color="auto"/>
                    <w:left w:val="none" w:sz="0" w:space="0" w:color="auto"/>
                    <w:bottom w:val="none" w:sz="0" w:space="0" w:color="auto"/>
                    <w:right w:val="none" w:sz="0" w:space="0" w:color="auto"/>
                  </w:divBdr>
                  <w:divsChild>
                    <w:div w:id="842354780">
                      <w:marLeft w:val="0"/>
                      <w:marRight w:val="0"/>
                      <w:marTop w:val="0"/>
                      <w:marBottom w:val="0"/>
                      <w:divBdr>
                        <w:top w:val="none" w:sz="0" w:space="0" w:color="auto"/>
                        <w:left w:val="none" w:sz="0" w:space="0" w:color="auto"/>
                        <w:bottom w:val="none" w:sz="0" w:space="0" w:color="auto"/>
                        <w:right w:val="none" w:sz="0" w:space="0" w:color="auto"/>
                      </w:divBdr>
                      <w:divsChild>
                        <w:div w:id="621234279">
                          <w:marLeft w:val="0"/>
                          <w:marRight w:val="225"/>
                          <w:marTop w:val="0"/>
                          <w:marBottom w:val="0"/>
                          <w:divBdr>
                            <w:top w:val="none" w:sz="0" w:space="0" w:color="auto"/>
                            <w:left w:val="none" w:sz="0" w:space="0" w:color="auto"/>
                            <w:bottom w:val="none" w:sz="0" w:space="0" w:color="auto"/>
                            <w:right w:val="none" w:sz="0" w:space="0" w:color="auto"/>
                          </w:divBdr>
                          <w:divsChild>
                            <w:div w:id="1975133214">
                              <w:marLeft w:val="0"/>
                              <w:marRight w:val="0"/>
                              <w:marTop w:val="0"/>
                              <w:marBottom w:val="0"/>
                              <w:divBdr>
                                <w:top w:val="none" w:sz="0" w:space="0" w:color="auto"/>
                                <w:left w:val="none" w:sz="0" w:space="0" w:color="auto"/>
                                <w:bottom w:val="none" w:sz="0" w:space="0" w:color="auto"/>
                                <w:right w:val="none" w:sz="0" w:space="0" w:color="auto"/>
                              </w:divBdr>
                              <w:divsChild>
                                <w:div w:id="1795098531">
                                  <w:marLeft w:val="0"/>
                                  <w:marRight w:val="0"/>
                                  <w:marTop w:val="0"/>
                                  <w:marBottom w:val="0"/>
                                  <w:divBdr>
                                    <w:top w:val="none" w:sz="0" w:space="0" w:color="auto"/>
                                    <w:left w:val="none" w:sz="0" w:space="0" w:color="auto"/>
                                    <w:bottom w:val="none" w:sz="0" w:space="0" w:color="auto"/>
                                    <w:right w:val="none" w:sz="0" w:space="0" w:color="auto"/>
                                  </w:divBdr>
                                  <w:divsChild>
                                    <w:div w:id="161548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475190">
                          <w:marLeft w:val="0"/>
                          <w:marRight w:val="0"/>
                          <w:marTop w:val="150"/>
                          <w:marBottom w:val="0"/>
                          <w:divBdr>
                            <w:top w:val="none" w:sz="0" w:space="0" w:color="auto"/>
                            <w:left w:val="none" w:sz="0" w:space="0" w:color="auto"/>
                            <w:bottom w:val="none" w:sz="0" w:space="0" w:color="auto"/>
                            <w:right w:val="none" w:sz="0" w:space="0" w:color="auto"/>
                          </w:divBdr>
                          <w:divsChild>
                            <w:div w:id="1416589137">
                              <w:marLeft w:val="0"/>
                              <w:marRight w:val="0"/>
                              <w:marTop w:val="0"/>
                              <w:marBottom w:val="0"/>
                              <w:divBdr>
                                <w:top w:val="single" w:sz="2" w:space="0" w:color="BDC8D5"/>
                                <w:left w:val="single" w:sz="2" w:space="0" w:color="BDC8D5"/>
                                <w:bottom w:val="single" w:sz="2" w:space="8" w:color="BDC8D5"/>
                                <w:right w:val="single" w:sz="2" w:space="0" w:color="BDC8D5"/>
                              </w:divBdr>
                              <w:divsChild>
                                <w:div w:id="933709035">
                                  <w:marLeft w:val="0"/>
                                  <w:marRight w:val="0"/>
                                  <w:marTop w:val="0"/>
                                  <w:marBottom w:val="0"/>
                                  <w:divBdr>
                                    <w:top w:val="none" w:sz="0" w:space="0" w:color="auto"/>
                                    <w:left w:val="none" w:sz="0" w:space="0" w:color="auto"/>
                                    <w:bottom w:val="none" w:sz="0" w:space="0" w:color="auto"/>
                                    <w:right w:val="none" w:sz="0" w:space="0" w:color="auto"/>
                                  </w:divBdr>
                                </w:div>
                                <w:div w:id="176796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thuvienphapluat.vn/van-ban/bo-may-hanh-chinh/nghi-dinh-37-2014-nd-cp-co-quan-chuyen-mon-thuoc-uy-ban-huyen-quan-thi-xa-thanh-pho-thuoc-tinh-228336.aspx"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mailto:hanhchinhcong@thuathienhue.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6268D-07C8-4899-BD10-2A58A470D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2067</Words>
  <Characters>11787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UỶ BAN NHÂN DÂN</vt:lpstr>
    </vt:vector>
  </TitlesOfParts>
  <Company/>
  <LinksUpToDate>false</LinksUpToDate>
  <CharactersWithSpaces>13827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creator>nncuong</dc:creator>
  <cp:lastModifiedBy>Admin</cp:lastModifiedBy>
  <cp:revision>2</cp:revision>
  <cp:lastPrinted>2013-12-19T03:09:00Z</cp:lastPrinted>
  <dcterms:created xsi:type="dcterms:W3CDTF">2022-07-30T03:05:00Z</dcterms:created>
  <dcterms:modified xsi:type="dcterms:W3CDTF">2022-07-30T03:05:00Z</dcterms:modified>
</cp:coreProperties>
</file>