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DF4CB5" w14:paraId="3E892E07" w14:textId="77777777" w:rsidTr="002A1EC4">
        <w:tc>
          <w:tcPr>
            <w:tcW w:w="3168" w:type="dxa"/>
          </w:tcPr>
          <w:p w14:paraId="603FA4CB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F6ACE">
              <w:rPr>
                <w:b/>
                <w:sz w:val="28"/>
                <w:szCs w:val="28"/>
              </w:rPr>
              <w:t>ỦY BAN NHÂN DÂN</w:t>
            </w:r>
          </w:p>
          <w:p w14:paraId="04A1ED55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b/>
                <w:sz w:val="28"/>
                <w:szCs w:val="28"/>
              </w:rPr>
              <w:t>THỊ XÃ HƯƠNG TRÀ</w:t>
            </w:r>
          </w:p>
          <w:p w14:paraId="531A8F20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F0AA0" wp14:editId="5CA78E5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-1270</wp:posOffset>
                      </wp:positionV>
                      <wp:extent cx="1028700" cy="0"/>
                      <wp:effectExtent l="5715" t="8255" r="1333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45AB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-.1pt" to="116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MH9/oXZAAAABgEAAA8AAAAAAAAAAAAAAAAAdwQAAGRycy9kb3ducmV2LnhtbFBLBQYA&#10;AAAABAAEAPMAAAB9BQAAAAA=&#10;"/>
                  </w:pict>
                </mc:Fallback>
              </mc:AlternateContent>
            </w:r>
          </w:p>
          <w:p w14:paraId="3CF18FC6" w14:textId="7CCE1FCB" w:rsidR="00DF4CB5" w:rsidRPr="009F6ACE" w:rsidRDefault="00DF4CB5" w:rsidP="002A1EC4">
            <w:pPr>
              <w:jc w:val="center"/>
              <w:rPr>
                <w:sz w:val="28"/>
                <w:szCs w:val="28"/>
              </w:rPr>
            </w:pPr>
            <w:r w:rsidRPr="009F6ACE">
              <w:rPr>
                <w:sz w:val="28"/>
                <w:szCs w:val="28"/>
              </w:rPr>
              <w:t xml:space="preserve">Số: </w:t>
            </w:r>
            <w:r w:rsidR="00EF6138">
              <w:rPr>
                <w:sz w:val="28"/>
                <w:szCs w:val="28"/>
              </w:rPr>
              <w:t>2115</w:t>
            </w:r>
            <w:r w:rsidRPr="009F6ACE">
              <w:rPr>
                <w:sz w:val="28"/>
                <w:szCs w:val="28"/>
              </w:rPr>
              <w:t xml:space="preserve"> /QĐ-UBND</w:t>
            </w:r>
          </w:p>
        </w:tc>
        <w:tc>
          <w:tcPr>
            <w:tcW w:w="6300" w:type="dxa"/>
          </w:tcPr>
          <w:p w14:paraId="1A256DE8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F6ACE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14:paraId="28F621FE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b/>
                <w:sz w:val="28"/>
                <w:szCs w:val="28"/>
              </w:rPr>
              <w:t>Độc lập – Tự do – Hạnh phúc</w:t>
            </w:r>
          </w:p>
          <w:p w14:paraId="0582D668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 w:rsidRPr="009F6AC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B8C60" wp14:editId="0D14F547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20955</wp:posOffset>
                      </wp:positionV>
                      <wp:extent cx="21717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C7A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.65pt" to="236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"/>
                  </w:pict>
                </mc:Fallback>
              </mc:AlternateContent>
            </w:r>
          </w:p>
          <w:p w14:paraId="0768120D" w14:textId="08A9A4F8" w:rsidR="00DF4CB5" w:rsidRPr="009F6ACE" w:rsidRDefault="00DF4CB5" w:rsidP="002A1EC4">
            <w:pPr>
              <w:jc w:val="center"/>
              <w:rPr>
                <w:i/>
                <w:sz w:val="28"/>
                <w:szCs w:val="28"/>
              </w:rPr>
            </w:pPr>
            <w:r w:rsidRPr="009F6ACE">
              <w:rPr>
                <w:i/>
                <w:sz w:val="28"/>
                <w:szCs w:val="28"/>
              </w:rPr>
              <w:t xml:space="preserve">      Hương Trà, ngày  </w:t>
            </w:r>
            <w:r w:rsidR="00EF6138">
              <w:rPr>
                <w:i/>
                <w:sz w:val="28"/>
                <w:szCs w:val="28"/>
              </w:rPr>
              <w:t>10</w:t>
            </w:r>
            <w:r w:rsidRPr="009F6ACE">
              <w:rPr>
                <w:i/>
                <w:sz w:val="28"/>
                <w:szCs w:val="28"/>
              </w:rPr>
              <w:t xml:space="preserve">  tháng </w:t>
            </w:r>
            <w:r w:rsidR="002F1189">
              <w:rPr>
                <w:i/>
                <w:sz w:val="28"/>
                <w:szCs w:val="28"/>
              </w:rPr>
              <w:t>10</w:t>
            </w:r>
            <w:r w:rsidRPr="009F6ACE">
              <w:rPr>
                <w:i/>
                <w:sz w:val="28"/>
                <w:szCs w:val="28"/>
              </w:rPr>
              <w:t xml:space="preserve"> năm 202</w:t>
            </w:r>
            <w:r w:rsidR="00A22223">
              <w:rPr>
                <w:i/>
                <w:sz w:val="28"/>
                <w:szCs w:val="28"/>
              </w:rPr>
              <w:t>3</w:t>
            </w:r>
            <w:r w:rsidRPr="009F6ACE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2FB789F3" w14:textId="77777777" w:rsidR="00DF4CB5" w:rsidRDefault="00DF4CB5" w:rsidP="00DF4CB5">
      <w:pPr>
        <w:spacing w:line="120" w:lineRule="auto"/>
      </w:pPr>
    </w:p>
    <w:p w14:paraId="2F340D17" w14:textId="77777777" w:rsidR="00DF4CB5" w:rsidRPr="00A22223" w:rsidRDefault="00DF4CB5" w:rsidP="00DF4CB5">
      <w:pPr>
        <w:spacing w:line="120" w:lineRule="auto"/>
        <w:rPr>
          <w:sz w:val="38"/>
          <w:szCs w:val="38"/>
        </w:rPr>
      </w:pPr>
    </w:p>
    <w:p w14:paraId="7AE6EEB6" w14:textId="77777777" w:rsidR="00DF4CB5" w:rsidRDefault="00DF4CB5" w:rsidP="00DF4CB5">
      <w:pPr>
        <w:spacing w:line="120" w:lineRule="auto"/>
      </w:pPr>
    </w:p>
    <w:p w14:paraId="0860C7A3" w14:textId="77777777" w:rsidR="00DF4CB5" w:rsidRPr="00B95D88" w:rsidRDefault="00DF4CB5" w:rsidP="00DF4CB5">
      <w:pPr>
        <w:jc w:val="center"/>
        <w:rPr>
          <w:b/>
          <w:sz w:val="28"/>
          <w:szCs w:val="28"/>
        </w:rPr>
      </w:pPr>
      <w:r w:rsidRPr="00B95D88">
        <w:rPr>
          <w:b/>
          <w:sz w:val="28"/>
          <w:szCs w:val="28"/>
        </w:rPr>
        <w:t>QUYẾT ĐỊNH</w:t>
      </w:r>
    </w:p>
    <w:p w14:paraId="03D77416" w14:textId="77777777" w:rsidR="00DF4CB5" w:rsidRPr="00F77658" w:rsidRDefault="00DF4CB5" w:rsidP="00DF4CB5">
      <w:pPr>
        <w:jc w:val="center"/>
        <w:rPr>
          <w:b/>
          <w:spacing w:val="-8"/>
          <w:sz w:val="28"/>
          <w:szCs w:val="28"/>
        </w:rPr>
      </w:pPr>
      <w:r w:rsidRPr="00F77658">
        <w:rPr>
          <w:b/>
          <w:spacing w:val="-8"/>
          <w:sz w:val="28"/>
          <w:szCs w:val="28"/>
        </w:rPr>
        <w:t>Về việc điều chỉnh loại đối tượng và hệ số trợ giúp đối với đối tượng bảo trợ xã hội</w:t>
      </w:r>
    </w:p>
    <w:p w14:paraId="7B8D287C" w14:textId="77777777" w:rsidR="00DF4CB5" w:rsidRDefault="00DF4CB5" w:rsidP="00DF4CB5">
      <w:pPr>
        <w:spacing w:line="12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25352" wp14:editId="72136945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16002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07B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.8pt" to="29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"/>
            </w:pict>
          </mc:Fallback>
        </mc:AlternateContent>
      </w:r>
    </w:p>
    <w:p w14:paraId="71571B99" w14:textId="77777777" w:rsidR="00DF4CB5" w:rsidRDefault="00DF4CB5" w:rsidP="00DF4CB5">
      <w:pPr>
        <w:spacing w:line="120" w:lineRule="auto"/>
        <w:jc w:val="center"/>
        <w:rPr>
          <w:b/>
          <w:sz w:val="28"/>
          <w:szCs w:val="28"/>
        </w:rPr>
      </w:pPr>
    </w:p>
    <w:p w14:paraId="35CAB4D8" w14:textId="77777777" w:rsidR="00DF4CB5" w:rsidRPr="00A22223" w:rsidRDefault="00DF4CB5" w:rsidP="00DF4CB5">
      <w:pPr>
        <w:spacing w:line="120" w:lineRule="auto"/>
        <w:jc w:val="center"/>
        <w:rPr>
          <w:b/>
          <w:sz w:val="40"/>
          <w:szCs w:val="40"/>
        </w:rPr>
      </w:pPr>
    </w:p>
    <w:p w14:paraId="3C888A7A" w14:textId="77777777" w:rsidR="00DF4CB5" w:rsidRDefault="00DF4CB5" w:rsidP="00DF4CB5">
      <w:pPr>
        <w:jc w:val="center"/>
        <w:rPr>
          <w:b/>
          <w:sz w:val="28"/>
          <w:szCs w:val="28"/>
        </w:rPr>
      </w:pPr>
      <w:r w:rsidRPr="00B95D88">
        <w:rPr>
          <w:b/>
          <w:sz w:val="28"/>
          <w:szCs w:val="28"/>
        </w:rPr>
        <w:t>CHỦ TỊCH ỦY BAN NHÂN DÂN THỊ XÃ</w:t>
      </w:r>
    </w:p>
    <w:p w14:paraId="5D353326" w14:textId="77777777" w:rsidR="00DF4CB5" w:rsidRPr="00A22223" w:rsidRDefault="00DF4CB5" w:rsidP="00DF4CB5">
      <w:pPr>
        <w:jc w:val="center"/>
        <w:rPr>
          <w:b/>
          <w:szCs w:val="40"/>
        </w:rPr>
      </w:pPr>
    </w:p>
    <w:p w14:paraId="5CF827EC" w14:textId="77777777" w:rsidR="00DF4CB5" w:rsidRDefault="00DF4CB5" w:rsidP="00DF4CB5">
      <w:pPr>
        <w:spacing w:line="120" w:lineRule="auto"/>
        <w:jc w:val="both"/>
        <w:rPr>
          <w:sz w:val="28"/>
          <w:szCs w:val="28"/>
        </w:rPr>
      </w:pPr>
    </w:p>
    <w:p w14:paraId="372070E3" w14:textId="79C2F023" w:rsidR="00DF4CB5" w:rsidRPr="002F1189" w:rsidRDefault="00DF4CB5" w:rsidP="00DF4CB5">
      <w:pPr>
        <w:pStyle w:val="BodyText"/>
        <w:ind w:firstLine="540"/>
        <w:jc w:val="both"/>
        <w:rPr>
          <w:rFonts w:ascii="Times New Roman" w:hAnsi="Times New Roman"/>
          <w:i/>
        </w:rPr>
      </w:pPr>
      <w:r w:rsidRPr="009954CC">
        <w:rPr>
          <w:rFonts w:ascii="Times New Roman" w:hAnsi="Times New Roman"/>
          <w:i/>
        </w:rPr>
        <w:t>Căn cứ Luật Tổ chức chính quyền địa phương ngày 19 tháng 6 năm 2015;</w:t>
      </w:r>
      <w:bookmarkStart w:id="1" w:name="_Hlk137646926"/>
      <w:r w:rsidR="002F1189" w:rsidRPr="002F1189">
        <w:rPr>
          <w:rFonts w:ascii="Times New Roman" w:hAnsi="Times New Roman"/>
          <w:i/>
        </w:rPr>
        <w:t xml:space="preserve"> Luật sửa </w:t>
      </w:r>
      <w:r w:rsidR="002F1189" w:rsidRPr="002F1189">
        <w:rPr>
          <w:rFonts w:ascii="Times New Roman" w:hAnsi="Times New Roman" w:hint="eastAsia"/>
          <w:i/>
        </w:rPr>
        <w:t>đ</w:t>
      </w:r>
      <w:r w:rsidR="002F1189" w:rsidRPr="002F1189">
        <w:rPr>
          <w:rFonts w:ascii="Times New Roman" w:hAnsi="Times New Roman"/>
          <w:i/>
        </w:rPr>
        <w:t xml:space="preserve">ối, bổ sung một số </w:t>
      </w:r>
      <w:r w:rsidR="002F1189" w:rsidRPr="002F1189">
        <w:rPr>
          <w:rFonts w:ascii="Times New Roman" w:hAnsi="Times New Roman" w:hint="eastAsia"/>
          <w:i/>
        </w:rPr>
        <w:t>đ</w:t>
      </w:r>
      <w:r w:rsidR="002F1189" w:rsidRPr="002F1189">
        <w:rPr>
          <w:rFonts w:ascii="Times New Roman" w:hAnsi="Times New Roman"/>
          <w:i/>
        </w:rPr>
        <w:t xml:space="preserve">iều của Luật Tổ chức Chính phủ và Luật Tổ chức chính quyền </w:t>
      </w:r>
      <w:r w:rsidR="002F1189" w:rsidRPr="002F1189">
        <w:rPr>
          <w:rFonts w:ascii="Times New Roman" w:hAnsi="Times New Roman" w:hint="eastAsia"/>
          <w:i/>
        </w:rPr>
        <w:t>đ</w:t>
      </w:r>
      <w:r w:rsidR="002F1189" w:rsidRPr="002F1189">
        <w:rPr>
          <w:rFonts w:ascii="Times New Roman" w:hAnsi="Times New Roman"/>
          <w:i/>
        </w:rPr>
        <w:t>ịa ph</w:t>
      </w:r>
      <w:r w:rsidR="002F1189" w:rsidRPr="002F1189">
        <w:rPr>
          <w:rFonts w:ascii="Times New Roman" w:hAnsi="Times New Roman" w:hint="eastAsia"/>
          <w:i/>
        </w:rPr>
        <w:t>ươ</w:t>
      </w:r>
      <w:r w:rsidR="002F1189" w:rsidRPr="002F1189">
        <w:rPr>
          <w:rFonts w:ascii="Times New Roman" w:hAnsi="Times New Roman"/>
          <w:i/>
        </w:rPr>
        <w:t>ng ngày 22 tháng 11 n</w:t>
      </w:r>
      <w:r w:rsidR="002F1189" w:rsidRPr="002F1189">
        <w:rPr>
          <w:rFonts w:ascii="Times New Roman" w:hAnsi="Times New Roman" w:hint="eastAsia"/>
          <w:i/>
        </w:rPr>
        <w:t>ă</w:t>
      </w:r>
      <w:r w:rsidR="002F1189" w:rsidRPr="002F1189">
        <w:rPr>
          <w:rFonts w:ascii="Times New Roman" w:hAnsi="Times New Roman"/>
          <w:i/>
        </w:rPr>
        <w:t>m 2019;</w:t>
      </w:r>
      <w:bookmarkEnd w:id="1"/>
    </w:p>
    <w:p w14:paraId="72977A5F" w14:textId="77777777" w:rsidR="00DF4CB5" w:rsidRPr="00E31896" w:rsidRDefault="00DF4CB5" w:rsidP="00DF4CB5">
      <w:pPr>
        <w:pStyle w:val="BodyText"/>
        <w:ind w:right="43" w:firstLine="567"/>
        <w:jc w:val="both"/>
        <w:rPr>
          <w:rFonts w:ascii="Times New Roman" w:hAnsi="Times New Roman"/>
          <w:i/>
        </w:rPr>
      </w:pPr>
      <w:r w:rsidRPr="00E31896">
        <w:rPr>
          <w:rFonts w:ascii="Times New Roman" w:hAnsi="Times New Roman"/>
          <w:i/>
        </w:rPr>
        <w:t>Căn cứ Nghị định số 20/2021/NĐ-CP ngày 15/3/2021 của Chính phủ quy định chính sách trợ giúp xã hội đối với đối tượng bảo trợ xã hội; Thông tư 02/2021/TT-BLĐTBXH ngày 24/6/2021 của Bộ Lao động Thương binh và Xã hội, hướng dẫn thực hiện một số điều của Nghị định số 20/2021/NĐ-CP ngày 15/3/2021 của Chính phủ quy định chính sách trợ giúp xã hội đối với đối tượng bảo trợ xã hội;</w:t>
      </w:r>
    </w:p>
    <w:p w14:paraId="383E7A69" w14:textId="0BB02483" w:rsidR="00DF4CB5" w:rsidRPr="00E31896" w:rsidRDefault="00DF4CB5" w:rsidP="00DF4CB5">
      <w:pPr>
        <w:ind w:firstLine="567"/>
        <w:jc w:val="both"/>
        <w:rPr>
          <w:i/>
          <w:sz w:val="28"/>
        </w:rPr>
      </w:pPr>
      <w:r w:rsidRPr="00E31896">
        <w:rPr>
          <w:i/>
          <w:sz w:val="28"/>
        </w:rPr>
        <w:t xml:space="preserve">Theo đề nghị của Trưởng Phòng Lao động - Thương binh và Xã hội thị xã tại Tờ trình số </w:t>
      </w:r>
      <w:r w:rsidR="002F1189">
        <w:rPr>
          <w:i/>
          <w:sz w:val="28"/>
        </w:rPr>
        <w:t>655</w:t>
      </w:r>
      <w:r w:rsidRPr="00E31896">
        <w:rPr>
          <w:i/>
          <w:sz w:val="28"/>
        </w:rPr>
        <w:t xml:space="preserve">/TTr-LĐTBXH ngày </w:t>
      </w:r>
      <w:r w:rsidR="002F1189">
        <w:rPr>
          <w:i/>
          <w:sz w:val="28"/>
        </w:rPr>
        <w:t>09</w:t>
      </w:r>
      <w:r w:rsidRPr="00E31896">
        <w:rPr>
          <w:i/>
          <w:sz w:val="28"/>
        </w:rPr>
        <w:t xml:space="preserve"> tháng </w:t>
      </w:r>
      <w:r w:rsidR="002F1189">
        <w:rPr>
          <w:i/>
          <w:sz w:val="28"/>
        </w:rPr>
        <w:t>10</w:t>
      </w:r>
      <w:r w:rsidRPr="00E31896">
        <w:rPr>
          <w:i/>
          <w:sz w:val="28"/>
        </w:rPr>
        <w:t xml:space="preserve"> năm 202</w:t>
      </w:r>
      <w:r w:rsidR="00A22223">
        <w:rPr>
          <w:i/>
          <w:sz w:val="28"/>
        </w:rPr>
        <w:t>3</w:t>
      </w:r>
      <w:r w:rsidRPr="00E31896">
        <w:rPr>
          <w:i/>
          <w:sz w:val="28"/>
        </w:rPr>
        <w:t xml:space="preserve"> về việc điều chỉnh</w:t>
      </w:r>
      <w:r>
        <w:rPr>
          <w:i/>
          <w:sz w:val="28"/>
        </w:rPr>
        <w:t xml:space="preserve"> </w:t>
      </w:r>
      <w:r w:rsidRPr="00E31896">
        <w:rPr>
          <w:i/>
          <w:sz w:val="28"/>
        </w:rPr>
        <w:t xml:space="preserve">loại đối tượng, hệ số trợ </w:t>
      </w:r>
      <w:r>
        <w:rPr>
          <w:i/>
          <w:sz w:val="28"/>
        </w:rPr>
        <w:t>giúp</w:t>
      </w:r>
      <w:r w:rsidRPr="00E31896">
        <w:rPr>
          <w:i/>
          <w:sz w:val="28"/>
        </w:rPr>
        <w:t xml:space="preserve"> xã hội hàng tháng đối với đối tượng bảo trợ xã hội. </w:t>
      </w:r>
    </w:p>
    <w:p w14:paraId="4FEAD733" w14:textId="77777777" w:rsidR="00DF4CB5" w:rsidRPr="003B3160" w:rsidRDefault="00DF4CB5" w:rsidP="00DF4CB5">
      <w:pPr>
        <w:spacing w:line="120" w:lineRule="auto"/>
        <w:ind w:firstLine="540"/>
        <w:jc w:val="both"/>
        <w:rPr>
          <w:sz w:val="14"/>
          <w:szCs w:val="28"/>
        </w:rPr>
      </w:pPr>
    </w:p>
    <w:p w14:paraId="7F4E9D2F" w14:textId="77777777" w:rsidR="00DF4CB5" w:rsidRPr="000E376E" w:rsidRDefault="00DF4CB5" w:rsidP="00DF4CB5">
      <w:pPr>
        <w:ind w:firstLine="540"/>
        <w:jc w:val="center"/>
        <w:rPr>
          <w:b/>
          <w:noProof/>
          <w:sz w:val="14"/>
        </w:rPr>
      </w:pPr>
    </w:p>
    <w:p w14:paraId="05F1163B" w14:textId="77777777" w:rsidR="00DF4CB5" w:rsidRDefault="00DF4CB5" w:rsidP="00DF4CB5">
      <w:pPr>
        <w:ind w:firstLine="540"/>
        <w:jc w:val="center"/>
        <w:rPr>
          <w:b/>
          <w:noProof/>
          <w:sz w:val="28"/>
        </w:rPr>
      </w:pPr>
      <w:r w:rsidRPr="002266BE">
        <w:rPr>
          <w:b/>
          <w:noProof/>
          <w:sz w:val="28"/>
        </w:rPr>
        <w:t>QUYẾT ĐỊNH:</w:t>
      </w:r>
    </w:p>
    <w:p w14:paraId="0CEE762E" w14:textId="77777777" w:rsidR="00DF4CB5" w:rsidRPr="001B3E47" w:rsidRDefault="00DF4CB5" w:rsidP="00DF4CB5">
      <w:pPr>
        <w:ind w:firstLine="540"/>
        <w:jc w:val="center"/>
        <w:rPr>
          <w:b/>
          <w:noProof/>
          <w:sz w:val="16"/>
        </w:rPr>
      </w:pPr>
    </w:p>
    <w:p w14:paraId="333884A6" w14:textId="3078DDFF" w:rsidR="00DF4CB5" w:rsidRPr="005D48D7" w:rsidRDefault="00DF4CB5" w:rsidP="00DF4CB5">
      <w:pPr>
        <w:ind w:firstLine="540"/>
        <w:jc w:val="both"/>
        <w:rPr>
          <w:noProof/>
          <w:sz w:val="28"/>
          <w:szCs w:val="28"/>
        </w:rPr>
      </w:pPr>
      <w:r w:rsidRPr="005D48D7">
        <w:rPr>
          <w:b/>
          <w:noProof/>
          <w:sz w:val="28"/>
          <w:szCs w:val="28"/>
        </w:rPr>
        <w:t>Điều 1.</w:t>
      </w:r>
      <w:r w:rsidRPr="005D48D7">
        <w:rPr>
          <w:noProof/>
          <w:sz w:val="28"/>
          <w:szCs w:val="28"/>
        </w:rPr>
        <w:t xml:space="preserve"> </w:t>
      </w:r>
      <w:r w:rsidR="00A22223">
        <w:rPr>
          <w:noProof/>
          <w:sz w:val="28"/>
          <w:szCs w:val="28"/>
        </w:rPr>
        <w:t>Bà</w:t>
      </w:r>
      <w:r w:rsidRPr="005D48D7">
        <w:rPr>
          <w:noProof/>
          <w:sz w:val="28"/>
          <w:szCs w:val="28"/>
        </w:rPr>
        <w:t>:</w:t>
      </w:r>
      <w:r w:rsidR="00A22223">
        <w:rPr>
          <w:noProof/>
          <w:sz w:val="28"/>
          <w:szCs w:val="28"/>
        </w:rPr>
        <w:t xml:space="preserve"> </w:t>
      </w:r>
      <w:r w:rsidR="002F1189">
        <w:rPr>
          <w:noProof/>
          <w:sz w:val="28"/>
          <w:szCs w:val="28"/>
        </w:rPr>
        <w:t>Trịnh Thị Riếng</w:t>
      </w:r>
      <w:r w:rsidRPr="005D48D7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5D48D7">
        <w:rPr>
          <w:noProof/>
          <w:sz w:val="28"/>
          <w:szCs w:val="28"/>
        </w:rPr>
        <w:t xml:space="preserve">Sinh ngày: </w:t>
      </w:r>
      <w:r w:rsidR="002F1189">
        <w:rPr>
          <w:noProof/>
          <w:sz w:val="28"/>
          <w:szCs w:val="28"/>
        </w:rPr>
        <w:t>30/8/1935</w:t>
      </w:r>
      <w:r w:rsidRPr="005D48D7">
        <w:rPr>
          <w:noProof/>
          <w:sz w:val="28"/>
          <w:szCs w:val="28"/>
        </w:rPr>
        <w:t xml:space="preserve">. Thường trú: </w:t>
      </w:r>
      <w:r w:rsidR="00AB404F">
        <w:rPr>
          <w:noProof/>
          <w:sz w:val="28"/>
          <w:szCs w:val="28"/>
        </w:rPr>
        <w:t>Tổ dân phố 2, phường Tứ Hạ</w:t>
      </w:r>
      <w:r w:rsidRPr="005D48D7">
        <w:rPr>
          <w:noProof/>
          <w:sz w:val="28"/>
          <w:szCs w:val="28"/>
        </w:rPr>
        <w:t>, thị xã Hương Trà, tỉnh Thừa Thiên Huế.</w:t>
      </w:r>
    </w:p>
    <w:p w14:paraId="1A45A827" w14:textId="25C3B16C" w:rsidR="00DF4CB5" w:rsidRPr="007B429A" w:rsidRDefault="00DF4CB5" w:rsidP="00DF4CB5">
      <w:pPr>
        <w:ind w:firstLine="540"/>
        <w:jc w:val="both"/>
        <w:rPr>
          <w:noProof/>
          <w:sz w:val="28"/>
          <w:szCs w:val="28"/>
        </w:rPr>
      </w:pPr>
      <w:r w:rsidRPr="007B429A">
        <w:rPr>
          <w:noProof/>
          <w:sz w:val="28"/>
          <w:szCs w:val="28"/>
        </w:rPr>
        <w:t xml:space="preserve">Được điều chỉnh loại đối tượng </w:t>
      </w:r>
      <w:r w:rsidR="00A22223">
        <w:rPr>
          <w:noProof/>
          <w:sz w:val="28"/>
          <w:szCs w:val="28"/>
        </w:rPr>
        <w:t>người từ đủ 80 tuổi trở lên</w:t>
      </w:r>
      <w:r w:rsidR="002F1189">
        <w:rPr>
          <w:noProof/>
          <w:sz w:val="28"/>
          <w:szCs w:val="28"/>
        </w:rPr>
        <w:t>,</w:t>
      </w:r>
      <w:r w:rsidRPr="007B429A">
        <w:rPr>
          <w:noProof/>
          <w:sz w:val="28"/>
          <w:szCs w:val="28"/>
        </w:rPr>
        <w:t xml:space="preserve"> </w:t>
      </w:r>
      <w:r w:rsidR="002F1189">
        <w:rPr>
          <w:noProof/>
          <w:sz w:val="28"/>
          <w:szCs w:val="28"/>
        </w:rPr>
        <w:t>h</w:t>
      </w:r>
      <w:r w:rsidRPr="007B429A">
        <w:rPr>
          <w:noProof/>
          <w:sz w:val="28"/>
          <w:szCs w:val="28"/>
        </w:rPr>
        <w:t xml:space="preserve">ệ số </w:t>
      </w:r>
      <w:r w:rsidR="00A22223">
        <w:rPr>
          <w:noProof/>
          <w:sz w:val="28"/>
          <w:szCs w:val="28"/>
        </w:rPr>
        <w:t>1,0</w:t>
      </w:r>
      <w:r w:rsidRPr="007B429A">
        <w:rPr>
          <w:noProof/>
          <w:sz w:val="28"/>
          <w:szCs w:val="28"/>
        </w:rPr>
        <w:t xml:space="preserve">, sang đối tượng </w:t>
      </w:r>
      <w:r w:rsidR="00A22223">
        <w:rPr>
          <w:noProof/>
          <w:sz w:val="28"/>
          <w:szCs w:val="28"/>
        </w:rPr>
        <w:t>khuyết tật</w:t>
      </w:r>
      <w:r w:rsidR="002F1189">
        <w:rPr>
          <w:noProof/>
          <w:sz w:val="28"/>
          <w:szCs w:val="28"/>
        </w:rPr>
        <w:t xml:space="preserve"> </w:t>
      </w:r>
      <w:r w:rsidR="00A22223">
        <w:rPr>
          <w:noProof/>
          <w:sz w:val="28"/>
          <w:szCs w:val="28"/>
        </w:rPr>
        <w:t>nặng là người cao tuổi</w:t>
      </w:r>
      <w:r w:rsidR="002F1189">
        <w:rPr>
          <w:noProof/>
          <w:sz w:val="28"/>
          <w:szCs w:val="28"/>
        </w:rPr>
        <w:t>,</w:t>
      </w:r>
      <w:r w:rsidRPr="007B429A">
        <w:rPr>
          <w:noProof/>
          <w:sz w:val="28"/>
          <w:szCs w:val="28"/>
        </w:rPr>
        <w:t xml:space="preserve"> </w:t>
      </w:r>
      <w:r w:rsidR="002F1189">
        <w:rPr>
          <w:noProof/>
          <w:sz w:val="28"/>
          <w:szCs w:val="28"/>
        </w:rPr>
        <w:t>h</w:t>
      </w:r>
      <w:r w:rsidRPr="007B429A">
        <w:rPr>
          <w:noProof/>
          <w:sz w:val="28"/>
          <w:szCs w:val="28"/>
        </w:rPr>
        <w:t xml:space="preserve">ệ số </w:t>
      </w:r>
      <w:r w:rsidR="00A22223">
        <w:rPr>
          <w:noProof/>
          <w:sz w:val="28"/>
          <w:szCs w:val="28"/>
        </w:rPr>
        <w:t>2,</w:t>
      </w:r>
      <w:r w:rsidR="002F1189">
        <w:rPr>
          <w:noProof/>
          <w:sz w:val="28"/>
          <w:szCs w:val="28"/>
        </w:rPr>
        <w:t>0</w:t>
      </w:r>
      <w:r w:rsidRPr="007B429A">
        <w:rPr>
          <w:noProof/>
          <w:sz w:val="28"/>
          <w:szCs w:val="28"/>
        </w:rPr>
        <w:t xml:space="preserve">; mức trợ giúp: </w:t>
      </w:r>
      <w:r w:rsidR="002F1189">
        <w:rPr>
          <w:noProof/>
          <w:sz w:val="28"/>
          <w:szCs w:val="28"/>
        </w:rPr>
        <w:t>72</w:t>
      </w:r>
      <w:r w:rsidR="00A22223">
        <w:rPr>
          <w:noProof/>
          <w:sz w:val="28"/>
          <w:szCs w:val="28"/>
        </w:rPr>
        <w:t>0</w:t>
      </w:r>
      <w:r w:rsidRPr="007B429A">
        <w:rPr>
          <w:noProof/>
          <w:sz w:val="28"/>
          <w:szCs w:val="28"/>
        </w:rPr>
        <w:t>.000 đồng/tháng</w:t>
      </w:r>
    </w:p>
    <w:p w14:paraId="7D509D75" w14:textId="4D47F9E1" w:rsidR="00DF4CB5" w:rsidRPr="005D48D7" w:rsidRDefault="00DF4CB5" w:rsidP="00DF4CB5">
      <w:pPr>
        <w:ind w:firstLine="540"/>
        <w:jc w:val="both"/>
        <w:rPr>
          <w:noProof/>
          <w:sz w:val="28"/>
          <w:szCs w:val="28"/>
        </w:rPr>
      </w:pPr>
      <w:r w:rsidRPr="005D48D7">
        <w:rPr>
          <w:noProof/>
          <w:sz w:val="28"/>
          <w:szCs w:val="28"/>
        </w:rPr>
        <w:t xml:space="preserve">Mức hưởng trợ giúp mới: kể từ ngày </w:t>
      </w:r>
      <w:r w:rsidR="00A22223">
        <w:rPr>
          <w:noProof/>
          <w:sz w:val="28"/>
          <w:szCs w:val="28"/>
        </w:rPr>
        <w:t>01/</w:t>
      </w:r>
      <w:r w:rsidR="002F1189">
        <w:rPr>
          <w:noProof/>
          <w:sz w:val="28"/>
          <w:szCs w:val="28"/>
        </w:rPr>
        <w:t>10</w:t>
      </w:r>
      <w:r w:rsidR="00A22223">
        <w:rPr>
          <w:noProof/>
          <w:sz w:val="28"/>
          <w:szCs w:val="28"/>
        </w:rPr>
        <w:t>/2023</w:t>
      </w:r>
    </w:p>
    <w:p w14:paraId="18B581AD" w14:textId="0ED281EB" w:rsidR="00DF4CB5" w:rsidRPr="005D48D7" w:rsidRDefault="00DF4CB5" w:rsidP="00DF4CB5">
      <w:pPr>
        <w:ind w:firstLine="540"/>
        <w:jc w:val="both"/>
        <w:rPr>
          <w:sz w:val="28"/>
          <w:szCs w:val="28"/>
        </w:rPr>
      </w:pPr>
      <w:r w:rsidRPr="005D48D7">
        <w:rPr>
          <w:b/>
          <w:sz w:val="28"/>
          <w:szCs w:val="28"/>
        </w:rPr>
        <w:t xml:space="preserve">Điều 2. </w:t>
      </w:r>
      <w:r w:rsidRPr="005D48D7">
        <w:rPr>
          <w:sz w:val="28"/>
          <w:szCs w:val="28"/>
        </w:rPr>
        <w:t xml:space="preserve">Quyết định này có hiệu lực kể từ ngày ký và thay thế Quyết định số </w:t>
      </w:r>
      <w:r w:rsidR="00AB404F">
        <w:rPr>
          <w:sz w:val="28"/>
          <w:szCs w:val="28"/>
        </w:rPr>
        <w:t>1590/</w:t>
      </w:r>
      <w:r w:rsidR="002F1189">
        <w:rPr>
          <w:sz w:val="28"/>
          <w:szCs w:val="28"/>
        </w:rPr>
        <w:t>304</w:t>
      </w:r>
      <w:r w:rsidR="00A22223">
        <w:rPr>
          <w:sz w:val="28"/>
          <w:szCs w:val="28"/>
        </w:rPr>
        <w:t>/QĐ-UBND</w:t>
      </w:r>
      <w:r w:rsidRPr="005D48D7">
        <w:rPr>
          <w:sz w:val="28"/>
          <w:szCs w:val="28"/>
        </w:rPr>
        <w:t xml:space="preserve"> ngày </w:t>
      </w:r>
      <w:r w:rsidR="00AB404F">
        <w:rPr>
          <w:sz w:val="28"/>
          <w:szCs w:val="28"/>
        </w:rPr>
        <w:t>06/12</w:t>
      </w:r>
      <w:r w:rsidR="00A22223">
        <w:rPr>
          <w:sz w:val="28"/>
          <w:szCs w:val="28"/>
        </w:rPr>
        <w:t>/2021</w:t>
      </w:r>
      <w:r w:rsidRPr="005D48D7">
        <w:rPr>
          <w:sz w:val="28"/>
          <w:szCs w:val="28"/>
        </w:rPr>
        <w:t xml:space="preserve"> của Ủy ban nhân dân thị xã Hương Trà. </w:t>
      </w:r>
    </w:p>
    <w:p w14:paraId="063C7A2E" w14:textId="40D4D472" w:rsidR="00DF4CB5" w:rsidRPr="005D48D7" w:rsidRDefault="00DF4CB5" w:rsidP="00DF4CB5">
      <w:pPr>
        <w:ind w:firstLine="540"/>
        <w:jc w:val="both"/>
        <w:rPr>
          <w:sz w:val="28"/>
          <w:szCs w:val="28"/>
        </w:rPr>
      </w:pPr>
      <w:r w:rsidRPr="005D48D7">
        <w:rPr>
          <w:b/>
          <w:sz w:val="28"/>
          <w:szCs w:val="28"/>
        </w:rPr>
        <w:t xml:space="preserve">Điều 3. </w:t>
      </w:r>
      <w:r w:rsidRPr="005D48D7">
        <w:rPr>
          <w:sz w:val="28"/>
          <w:szCs w:val="28"/>
        </w:rPr>
        <w:t xml:space="preserve">Chánh Văn phòng Hội đồng nhân dân và Ủy ban nhân dân thị xã, Trưởng Phòng Lao động - Thương binh và Xã hội thị xã, Trưởng Phòng Tài chính - Kế hoạch thị xã, Chủ tịch Ủy ban nhân dân </w:t>
      </w:r>
      <w:r w:rsidR="00AB404F">
        <w:rPr>
          <w:sz w:val="28"/>
          <w:szCs w:val="28"/>
        </w:rPr>
        <w:t>phường Tứ Hạ</w:t>
      </w:r>
      <w:r w:rsidRPr="005D48D7">
        <w:rPr>
          <w:sz w:val="28"/>
          <w:szCs w:val="28"/>
        </w:rPr>
        <w:t xml:space="preserve"> và </w:t>
      </w:r>
      <w:r w:rsidR="00A22223">
        <w:rPr>
          <w:sz w:val="28"/>
          <w:szCs w:val="28"/>
        </w:rPr>
        <w:t xml:space="preserve">bà </w:t>
      </w:r>
      <w:r w:rsidR="002F1189">
        <w:rPr>
          <w:sz w:val="28"/>
          <w:szCs w:val="28"/>
        </w:rPr>
        <w:t>Trịnh Thị Riếng</w:t>
      </w:r>
      <w:r w:rsidRPr="005D48D7">
        <w:rPr>
          <w:sz w:val="28"/>
          <w:szCs w:val="28"/>
        </w:rPr>
        <w:t xml:space="preserve"> chịu trách nhiệm thi hành Quyết định này./.</w:t>
      </w:r>
    </w:p>
    <w:p w14:paraId="5927F041" w14:textId="77777777" w:rsidR="00DF4CB5" w:rsidRPr="008D1D40" w:rsidRDefault="00DF4CB5" w:rsidP="00DF4CB5">
      <w:pPr>
        <w:spacing w:line="120" w:lineRule="auto"/>
        <w:ind w:firstLine="720"/>
        <w:jc w:val="both"/>
        <w:rPr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888"/>
        <w:gridCol w:w="6120"/>
      </w:tblGrid>
      <w:tr w:rsidR="00DF4CB5" w:rsidRPr="009F6ACE" w14:paraId="2A99457E" w14:textId="77777777" w:rsidTr="002A1EC4">
        <w:tc>
          <w:tcPr>
            <w:tcW w:w="3888" w:type="dxa"/>
          </w:tcPr>
          <w:p w14:paraId="6C38DAA2" w14:textId="77777777" w:rsidR="00DF4CB5" w:rsidRPr="009F6ACE" w:rsidRDefault="00DF4CB5" w:rsidP="002A1EC4">
            <w:pPr>
              <w:jc w:val="both"/>
              <w:rPr>
                <w:b/>
                <w:i/>
                <w:sz w:val="26"/>
                <w:szCs w:val="26"/>
              </w:rPr>
            </w:pPr>
            <w:r w:rsidRPr="009F6ACE">
              <w:rPr>
                <w:b/>
                <w:i/>
                <w:sz w:val="26"/>
                <w:szCs w:val="26"/>
              </w:rPr>
              <w:t>Nơi nhận:</w:t>
            </w:r>
          </w:p>
          <w:p w14:paraId="5C285DB4" w14:textId="77777777" w:rsidR="00DF4CB5" w:rsidRDefault="00DF4CB5" w:rsidP="002A1EC4">
            <w:pPr>
              <w:jc w:val="both"/>
            </w:pPr>
            <w:r w:rsidRPr="00C20144">
              <w:t xml:space="preserve">- Như Điều </w:t>
            </w:r>
            <w:r>
              <w:t>3</w:t>
            </w:r>
            <w:r w:rsidRPr="00C20144">
              <w:t>;</w:t>
            </w:r>
          </w:p>
          <w:p w14:paraId="139FAF1D" w14:textId="77777777" w:rsidR="00DF4CB5" w:rsidRPr="00C20144" w:rsidRDefault="00DF4CB5" w:rsidP="002A1EC4">
            <w:pPr>
              <w:jc w:val="both"/>
            </w:pPr>
            <w:r>
              <w:t>- CT, các PCT UBND thị xã;</w:t>
            </w:r>
          </w:p>
          <w:p w14:paraId="700DB483" w14:textId="77777777" w:rsidR="00DF4CB5" w:rsidRPr="009F6ACE" w:rsidRDefault="00DF4CB5" w:rsidP="002A1EC4">
            <w:pPr>
              <w:jc w:val="both"/>
              <w:rPr>
                <w:sz w:val="28"/>
                <w:szCs w:val="28"/>
              </w:rPr>
            </w:pPr>
            <w:r w:rsidRPr="00C20144">
              <w:t xml:space="preserve">- Lưu </w:t>
            </w:r>
            <w:r>
              <w:t xml:space="preserve">VT, </w:t>
            </w:r>
            <w:r w:rsidRPr="00C20144">
              <w:t>LĐTBXH</w:t>
            </w:r>
            <w:r>
              <w:t xml:space="preserve"> </w:t>
            </w:r>
            <w:r w:rsidRPr="0081092C">
              <w:rPr>
                <w:sz w:val="10"/>
                <w:szCs w:val="10"/>
              </w:rPr>
              <w:t>(VP 05).</w:t>
            </w:r>
          </w:p>
        </w:tc>
        <w:tc>
          <w:tcPr>
            <w:tcW w:w="6120" w:type="dxa"/>
          </w:tcPr>
          <w:p w14:paraId="58D302A5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Pr="009F6ACE">
              <w:rPr>
                <w:b/>
                <w:sz w:val="28"/>
                <w:szCs w:val="28"/>
              </w:rPr>
              <w:t>CHỦ TỊCH</w:t>
            </w:r>
          </w:p>
          <w:p w14:paraId="321953ED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14:paraId="10B578BA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</w:p>
          <w:p w14:paraId="1CE531F1" w14:textId="77777777" w:rsidR="00DF4CB5" w:rsidRDefault="00DF4CB5" w:rsidP="002A1EC4">
            <w:pPr>
              <w:jc w:val="center"/>
              <w:rPr>
                <w:b/>
                <w:sz w:val="28"/>
                <w:szCs w:val="28"/>
              </w:rPr>
            </w:pPr>
          </w:p>
          <w:p w14:paraId="1FB9B123" w14:textId="77777777" w:rsidR="00DF4CB5" w:rsidRPr="002A06D4" w:rsidRDefault="00DF4CB5" w:rsidP="002A1EC4">
            <w:pPr>
              <w:jc w:val="center"/>
              <w:rPr>
                <w:b/>
                <w:sz w:val="52"/>
                <w:szCs w:val="28"/>
              </w:rPr>
            </w:pPr>
          </w:p>
          <w:p w14:paraId="31CD433D" w14:textId="77777777" w:rsidR="00DF4CB5" w:rsidRPr="009F6ACE" w:rsidRDefault="00DF4CB5" w:rsidP="002A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Đỗ Ngọc An</w:t>
            </w:r>
          </w:p>
        </w:tc>
      </w:tr>
    </w:tbl>
    <w:p w14:paraId="550BAD71" w14:textId="77777777" w:rsidR="00DF4CB5" w:rsidRDefault="00DF4CB5" w:rsidP="00DF4CB5"/>
    <w:p w14:paraId="3C09AA82" w14:textId="77777777" w:rsidR="00F86216" w:rsidRDefault="00F86216"/>
    <w:sectPr w:rsidR="00F86216" w:rsidSect="00A22223">
      <w:pgSz w:w="11907" w:h="16840" w:code="9"/>
      <w:pgMar w:top="1138" w:right="1138" w:bottom="547" w:left="14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5"/>
    <w:rsid w:val="001E5896"/>
    <w:rsid w:val="001F6952"/>
    <w:rsid w:val="002F1189"/>
    <w:rsid w:val="0070790A"/>
    <w:rsid w:val="007679ED"/>
    <w:rsid w:val="009363E3"/>
    <w:rsid w:val="00A22223"/>
    <w:rsid w:val="00AB404F"/>
    <w:rsid w:val="00AC0C78"/>
    <w:rsid w:val="00D7530C"/>
    <w:rsid w:val="00DF4CB5"/>
    <w:rsid w:val="00EF6138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26B12FA4"/>
  <w15:docId w15:val="{805F5137-8105-4068-845B-869B29F6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4CB5"/>
    <w:rPr>
      <w:rFonts w:ascii="VNtimes new roman" w:hAnsi="VNtimes new roman"/>
      <w:sz w:val="28"/>
    </w:rPr>
  </w:style>
  <w:style w:type="character" w:customStyle="1" w:styleId="BodyTextChar">
    <w:name w:val="Body Text Char"/>
    <w:basedOn w:val="DefaultParagraphFont"/>
    <w:link w:val="BodyText"/>
    <w:rsid w:val="00DF4CB5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 VIET HUE</cp:lastModifiedBy>
  <cp:revision>3</cp:revision>
  <cp:lastPrinted>2023-10-09T02:47:00Z</cp:lastPrinted>
  <dcterms:created xsi:type="dcterms:W3CDTF">2023-10-11T09:23:00Z</dcterms:created>
  <dcterms:modified xsi:type="dcterms:W3CDTF">2023-10-17T06:40:00Z</dcterms:modified>
</cp:coreProperties>
</file>