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CellMar>
          <w:left w:w="10" w:type="dxa"/>
          <w:right w:w="10" w:type="dxa"/>
        </w:tblCellMar>
        <w:tblLook w:val="04A0" w:firstRow="1" w:lastRow="0" w:firstColumn="1" w:lastColumn="0" w:noHBand="0" w:noVBand="1"/>
      </w:tblPr>
      <w:tblGrid>
        <w:gridCol w:w="3544"/>
        <w:gridCol w:w="5670"/>
      </w:tblGrid>
      <w:tr w:rsidR="00E945EA" w:rsidRPr="00E945EA" w:rsidTr="00D31A5C">
        <w:trPr>
          <w:trHeight w:hRule="exact" w:val="850"/>
        </w:trPr>
        <w:tc>
          <w:tcPr>
            <w:tcW w:w="3544" w:type="dxa"/>
            <w:shd w:val="clear" w:color="auto" w:fill="auto"/>
            <w:tcMar>
              <w:top w:w="0" w:type="dxa"/>
              <w:left w:w="108" w:type="dxa"/>
              <w:bottom w:w="0" w:type="dxa"/>
              <w:right w:w="108" w:type="dxa"/>
            </w:tcMar>
          </w:tcPr>
          <w:p w:rsidR="00533890" w:rsidRPr="00E945EA" w:rsidRDefault="005E2F1A" w:rsidP="00592C07">
            <w:pPr>
              <w:suppressAutoHyphens/>
              <w:autoSpaceDN w:val="0"/>
              <w:spacing w:after="240" w:line="240" w:lineRule="auto"/>
              <w:jc w:val="center"/>
              <w:textAlignment w:val="baseline"/>
              <w:rPr>
                <w:rFonts w:ascii="Times New Roman" w:eastAsia="Times New Roman" w:hAnsi="Times New Roman" w:cs="Times New Roman"/>
                <w:sz w:val="24"/>
                <w:szCs w:val="24"/>
                <w:lang w:val="en-US"/>
              </w:rPr>
            </w:pPr>
            <w:bookmarkStart w:id="0" w:name="loai_1"/>
            <w:r w:rsidRPr="00E945EA">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59264" behindDoc="0" locked="0" layoutInCell="1" allowOverlap="1" wp14:anchorId="1E1D54B0" wp14:editId="6646996F">
                      <wp:simplePos x="0" y="0"/>
                      <wp:positionH relativeFrom="column">
                        <wp:posOffset>516890</wp:posOffset>
                      </wp:positionH>
                      <wp:positionV relativeFrom="paragraph">
                        <wp:posOffset>385444</wp:posOffset>
                      </wp:positionV>
                      <wp:extent cx="932815"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81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5EA2379" id="_x0000_t32" coordsize="21600,21600" o:spt="32" o:oned="t" path="m,l21600,21600e" filled="f">
                      <v:path arrowok="t" fillok="f" o:connecttype="none"/>
                      <o:lock v:ext="edit" shapetype="t"/>
                    </v:shapetype>
                    <v:shape id="Straight Arrow Connector 1" o:spid="_x0000_s1026" type="#_x0000_t32" style="position:absolute;margin-left:40.7pt;margin-top:30.35pt;width:73.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" strokeweight=".26467mm">
                      <o:lock v:ext="edit" shapetype="f"/>
                    </v:shape>
                  </w:pict>
                </mc:Fallback>
              </mc:AlternateContent>
            </w:r>
            <w:r w:rsidR="00533890" w:rsidRPr="00E945EA">
              <w:rPr>
                <w:rFonts w:ascii="Times New Roman" w:eastAsia="Times New Roman" w:hAnsi="Times New Roman" w:cs="Times New Roman"/>
                <w:b/>
                <w:bCs/>
                <w:sz w:val="26"/>
                <w:szCs w:val="26"/>
                <w:lang w:val="en-US"/>
              </w:rPr>
              <w:t>HỘI ĐỒNG NHÂN DÂN</w:t>
            </w:r>
            <w:r w:rsidR="00533890" w:rsidRPr="00E945EA">
              <w:rPr>
                <w:rFonts w:ascii="Times New Roman" w:eastAsia="Times New Roman" w:hAnsi="Times New Roman" w:cs="Times New Roman"/>
                <w:b/>
                <w:bCs/>
                <w:sz w:val="26"/>
                <w:szCs w:val="26"/>
                <w:lang w:val="en-US"/>
              </w:rPr>
              <w:br/>
              <w:t>TỈNH THỪA THIÊN HUẾ</w:t>
            </w:r>
            <w:r w:rsidR="00533890" w:rsidRPr="00E945EA">
              <w:rPr>
                <w:rFonts w:ascii="Times New Roman" w:eastAsia="Times New Roman" w:hAnsi="Times New Roman" w:cs="Times New Roman"/>
                <w:b/>
                <w:bCs/>
                <w:sz w:val="26"/>
                <w:szCs w:val="26"/>
                <w:lang w:val="en-US"/>
              </w:rPr>
              <w:br/>
            </w:r>
          </w:p>
        </w:tc>
        <w:tc>
          <w:tcPr>
            <w:tcW w:w="5670" w:type="dxa"/>
            <w:shd w:val="clear" w:color="auto" w:fill="auto"/>
            <w:tcMar>
              <w:top w:w="0" w:type="dxa"/>
              <w:left w:w="108" w:type="dxa"/>
              <w:bottom w:w="0" w:type="dxa"/>
              <w:right w:w="108" w:type="dxa"/>
            </w:tcMar>
          </w:tcPr>
          <w:p w:rsidR="00533890" w:rsidRPr="00E945EA" w:rsidRDefault="005E2F1A" w:rsidP="00D31A5C">
            <w:pPr>
              <w:suppressAutoHyphens/>
              <w:autoSpaceDN w:val="0"/>
              <w:spacing w:after="120" w:line="240" w:lineRule="auto"/>
              <w:ind w:left="-108"/>
              <w:jc w:val="center"/>
              <w:textAlignment w:val="baseline"/>
              <w:rPr>
                <w:rFonts w:ascii="Times New Roman" w:eastAsia="Times New Roman" w:hAnsi="Times New Roman" w:cs="Times New Roman"/>
                <w:sz w:val="24"/>
                <w:szCs w:val="24"/>
                <w:lang w:val="en-US"/>
              </w:rPr>
            </w:pPr>
            <w:r w:rsidRPr="00D31A5C">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60288" behindDoc="0" locked="0" layoutInCell="1" allowOverlap="1" wp14:anchorId="3D792BB0" wp14:editId="6C8DDC25">
                      <wp:simplePos x="0" y="0"/>
                      <wp:positionH relativeFrom="column">
                        <wp:posOffset>588054</wp:posOffset>
                      </wp:positionH>
                      <wp:positionV relativeFrom="paragraph">
                        <wp:posOffset>408586</wp:posOffset>
                      </wp:positionV>
                      <wp:extent cx="2217081" cy="0"/>
                      <wp:effectExtent l="0" t="0" r="120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7081" cy="0"/>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w14:anchorId="08BAD5C2" id="AutoShape 5" o:spid="_x0000_s1026" type="#_x0000_t32" style="position:absolute;margin-left:46.3pt;margin-top:32.15pt;width:17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" strokeweight=".26467mm">
                      <o:lock v:ext="edit" shapetype="f"/>
                    </v:shape>
                  </w:pict>
                </mc:Fallback>
              </mc:AlternateContent>
            </w:r>
            <w:r w:rsidR="00533890" w:rsidRPr="00D31A5C">
              <w:rPr>
                <w:rFonts w:ascii="Times New Roman" w:eastAsia="Times New Roman" w:hAnsi="Times New Roman" w:cs="Times New Roman"/>
                <w:b/>
                <w:bCs/>
                <w:sz w:val="26"/>
                <w:szCs w:val="26"/>
                <w:lang w:val="en-US"/>
              </w:rPr>
              <w:t>CỘNG HÒA XÃ HỘI CHỦ NGHĨA VIỆT NAM</w:t>
            </w:r>
            <w:r w:rsidR="00533890" w:rsidRPr="00E945EA">
              <w:rPr>
                <w:rFonts w:ascii="Times New Roman" w:eastAsia="Times New Roman" w:hAnsi="Times New Roman" w:cs="Times New Roman"/>
                <w:b/>
                <w:bCs/>
                <w:sz w:val="24"/>
                <w:szCs w:val="24"/>
                <w:lang w:val="en-US"/>
              </w:rPr>
              <w:br/>
            </w:r>
            <w:r w:rsidR="00533890" w:rsidRPr="00E945EA">
              <w:rPr>
                <w:rFonts w:ascii="Times New Roman" w:eastAsia="Times New Roman" w:hAnsi="Times New Roman" w:cs="Times New Roman"/>
                <w:b/>
                <w:bCs/>
                <w:sz w:val="28"/>
                <w:szCs w:val="28"/>
                <w:lang w:val="en-US"/>
              </w:rPr>
              <w:t>Độc lập - Tự do - Hạnh phúc</w:t>
            </w:r>
            <w:r w:rsidR="00533890" w:rsidRPr="00E945EA">
              <w:rPr>
                <w:rFonts w:ascii="Times New Roman" w:eastAsia="Times New Roman" w:hAnsi="Times New Roman" w:cs="Times New Roman"/>
                <w:b/>
                <w:bCs/>
                <w:sz w:val="24"/>
                <w:szCs w:val="24"/>
                <w:lang w:val="en-US"/>
              </w:rPr>
              <w:br/>
            </w:r>
          </w:p>
        </w:tc>
      </w:tr>
      <w:tr w:rsidR="00E945EA" w:rsidRPr="00E945EA" w:rsidTr="00D31A5C">
        <w:tc>
          <w:tcPr>
            <w:tcW w:w="3544" w:type="dxa"/>
            <w:shd w:val="clear" w:color="auto" w:fill="auto"/>
            <w:tcMar>
              <w:top w:w="0" w:type="dxa"/>
              <w:left w:w="108" w:type="dxa"/>
              <w:bottom w:w="0" w:type="dxa"/>
              <w:right w:w="108" w:type="dxa"/>
            </w:tcMar>
          </w:tcPr>
          <w:p w:rsidR="00533890" w:rsidRPr="00E945EA" w:rsidRDefault="00533890" w:rsidP="00E969B7">
            <w:pPr>
              <w:suppressAutoHyphens/>
              <w:autoSpaceDN w:val="0"/>
              <w:spacing w:after="0" w:line="240" w:lineRule="auto"/>
              <w:jc w:val="center"/>
              <w:textAlignment w:val="baseline"/>
              <w:rPr>
                <w:rFonts w:ascii="Times New Roman" w:eastAsia="Times New Roman" w:hAnsi="Times New Roman" w:cs="Times New Roman"/>
                <w:sz w:val="28"/>
                <w:szCs w:val="28"/>
                <w:lang w:val="en-US"/>
              </w:rPr>
            </w:pPr>
            <w:r w:rsidRPr="00E945EA">
              <w:rPr>
                <w:rFonts w:ascii="Times New Roman" w:eastAsia="Times New Roman" w:hAnsi="Times New Roman" w:cs="Times New Roman"/>
                <w:sz w:val="28"/>
                <w:szCs w:val="28"/>
                <w:lang w:val="en-US"/>
              </w:rPr>
              <w:t xml:space="preserve">Số:  </w:t>
            </w:r>
            <w:r w:rsidR="00E969B7">
              <w:rPr>
                <w:rFonts w:ascii="Times New Roman" w:eastAsia="Times New Roman" w:hAnsi="Times New Roman" w:cs="Times New Roman"/>
                <w:sz w:val="28"/>
                <w:szCs w:val="28"/>
                <w:lang w:val="en-US"/>
              </w:rPr>
              <w:t>04</w:t>
            </w:r>
            <w:bookmarkStart w:id="1" w:name="_GoBack"/>
            <w:bookmarkEnd w:id="1"/>
            <w:r w:rsidRPr="00E945EA">
              <w:rPr>
                <w:rFonts w:ascii="Times New Roman" w:eastAsia="Times New Roman" w:hAnsi="Times New Roman" w:cs="Times New Roman"/>
                <w:sz w:val="28"/>
                <w:szCs w:val="28"/>
                <w:lang w:val="en-US"/>
              </w:rPr>
              <w:t xml:space="preserve"> /2024/NQ-</w:t>
            </w:r>
            <w:r w:rsidR="0069558F" w:rsidRPr="00E945EA">
              <w:rPr>
                <w:rFonts w:ascii="Times New Roman" w:eastAsia="Times New Roman" w:hAnsi="Times New Roman" w:cs="Times New Roman"/>
                <w:sz w:val="28"/>
                <w:szCs w:val="28"/>
                <w:lang w:val="en-US"/>
              </w:rPr>
              <w:t>H</w:t>
            </w:r>
            <w:r w:rsidRPr="00E945EA">
              <w:rPr>
                <w:rFonts w:ascii="Times New Roman" w:eastAsia="Times New Roman" w:hAnsi="Times New Roman" w:cs="Times New Roman"/>
                <w:sz w:val="28"/>
                <w:szCs w:val="28"/>
                <w:lang w:val="en-US"/>
              </w:rPr>
              <w:t>ĐND</w:t>
            </w:r>
          </w:p>
        </w:tc>
        <w:tc>
          <w:tcPr>
            <w:tcW w:w="5670" w:type="dxa"/>
            <w:shd w:val="clear" w:color="auto" w:fill="auto"/>
            <w:tcMar>
              <w:top w:w="0" w:type="dxa"/>
              <w:left w:w="108" w:type="dxa"/>
              <w:bottom w:w="0" w:type="dxa"/>
              <w:right w:w="108" w:type="dxa"/>
            </w:tcMar>
          </w:tcPr>
          <w:p w:rsidR="00533890" w:rsidRPr="00E945EA" w:rsidRDefault="0069558F" w:rsidP="00083AFA">
            <w:pPr>
              <w:suppressAutoHyphens/>
              <w:autoSpaceDN w:val="0"/>
              <w:spacing w:after="0" w:line="240" w:lineRule="auto"/>
              <w:jc w:val="center"/>
              <w:textAlignment w:val="baseline"/>
              <w:rPr>
                <w:rFonts w:ascii="Times New Roman" w:eastAsia="Times New Roman" w:hAnsi="Times New Roman" w:cs="Times New Roman"/>
                <w:sz w:val="28"/>
                <w:szCs w:val="28"/>
                <w:lang w:val="en-US"/>
              </w:rPr>
            </w:pPr>
            <w:r w:rsidRPr="00E945EA">
              <w:rPr>
                <w:rFonts w:ascii="Times New Roman" w:eastAsia="Times New Roman" w:hAnsi="Times New Roman" w:cs="Times New Roman"/>
                <w:i/>
                <w:iCs/>
                <w:sz w:val="28"/>
                <w:szCs w:val="28"/>
                <w:lang w:val="en-US"/>
              </w:rPr>
              <w:t xml:space="preserve">     </w:t>
            </w:r>
            <w:r w:rsidR="00533890" w:rsidRPr="00E945EA">
              <w:rPr>
                <w:rFonts w:ascii="Times New Roman" w:eastAsia="Times New Roman" w:hAnsi="Times New Roman" w:cs="Times New Roman"/>
                <w:i/>
                <w:iCs/>
                <w:sz w:val="28"/>
                <w:szCs w:val="28"/>
                <w:lang w:val="en-US"/>
              </w:rPr>
              <w:t>Thừa Thiên Huế, ngày</w:t>
            </w:r>
            <w:r w:rsidR="00083AFA" w:rsidRPr="00E945EA">
              <w:rPr>
                <w:rFonts w:ascii="Times New Roman" w:eastAsia="Times New Roman" w:hAnsi="Times New Roman" w:cs="Times New Roman"/>
                <w:i/>
                <w:iCs/>
                <w:sz w:val="28"/>
                <w:szCs w:val="28"/>
                <w:lang w:val="en-US"/>
              </w:rPr>
              <w:t xml:space="preserve"> 13 tháng 3 </w:t>
            </w:r>
            <w:r w:rsidR="00533890" w:rsidRPr="00E945EA">
              <w:rPr>
                <w:rFonts w:ascii="Times New Roman" w:eastAsia="Times New Roman" w:hAnsi="Times New Roman" w:cs="Times New Roman"/>
                <w:i/>
                <w:iCs/>
                <w:sz w:val="28"/>
                <w:szCs w:val="28"/>
                <w:lang w:val="en-US"/>
              </w:rPr>
              <w:t>năm 2024</w:t>
            </w:r>
          </w:p>
        </w:tc>
      </w:tr>
    </w:tbl>
    <w:p w:rsidR="00533890" w:rsidRPr="00E945EA" w:rsidRDefault="00A84CEA" w:rsidP="00533890">
      <w:pPr>
        <w:suppressAutoHyphens/>
        <w:autoSpaceDN w:val="0"/>
        <w:spacing w:before="360" w:after="0" w:line="360" w:lineRule="exact"/>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b/>
          <w:bCs/>
          <w:sz w:val="28"/>
          <w:szCs w:val="28"/>
          <w:lang w:val="en-US"/>
        </w:rPr>
        <w:t>N</w:t>
      </w:r>
      <w:r w:rsidR="00533890" w:rsidRPr="00E945EA">
        <w:rPr>
          <w:rFonts w:ascii="Times New Roman" w:eastAsia="Times New Roman" w:hAnsi="Times New Roman" w:cs="Times New Roman"/>
          <w:b/>
          <w:bCs/>
          <w:sz w:val="28"/>
          <w:szCs w:val="28"/>
          <w:lang w:val="en-US"/>
        </w:rPr>
        <w:t>GHỊ QUYẾT</w:t>
      </w:r>
      <w:bookmarkEnd w:id="0"/>
    </w:p>
    <w:p w:rsidR="002A4681" w:rsidRPr="00A84CEA" w:rsidRDefault="002A4681" w:rsidP="002A4681">
      <w:pPr>
        <w:suppressAutoHyphens/>
        <w:autoSpaceDN w:val="0"/>
        <w:spacing w:after="0" w:line="240" w:lineRule="auto"/>
        <w:jc w:val="center"/>
        <w:textAlignment w:val="baseline"/>
        <w:rPr>
          <w:rFonts w:ascii="Times New Roman" w:eastAsia="Times New Roman" w:hAnsi="Times New Roman" w:cs="Times New Roman"/>
          <w:b/>
          <w:bCs/>
          <w:spacing w:val="-4"/>
          <w:sz w:val="28"/>
          <w:szCs w:val="28"/>
          <w:lang w:val="en-US"/>
        </w:rPr>
      </w:pPr>
      <w:r w:rsidRPr="00A84CEA">
        <w:rPr>
          <w:rFonts w:ascii="Times New Roman" w:eastAsia="Times New Roman" w:hAnsi="Times New Roman" w:cs="Times New Roman"/>
          <w:b/>
          <w:bCs/>
          <w:spacing w:val="-4"/>
          <w:sz w:val="28"/>
          <w:szCs w:val="28"/>
          <w:lang w:val="en-US"/>
        </w:rPr>
        <w:t>Sửa</w:t>
      </w:r>
      <w:r w:rsidRPr="00A84CEA">
        <w:rPr>
          <w:rFonts w:ascii="Times New Roman" w:eastAsia="Times New Roman" w:hAnsi="Times New Roman" w:cs="Times New Roman"/>
          <w:b/>
          <w:spacing w:val="-4"/>
          <w:sz w:val="28"/>
          <w:szCs w:val="28"/>
          <w:lang w:val="en-US"/>
        </w:rPr>
        <w:t xml:space="preserve"> đổi, bổ sung </w:t>
      </w:r>
      <w:bookmarkStart w:id="2" w:name="_Hlk144491321"/>
      <w:r w:rsidRPr="00A84CEA">
        <w:rPr>
          <w:rFonts w:ascii="Times New Roman" w:eastAsia="Times New Roman" w:hAnsi="Times New Roman" w:cs="Times New Roman"/>
          <w:b/>
          <w:spacing w:val="-4"/>
          <w:sz w:val="28"/>
          <w:szCs w:val="28"/>
          <w:lang w:val="en-US"/>
        </w:rPr>
        <w:t xml:space="preserve">một số điều của </w:t>
      </w:r>
      <w:r w:rsidRPr="00A84CEA">
        <w:rPr>
          <w:rFonts w:ascii="Times New Roman" w:eastAsia="Times New Roman" w:hAnsi="Times New Roman" w:cs="Times New Roman"/>
          <w:b/>
          <w:bCs/>
          <w:spacing w:val="-4"/>
          <w:sz w:val="28"/>
          <w:szCs w:val="28"/>
          <w:lang w:val="en-US"/>
        </w:rPr>
        <w:t xml:space="preserve">Nghị quyết số 06/2021/NQ-HĐND </w:t>
      </w:r>
    </w:p>
    <w:p w:rsidR="002A4681" w:rsidRPr="00A84CEA" w:rsidRDefault="002A4681" w:rsidP="002A4681">
      <w:pPr>
        <w:suppressAutoHyphens/>
        <w:autoSpaceDN w:val="0"/>
        <w:spacing w:after="0" w:line="240" w:lineRule="auto"/>
        <w:jc w:val="center"/>
        <w:textAlignment w:val="baseline"/>
        <w:rPr>
          <w:rFonts w:ascii="Times New Roman" w:eastAsia="Times New Roman" w:hAnsi="Times New Roman" w:cs="Times New Roman"/>
          <w:b/>
          <w:bCs/>
          <w:spacing w:val="-4"/>
          <w:sz w:val="28"/>
          <w:szCs w:val="28"/>
          <w:lang w:val="en-US"/>
        </w:rPr>
      </w:pPr>
      <w:r w:rsidRPr="00A84CEA">
        <w:rPr>
          <w:rFonts w:ascii="Times New Roman" w:eastAsia="Times New Roman" w:hAnsi="Times New Roman" w:cs="Times New Roman"/>
          <w:b/>
          <w:bCs/>
          <w:spacing w:val="-4"/>
          <w:sz w:val="28"/>
          <w:szCs w:val="28"/>
          <w:lang w:val="en-US"/>
        </w:rPr>
        <w:t>ngày 26 tháng 4 năm 2021 của Hội đồng nhân dân tỉnh Quy định một số</w:t>
      </w:r>
    </w:p>
    <w:p w:rsidR="002A4681" w:rsidRPr="00A84CEA" w:rsidRDefault="002A4681" w:rsidP="002A4681">
      <w:pPr>
        <w:suppressAutoHyphens/>
        <w:autoSpaceDN w:val="0"/>
        <w:spacing w:after="0" w:line="240" w:lineRule="auto"/>
        <w:jc w:val="center"/>
        <w:textAlignment w:val="baseline"/>
        <w:rPr>
          <w:rFonts w:ascii="Times New Roman" w:eastAsia="Times New Roman" w:hAnsi="Times New Roman" w:cs="Times New Roman"/>
          <w:b/>
          <w:bCs/>
          <w:spacing w:val="-4"/>
          <w:sz w:val="28"/>
          <w:szCs w:val="28"/>
          <w:lang w:val="en-US"/>
        </w:rPr>
      </w:pPr>
      <w:r w:rsidRPr="00A84CEA">
        <w:rPr>
          <w:rFonts w:ascii="Times New Roman" w:eastAsia="Times New Roman" w:hAnsi="Times New Roman" w:cs="Times New Roman"/>
          <w:b/>
          <w:bCs/>
          <w:spacing w:val="-4"/>
          <w:sz w:val="28"/>
          <w:szCs w:val="28"/>
          <w:lang w:val="en-US"/>
        </w:rPr>
        <w:t xml:space="preserve"> chế độ, chính sách hỗ trợ người lao động trên địa bàn tỉnh Thừa Thiên Huế</w:t>
      </w:r>
    </w:p>
    <w:p w:rsidR="002A4681" w:rsidRPr="00A84CEA" w:rsidRDefault="002A4681" w:rsidP="002A4681">
      <w:pPr>
        <w:suppressAutoHyphens/>
        <w:autoSpaceDN w:val="0"/>
        <w:spacing w:after="0" w:line="240" w:lineRule="auto"/>
        <w:jc w:val="center"/>
        <w:textAlignment w:val="baseline"/>
        <w:rPr>
          <w:rFonts w:ascii="Times New Roman" w:eastAsia="Times New Roman" w:hAnsi="Times New Roman" w:cs="Times New Roman"/>
          <w:spacing w:val="-4"/>
          <w:sz w:val="24"/>
          <w:szCs w:val="24"/>
          <w:lang w:val="en-US"/>
        </w:rPr>
      </w:pPr>
      <w:r w:rsidRPr="00A84CEA">
        <w:rPr>
          <w:rFonts w:ascii="Times New Roman" w:eastAsia="Times New Roman" w:hAnsi="Times New Roman" w:cs="Times New Roman"/>
          <w:b/>
          <w:bCs/>
          <w:spacing w:val="-4"/>
          <w:sz w:val="28"/>
          <w:szCs w:val="28"/>
          <w:lang w:val="en-US"/>
        </w:rPr>
        <w:t xml:space="preserve"> đi làm việc ở nước ngoài theo</w:t>
      </w:r>
      <w:r w:rsidRPr="00A84CEA">
        <w:rPr>
          <w:rFonts w:ascii="Times New Roman" w:eastAsia="Times New Roman" w:hAnsi="Times New Roman" w:cs="Times New Roman"/>
          <w:b/>
          <w:bCs/>
          <w:spacing w:val="-4"/>
          <w:sz w:val="28"/>
          <w:szCs w:val="28"/>
          <w:lang w:val="fr-FR"/>
        </w:rPr>
        <w:t xml:space="preserve"> hợp đồng, giai đoạn 2021 - 2025</w:t>
      </w:r>
    </w:p>
    <w:bookmarkEnd w:id="2"/>
    <w:p w:rsidR="00533890" w:rsidRPr="00E945EA" w:rsidRDefault="005E2F1A" w:rsidP="00533890">
      <w:pPr>
        <w:suppressAutoHyphens/>
        <w:autoSpaceDN w:val="0"/>
        <w:spacing w:after="0" w:line="240" w:lineRule="auto"/>
        <w:jc w:val="center"/>
        <w:textAlignment w:val="baseline"/>
        <w:rPr>
          <w:rFonts w:ascii="Times New Roman" w:eastAsia="Times New Roman" w:hAnsi="Times New Roman" w:cs="Times New Roman"/>
          <w:b/>
          <w:sz w:val="28"/>
          <w:szCs w:val="28"/>
          <w:lang w:val="en-US"/>
        </w:rPr>
      </w:pPr>
      <w:r w:rsidRPr="00E945EA">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68480" behindDoc="0" locked="0" layoutInCell="1" allowOverlap="1" wp14:anchorId="31AFED3C" wp14:editId="452CE94B">
                <wp:simplePos x="0" y="0"/>
                <wp:positionH relativeFrom="column">
                  <wp:posOffset>1884680</wp:posOffset>
                </wp:positionH>
                <wp:positionV relativeFrom="paragraph">
                  <wp:posOffset>12065</wp:posOffset>
                </wp:positionV>
                <wp:extent cx="1974078"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0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B1E605" id="Straight Connector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4pt,.95pt" to="303.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" strokecolor="black [3040]">
                <o:lock v:ext="edit" shapetype="f"/>
              </v:line>
            </w:pict>
          </mc:Fallback>
        </mc:AlternateContent>
      </w:r>
    </w:p>
    <w:p w:rsidR="00533890" w:rsidRPr="00E945EA" w:rsidRDefault="00533890" w:rsidP="00533890">
      <w:pPr>
        <w:suppressAutoHyphens/>
        <w:autoSpaceDN w:val="0"/>
        <w:spacing w:after="0" w:line="240" w:lineRule="auto"/>
        <w:ind w:firstLine="567"/>
        <w:jc w:val="center"/>
        <w:textAlignment w:val="baseline"/>
        <w:rPr>
          <w:rFonts w:ascii="Times New Roman" w:eastAsia="MS Mincho" w:hAnsi="Times New Roman" w:cs="Times New Roman"/>
          <w:b/>
          <w:sz w:val="28"/>
          <w:szCs w:val="28"/>
          <w:lang w:val="en-US" w:eastAsia="ja-JP"/>
        </w:rPr>
      </w:pPr>
      <w:r w:rsidRPr="00E945EA">
        <w:rPr>
          <w:rFonts w:ascii="Times New Roman" w:eastAsia="MS Mincho" w:hAnsi="Times New Roman" w:cs="Times New Roman"/>
          <w:b/>
          <w:sz w:val="28"/>
          <w:szCs w:val="28"/>
          <w:lang w:val="en-US" w:eastAsia="ja-JP"/>
        </w:rPr>
        <w:t>HỘI ĐỒNG NHÂN DÂN TỈNH THỪA THIÊN HUẾ</w:t>
      </w:r>
    </w:p>
    <w:p w:rsidR="00533890" w:rsidRPr="00E945EA" w:rsidRDefault="00533890" w:rsidP="00A84CEA">
      <w:pPr>
        <w:suppressAutoHyphens/>
        <w:autoSpaceDN w:val="0"/>
        <w:spacing w:after="360" w:line="240" w:lineRule="auto"/>
        <w:ind w:firstLine="567"/>
        <w:jc w:val="center"/>
        <w:textAlignment w:val="baseline"/>
        <w:rPr>
          <w:rFonts w:ascii="Times New Roman" w:eastAsia="MS Mincho" w:hAnsi="Times New Roman" w:cs="Times New Roman"/>
          <w:b/>
          <w:sz w:val="28"/>
          <w:szCs w:val="28"/>
          <w:lang w:val="en-US" w:eastAsia="ja-JP"/>
        </w:rPr>
      </w:pPr>
      <w:r w:rsidRPr="00E945EA">
        <w:rPr>
          <w:rFonts w:ascii="Times New Roman" w:eastAsia="MS Mincho" w:hAnsi="Times New Roman" w:cs="Times New Roman"/>
          <w:b/>
          <w:sz w:val="28"/>
          <w:szCs w:val="28"/>
          <w:lang w:val="en-US" w:eastAsia="ja-JP"/>
        </w:rPr>
        <w:t>KHÓA</w:t>
      </w:r>
      <w:r w:rsidR="00083AFA" w:rsidRPr="00E945EA">
        <w:rPr>
          <w:rFonts w:ascii="Times New Roman" w:eastAsia="MS Mincho" w:hAnsi="Times New Roman" w:cs="Times New Roman"/>
          <w:b/>
          <w:sz w:val="28"/>
          <w:szCs w:val="28"/>
          <w:lang w:val="en-US" w:eastAsia="ja-JP"/>
        </w:rPr>
        <w:t xml:space="preserve"> VIII,</w:t>
      </w:r>
      <w:r w:rsidRPr="00E945EA">
        <w:rPr>
          <w:rFonts w:ascii="Times New Roman" w:eastAsia="MS Mincho" w:hAnsi="Times New Roman" w:cs="Times New Roman"/>
          <w:b/>
          <w:sz w:val="28"/>
          <w:szCs w:val="28"/>
          <w:lang w:val="en-US" w:eastAsia="ja-JP"/>
        </w:rPr>
        <w:t xml:space="preserve"> KỲ HỌP CHUYÊN ĐỀ LẦN THỨ</w:t>
      </w:r>
      <w:r w:rsidR="00083AFA" w:rsidRPr="00E945EA">
        <w:rPr>
          <w:rFonts w:ascii="Times New Roman" w:eastAsia="MS Mincho" w:hAnsi="Times New Roman" w:cs="Times New Roman"/>
          <w:b/>
          <w:sz w:val="28"/>
          <w:szCs w:val="28"/>
          <w:lang w:val="en-US" w:eastAsia="ja-JP"/>
        </w:rPr>
        <w:t xml:space="preserve"> 16</w:t>
      </w:r>
    </w:p>
    <w:p w:rsidR="00533890" w:rsidRPr="00E945EA" w:rsidRDefault="00533890" w:rsidP="00564909">
      <w:pPr>
        <w:suppressAutoHyphens/>
        <w:autoSpaceDN w:val="0"/>
        <w:spacing w:after="60" w:line="320" w:lineRule="atLeast"/>
        <w:ind w:firstLine="567"/>
        <w:jc w:val="both"/>
        <w:textAlignment w:val="baseline"/>
        <w:rPr>
          <w:rFonts w:ascii="Times New Roman" w:eastAsia="Times New Roman" w:hAnsi="Times New Roman" w:cs="Times New Roman"/>
          <w:i/>
          <w:sz w:val="28"/>
          <w:szCs w:val="28"/>
          <w:lang w:val="en-US"/>
        </w:rPr>
      </w:pPr>
      <w:r w:rsidRPr="00E945EA">
        <w:rPr>
          <w:rFonts w:ascii="Times New Roman" w:eastAsia="Times New Roman" w:hAnsi="Times New Roman" w:cs="Times New Roman"/>
          <w:i/>
          <w:sz w:val="28"/>
          <w:szCs w:val="28"/>
          <w:lang w:val="en-US"/>
        </w:rPr>
        <w:t>Căn cứ Luật Tổ chức chính quyền địa phương ngày</w:t>
      </w:r>
      <w:r w:rsidR="00D31A5C">
        <w:rPr>
          <w:rFonts w:ascii="Times New Roman" w:eastAsia="Times New Roman" w:hAnsi="Times New Roman" w:cs="Times New Roman"/>
          <w:i/>
          <w:sz w:val="28"/>
          <w:szCs w:val="28"/>
          <w:lang w:val="en-US"/>
        </w:rPr>
        <w:t xml:space="preserve"> </w:t>
      </w:r>
      <w:r w:rsidRPr="00E945EA">
        <w:rPr>
          <w:rFonts w:ascii="Times New Roman" w:eastAsia="Times New Roman" w:hAnsi="Times New Roman" w:cs="Times New Roman"/>
          <w:i/>
          <w:sz w:val="28"/>
          <w:szCs w:val="28"/>
          <w:lang w:val="en-US"/>
        </w:rPr>
        <w:t xml:space="preserve">19 tháng 6 năm 2015; </w:t>
      </w:r>
    </w:p>
    <w:p w:rsidR="00533890" w:rsidRPr="00E945EA" w:rsidRDefault="00533890" w:rsidP="00564909">
      <w:pPr>
        <w:suppressAutoHyphens/>
        <w:autoSpaceDN w:val="0"/>
        <w:spacing w:after="60" w:line="320" w:lineRule="atLeast"/>
        <w:ind w:firstLine="567"/>
        <w:jc w:val="both"/>
        <w:textAlignment w:val="baseline"/>
        <w:rPr>
          <w:rFonts w:ascii="Times New Roman" w:eastAsia="Times New Roman" w:hAnsi="Times New Roman" w:cs="Times New Roman"/>
          <w:i/>
          <w:sz w:val="28"/>
          <w:szCs w:val="28"/>
          <w:lang w:val="en-US"/>
        </w:rPr>
      </w:pPr>
      <w:r w:rsidRPr="00E945EA">
        <w:rPr>
          <w:rFonts w:ascii="Times New Roman" w:eastAsia="Times New Roman" w:hAnsi="Times New Roman" w:cs="Times New Roman"/>
          <w:i/>
          <w:sz w:val="28"/>
          <w:szCs w:val="28"/>
          <w:lang w:val="en-US"/>
        </w:rPr>
        <w:t xml:space="preserve">Căn cứ Luật </w:t>
      </w:r>
      <w:r w:rsidR="00A9262B" w:rsidRPr="00E945EA">
        <w:rPr>
          <w:rFonts w:ascii="Times New Roman" w:eastAsia="Times New Roman" w:hAnsi="Times New Roman" w:cs="Times New Roman"/>
          <w:i/>
          <w:sz w:val="28"/>
          <w:szCs w:val="28"/>
          <w:lang w:val="en-US"/>
        </w:rPr>
        <w:t>S</w:t>
      </w:r>
      <w:r w:rsidRPr="00E945EA">
        <w:rPr>
          <w:rFonts w:ascii="Times New Roman" w:eastAsia="Times New Roman" w:hAnsi="Times New Roman" w:cs="Times New Roman"/>
          <w:i/>
          <w:sz w:val="28"/>
          <w:szCs w:val="28"/>
          <w:lang w:val="en-US"/>
        </w:rPr>
        <w:t>ửa đổi, bổ sung một số điều của Luật Tổ chức Chính phủ và Luật Tổ chức chính quyền địa phương ngày 22 tháng 11 năm 2019;</w:t>
      </w:r>
    </w:p>
    <w:p w:rsidR="00533890" w:rsidRPr="00E945EA" w:rsidRDefault="00533890" w:rsidP="00564909">
      <w:pPr>
        <w:suppressAutoHyphens/>
        <w:autoSpaceDN w:val="0"/>
        <w:spacing w:after="60" w:line="320" w:lineRule="atLeast"/>
        <w:ind w:firstLine="567"/>
        <w:jc w:val="both"/>
        <w:textAlignment w:val="baseline"/>
        <w:rPr>
          <w:rFonts w:ascii="Times New Roman" w:eastAsia="Times New Roman" w:hAnsi="Times New Roman" w:cs="Times New Roman"/>
          <w:i/>
          <w:sz w:val="28"/>
          <w:szCs w:val="28"/>
          <w:lang w:val="en-US"/>
        </w:rPr>
      </w:pPr>
      <w:r w:rsidRPr="00E945EA">
        <w:rPr>
          <w:rFonts w:ascii="Times New Roman" w:eastAsia="Times New Roman" w:hAnsi="Times New Roman" w:cs="Times New Roman"/>
          <w:i/>
          <w:sz w:val="28"/>
          <w:szCs w:val="28"/>
          <w:lang w:val="en-US"/>
        </w:rPr>
        <w:t>Căn cứ Luật Ngân sách nhà nước ngày 25 tháng 06 năm 2015;</w:t>
      </w:r>
    </w:p>
    <w:p w:rsidR="00533890" w:rsidRPr="00E945EA" w:rsidRDefault="00533890" w:rsidP="00564909">
      <w:pPr>
        <w:suppressAutoHyphens/>
        <w:autoSpaceDN w:val="0"/>
        <w:spacing w:after="60" w:line="320" w:lineRule="atLeast"/>
        <w:ind w:firstLine="567"/>
        <w:jc w:val="both"/>
        <w:textAlignment w:val="baseline"/>
        <w:rPr>
          <w:rFonts w:ascii="Times New Roman Italic" w:eastAsia="Times New Roman" w:hAnsi="Times New Roman Italic" w:cs="Times New Roman"/>
          <w:i/>
          <w:iCs/>
          <w:spacing w:val="-4"/>
          <w:sz w:val="28"/>
          <w:szCs w:val="28"/>
          <w:lang w:val="en-US"/>
        </w:rPr>
      </w:pPr>
      <w:bookmarkStart w:id="3" w:name="_Hlk128145169"/>
      <w:r w:rsidRPr="00E945EA">
        <w:rPr>
          <w:rFonts w:ascii="Times New Roman Italic" w:eastAsia="Times New Roman" w:hAnsi="Times New Roman Italic" w:cs="Times New Roman"/>
          <w:i/>
          <w:iCs/>
          <w:spacing w:val="-4"/>
          <w:sz w:val="28"/>
          <w:szCs w:val="28"/>
          <w:lang w:val="en-US"/>
        </w:rPr>
        <w:t>Căn cứ Luật Người lao động Việt Nam đi làm việc ở nước ngoài theo hợp đồng ngày 13 tháng 01 năm 2020;</w:t>
      </w:r>
    </w:p>
    <w:p w:rsidR="00533890" w:rsidRPr="00E945EA" w:rsidRDefault="00533890" w:rsidP="00564909">
      <w:pPr>
        <w:suppressAutoHyphens/>
        <w:autoSpaceDN w:val="0"/>
        <w:spacing w:after="60" w:line="320" w:lineRule="atLeast"/>
        <w:ind w:firstLine="567"/>
        <w:jc w:val="both"/>
        <w:textAlignment w:val="baseline"/>
        <w:rPr>
          <w:rFonts w:ascii="Times New Roman" w:eastAsia="Times New Roman" w:hAnsi="Times New Roman" w:cs="Times New Roman"/>
          <w:i/>
          <w:iCs/>
          <w:sz w:val="28"/>
          <w:szCs w:val="28"/>
          <w:lang w:val="en-US"/>
        </w:rPr>
      </w:pPr>
      <w:r w:rsidRPr="00E945EA">
        <w:rPr>
          <w:rFonts w:ascii="Times New Roman" w:eastAsia="Times New Roman" w:hAnsi="Times New Roman" w:cs="Times New Roman"/>
          <w:i/>
          <w:iCs/>
          <w:sz w:val="28"/>
          <w:szCs w:val="28"/>
          <w:lang w:val="en-US"/>
        </w:rPr>
        <w:t>Căn cứ Luật Cư trú ngày 13 tháng 01 năm 2020;</w:t>
      </w:r>
    </w:p>
    <w:p w:rsidR="00533890" w:rsidRPr="00CD01DA" w:rsidRDefault="00533890" w:rsidP="00564909">
      <w:pPr>
        <w:suppressAutoHyphens/>
        <w:autoSpaceDN w:val="0"/>
        <w:spacing w:after="60" w:line="320" w:lineRule="atLeast"/>
        <w:ind w:firstLine="567"/>
        <w:jc w:val="both"/>
        <w:textAlignment w:val="baseline"/>
        <w:rPr>
          <w:rFonts w:ascii="Times New Roman Italic" w:eastAsia="Times New Roman" w:hAnsi="Times New Roman Italic" w:cs="Times New Roman"/>
          <w:i/>
          <w:iCs/>
          <w:spacing w:val="-2"/>
          <w:sz w:val="28"/>
          <w:szCs w:val="28"/>
          <w:lang w:val="en-US"/>
        </w:rPr>
      </w:pPr>
      <w:r w:rsidRPr="00CD01DA">
        <w:rPr>
          <w:rFonts w:ascii="Times New Roman Italic" w:eastAsia="Times New Roman" w:hAnsi="Times New Roman Italic" w:cs="Times New Roman"/>
          <w:i/>
          <w:iCs/>
          <w:spacing w:val="-2"/>
          <w:sz w:val="28"/>
          <w:szCs w:val="28"/>
          <w:lang w:val="en-US"/>
        </w:rPr>
        <w:t>Căn cứ Nghị định</w:t>
      </w:r>
      <w:r w:rsidR="002A4681" w:rsidRPr="00CD01DA">
        <w:rPr>
          <w:rFonts w:ascii="Times New Roman Italic" w:eastAsia="Times New Roman" w:hAnsi="Times New Roman Italic" w:cs="Times New Roman"/>
          <w:i/>
          <w:iCs/>
          <w:spacing w:val="-2"/>
          <w:sz w:val="28"/>
          <w:szCs w:val="28"/>
          <w:lang w:val="en-US"/>
        </w:rPr>
        <w:t xml:space="preserve"> số</w:t>
      </w:r>
      <w:r w:rsidRPr="00CD01DA">
        <w:rPr>
          <w:rFonts w:ascii="Times New Roman Italic" w:eastAsia="Times New Roman" w:hAnsi="Times New Roman Italic" w:cs="Times New Roman"/>
          <w:i/>
          <w:iCs/>
          <w:spacing w:val="-2"/>
          <w:sz w:val="28"/>
          <w:szCs w:val="28"/>
          <w:lang w:val="en-US"/>
        </w:rPr>
        <w:t xml:space="preserve"> 61/2015/NĐ-CP ngày 09 tháng 7 năm 2015 của Chính phủ quy định về chính sách hỗ trợ tạo việc làm và Quỹ Quốc gia về việc làm;</w:t>
      </w:r>
    </w:p>
    <w:p w:rsidR="00533890" w:rsidRPr="00E945EA" w:rsidRDefault="00533890" w:rsidP="00564909">
      <w:pPr>
        <w:suppressAutoHyphens/>
        <w:autoSpaceDN w:val="0"/>
        <w:spacing w:after="60" w:line="320" w:lineRule="atLeast"/>
        <w:ind w:firstLine="567"/>
        <w:jc w:val="both"/>
        <w:textAlignment w:val="baseline"/>
        <w:rPr>
          <w:rFonts w:ascii="Times New Roman" w:eastAsia="Times New Roman" w:hAnsi="Times New Roman" w:cs="Times New Roman"/>
          <w:i/>
          <w:iCs/>
          <w:sz w:val="28"/>
          <w:szCs w:val="28"/>
          <w:lang w:val="en-US"/>
        </w:rPr>
      </w:pPr>
      <w:r w:rsidRPr="00E945EA">
        <w:rPr>
          <w:rFonts w:ascii="Times New Roman" w:eastAsia="Times New Roman" w:hAnsi="Times New Roman" w:cs="Times New Roman"/>
          <w:i/>
          <w:iCs/>
          <w:sz w:val="28"/>
          <w:szCs w:val="28"/>
          <w:lang w:val="en-US"/>
        </w:rPr>
        <w:t xml:space="preserve">Căn cứ </w:t>
      </w:r>
      <w:hyperlink r:id="rId8" w:history="1">
        <w:r w:rsidRPr="00E945EA">
          <w:rPr>
            <w:rFonts w:ascii="Times New Roman" w:eastAsia="Times New Roman" w:hAnsi="Times New Roman" w:cs="Times New Roman"/>
            <w:i/>
            <w:iCs/>
            <w:sz w:val="28"/>
            <w:szCs w:val="28"/>
            <w:lang w:val="en-US"/>
          </w:rPr>
          <w:t>Nghị định</w:t>
        </w:r>
        <w:r w:rsidR="002A4681" w:rsidRPr="00E945EA">
          <w:rPr>
            <w:rFonts w:ascii="Times New Roman" w:eastAsia="Times New Roman" w:hAnsi="Times New Roman" w:cs="Times New Roman"/>
            <w:i/>
            <w:iCs/>
            <w:sz w:val="28"/>
            <w:szCs w:val="28"/>
            <w:lang w:val="en-US"/>
          </w:rPr>
          <w:t xml:space="preserve"> số</w:t>
        </w:r>
        <w:r w:rsidRPr="00E945EA">
          <w:rPr>
            <w:rFonts w:ascii="Times New Roman" w:eastAsia="Times New Roman" w:hAnsi="Times New Roman" w:cs="Times New Roman"/>
            <w:i/>
            <w:iCs/>
            <w:sz w:val="28"/>
            <w:szCs w:val="28"/>
            <w:lang w:val="en-US"/>
          </w:rPr>
          <w:t xml:space="preserve"> 112/2021/NĐ-CP ngày 10 tháng 12 năm 2021 của Chính phủ </w:t>
        </w:r>
      </w:hyperlink>
      <w:r w:rsidRPr="00E945EA">
        <w:rPr>
          <w:rFonts w:ascii="Times New Roman" w:eastAsia="Times New Roman" w:hAnsi="Times New Roman" w:cs="Times New Roman"/>
          <w:i/>
          <w:iCs/>
          <w:sz w:val="28"/>
          <w:szCs w:val="28"/>
          <w:lang w:val="en-US"/>
        </w:rPr>
        <w:t>quy định chi tiết một số điều và biện pháp thi hành Luật Người lao động Việt Nam đi làm việc ở nước ngoài theo hợp đồng;</w:t>
      </w:r>
    </w:p>
    <w:p w:rsidR="00083AFA" w:rsidRPr="00CD01DA" w:rsidRDefault="00083AFA" w:rsidP="00564909">
      <w:pPr>
        <w:suppressAutoHyphens/>
        <w:autoSpaceDN w:val="0"/>
        <w:spacing w:after="60" w:line="320" w:lineRule="atLeast"/>
        <w:ind w:firstLine="567"/>
        <w:jc w:val="both"/>
        <w:textAlignment w:val="baseline"/>
        <w:rPr>
          <w:rFonts w:ascii="Times New Roman Italic" w:eastAsia="Times New Roman" w:hAnsi="Times New Roman Italic" w:cs="Times New Roman"/>
          <w:i/>
          <w:iCs/>
          <w:spacing w:val="-10"/>
          <w:sz w:val="28"/>
          <w:szCs w:val="28"/>
          <w:lang w:val="en-US"/>
        </w:rPr>
      </w:pPr>
      <w:r w:rsidRPr="00CD01DA">
        <w:rPr>
          <w:rFonts w:ascii="Times New Roman Italic" w:eastAsia="Times New Roman" w:hAnsi="Times New Roman Italic" w:cs="Times New Roman"/>
          <w:i/>
          <w:iCs/>
          <w:spacing w:val="-10"/>
          <w:sz w:val="28"/>
          <w:szCs w:val="28"/>
          <w:lang w:val="en-US"/>
        </w:rPr>
        <w:t>Căn cứ Quyết định số 46/2015/QĐ-TTg ngày 28 tháng 9 năm 2015 của Thủ tướng Chính phủ quy định chính sách hỗ trợ đào tạo trình độ sơ cấp, đào tạo dưới 03 tháng;</w:t>
      </w:r>
    </w:p>
    <w:p w:rsidR="00533890" w:rsidRPr="00E945EA" w:rsidRDefault="00533890" w:rsidP="00564909">
      <w:pPr>
        <w:suppressAutoHyphens/>
        <w:autoSpaceDN w:val="0"/>
        <w:spacing w:after="60" w:line="320" w:lineRule="atLeast"/>
        <w:ind w:firstLine="567"/>
        <w:jc w:val="both"/>
        <w:textAlignment w:val="baseline"/>
        <w:rPr>
          <w:rFonts w:ascii="Times New Roman" w:eastAsia="Times New Roman" w:hAnsi="Times New Roman" w:cs="Times New Roman"/>
          <w:i/>
          <w:iCs/>
          <w:sz w:val="28"/>
          <w:szCs w:val="28"/>
          <w:lang w:val="en-US"/>
        </w:rPr>
      </w:pPr>
      <w:r w:rsidRPr="00E945EA">
        <w:rPr>
          <w:rFonts w:ascii="Times New Roman" w:eastAsia="Times New Roman" w:hAnsi="Times New Roman" w:cs="Times New Roman"/>
          <w:i/>
          <w:iCs/>
          <w:sz w:val="28"/>
          <w:szCs w:val="28"/>
          <w:lang w:val="en-US"/>
        </w:rPr>
        <w:t xml:space="preserve">Căn cứ Thông </w:t>
      </w:r>
      <w:r w:rsidR="00083AFA" w:rsidRPr="00E945EA">
        <w:rPr>
          <w:rFonts w:ascii="Times New Roman" w:eastAsia="Times New Roman" w:hAnsi="Times New Roman" w:cs="Times New Roman"/>
          <w:i/>
          <w:iCs/>
          <w:sz w:val="28"/>
          <w:szCs w:val="28"/>
          <w:lang w:val="en-US"/>
        </w:rPr>
        <w:t>tư</w:t>
      </w:r>
      <w:r w:rsidRPr="00E945EA">
        <w:rPr>
          <w:rFonts w:ascii="Times New Roman" w:eastAsia="Times New Roman" w:hAnsi="Times New Roman" w:cs="Times New Roman"/>
          <w:i/>
          <w:iCs/>
          <w:sz w:val="28"/>
          <w:szCs w:val="28"/>
          <w:lang w:val="en-US"/>
        </w:rPr>
        <w:t xml:space="preserve"> liên tịch số 09/2016/TTLT-BLĐTBXH-BTC ngày 15 tháng 6 năm 2016 của Bộ Lao động</w:t>
      </w:r>
      <w:r w:rsidR="00953D76">
        <w:rPr>
          <w:rFonts w:ascii="Times New Roman" w:eastAsia="Times New Roman" w:hAnsi="Times New Roman" w:cs="Times New Roman"/>
          <w:i/>
          <w:iCs/>
          <w:sz w:val="28"/>
          <w:szCs w:val="28"/>
          <w:lang w:val="en-US"/>
        </w:rPr>
        <w:t xml:space="preserve"> -</w:t>
      </w:r>
      <w:r w:rsidR="00CD01DA">
        <w:rPr>
          <w:rFonts w:ascii="Times New Roman" w:eastAsia="Times New Roman" w:hAnsi="Times New Roman" w:cs="Times New Roman"/>
          <w:i/>
          <w:iCs/>
          <w:sz w:val="28"/>
          <w:szCs w:val="28"/>
          <w:lang w:val="en-US"/>
        </w:rPr>
        <w:t xml:space="preserve"> </w:t>
      </w:r>
      <w:r w:rsidRPr="00E945EA">
        <w:rPr>
          <w:rFonts w:ascii="Times New Roman" w:eastAsia="Times New Roman" w:hAnsi="Times New Roman" w:cs="Times New Roman"/>
          <w:i/>
          <w:iCs/>
          <w:sz w:val="28"/>
          <w:szCs w:val="28"/>
          <w:lang w:val="en-US"/>
        </w:rPr>
        <w:t>Thương binh và Xã hội và Bộ Tài chính hướng dẫn thực hiện một số điều về hỗ trợ người lao động đi làm việc ở nước ngoài theo hợp đồng quy định tại Nghị định</w:t>
      </w:r>
      <w:r w:rsidR="00083AFA" w:rsidRPr="00E945EA">
        <w:rPr>
          <w:rFonts w:ascii="Times New Roman" w:eastAsia="Times New Roman" w:hAnsi="Times New Roman" w:cs="Times New Roman"/>
          <w:i/>
          <w:iCs/>
          <w:sz w:val="28"/>
          <w:szCs w:val="28"/>
          <w:lang w:val="en-US"/>
        </w:rPr>
        <w:t xml:space="preserve"> số</w:t>
      </w:r>
      <w:r w:rsidRPr="00E945EA">
        <w:rPr>
          <w:rFonts w:ascii="Times New Roman" w:eastAsia="Times New Roman" w:hAnsi="Times New Roman" w:cs="Times New Roman"/>
          <w:i/>
          <w:iCs/>
          <w:sz w:val="28"/>
          <w:szCs w:val="28"/>
          <w:lang w:val="en-US"/>
        </w:rPr>
        <w:t xml:space="preserve"> 61/2015/NĐ-CP ngày 09 tháng 7 năm 2015 của Chính phủ </w:t>
      </w:r>
      <w:r w:rsidR="00083AFA" w:rsidRPr="00E945EA">
        <w:rPr>
          <w:rFonts w:ascii="Times New Roman" w:eastAsia="Times New Roman" w:hAnsi="Times New Roman" w:cs="Times New Roman"/>
          <w:i/>
          <w:iCs/>
          <w:sz w:val="28"/>
          <w:szCs w:val="28"/>
          <w:lang w:val="en-US"/>
        </w:rPr>
        <w:t>q</w:t>
      </w:r>
      <w:r w:rsidRPr="00E945EA">
        <w:rPr>
          <w:rFonts w:ascii="Times New Roman" w:eastAsia="Times New Roman" w:hAnsi="Times New Roman" w:cs="Times New Roman"/>
          <w:i/>
          <w:iCs/>
          <w:sz w:val="28"/>
          <w:szCs w:val="28"/>
          <w:lang w:val="en-US"/>
        </w:rPr>
        <w:t>uy định về chính sách hỗ trợ tạo việc làm và Quỹ Quốc gia về việc làm;</w:t>
      </w:r>
    </w:p>
    <w:p w:rsidR="00533890" w:rsidRPr="00E945EA" w:rsidRDefault="00533890" w:rsidP="00564909">
      <w:pPr>
        <w:suppressAutoHyphens/>
        <w:autoSpaceDN w:val="0"/>
        <w:spacing w:after="60" w:line="320" w:lineRule="atLeast"/>
        <w:ind w:firstLine="567"/>
        <w:jc w:val="both"/>
        <w:textAlignment w:val="baseline"/>
        <w:rPr>
          <w:rFonts w:ascii="Times New Roman" w:eastAsia="Times New Roman" w:hAnsi="Times New Roman" w:cs="Times New Roman"/>
          <w:i/>
          <w:iCs/>
          <w:sz w:val="28"/>
          <w:szCs w:val="28"/>
          <w:lang w:val="en-US"/>
        </w:rPr>
      </w:pPr>
      <w:r w:rsidRPr="00E945EA">
        <w:rPr>
          <w:rFonts w:ascii="Times New Roman" w:eastAsia="Times New Roman" w:hAnsi="Times New Roman" w:cs="Times New Roman"/>
          <w:i/>
          <w:iCs/>
          <w:sz w:val="28"/>
          <w:szCs w:val="28"/>
          <w:lang w:val="en-US"/>
        </w:rPr>
        <w:t>Căn cứ Thông tư số 11/2017/TT-BTC  ngày 08 tháng 02 năm 2017 của Bộ Tài chính quy định về quản lý và sử dụng nguồn vốn ngân sách địa phương ủy thác qua Ngân hàng Chính sách xã hội để cho vay đối với người nghèo và các đối tượng chính sách khác;</w:t>
      </w:r>
    </w:p>
    <w:p w:rsidR="00533890" w:rsidRPr="00E945EA" w:rsidRDefault="00533890" w:rsidP="00564909">
      <w:pPr>
        <w:suppressAutoHyphens/>
        <w:autoSpaceDN w:val="0"/>
        <w:spacing w:after="60" w:line="320" w:lineRule="atLeast"/>
        <w:ind w:firstLine="567"/>
        <w:jc w:val="both"/>
        <w:textAlignment w:val="baseline"/>
        <w:rPr>
          <w:rFonts w:ascii="Times New Roman" w:eastAsia="Times New Roman" w:hAnsi="Times New Roman" w:cs="Times New Roman"/>
          <w:i/>
          <w:iCs/>
          <w:sz w:val="28"/>
          <w:szCs w:val="28"/>
          <w:lang w:val="en-US"/>
        </w:rPr>
      </w:pPr>
      <w:r w:rsidRPr="00E945EA">
        <w:rPr>
          <w:rFonts w:ascii="Times New Roman" w:eastAsia="Times New Roman" w:hAnsi="Times New Roman" w:cs="Times New Roman"/>
          <w:i/>
          <w:iCs/>
          <w:sz w:val="28"/>
          <w:szCs w:val="28"/>
          <w:lang w:val="en-US"/>
        </w:rPr>
        <w:t xml:space="preserve">Căn cứ Thông tư số 55/2023/TT-BTC ngày 15 tháng 8 năm 2023 của Bộ Tài chính về quy định quản lý, sử dụng và quyết toán kinh phí sự nghiệp từ nguồn ngân sách nhà nước thực hiện các Chương trình mục tiêu </w:t>
      </w:r>
      <w:r w:rsidR="00A84CEA">
        <w:rPr>
          <w:rFonts w:ascii="Times New Roman" w:eastAsia="Times New Roman" w:hAnsi="Times New Roman" w:cs="Times New Roman"/>
          <w:i/>
          <w:iCs/>
          <w:sz w:val="28"/>
          <w:szCs w:val="28"/>
          <w:lang w:val="en-US"/>
        </w:rPr>
        <w:t>Q</w:t>
      </w:r>
      <w:r w:rsidRPr="00E945EA">
        <w:rPr>
          <w:rFonts w:ascii="Times New Roman" w:eastAsia="Times New Roman" w:hAnsi="Times New Roman" w:cs="Times New Roman"/>
          <w:i/>
          <w:iCs/>
          <w:sz w:val="28"/>
          <w:szCs w:val="28"/>
          <w:lang w:val="en-US"/>
        </w:rPr>
        <w:t>uốc gia giai đoạn 2021</w:t>
      </w:r>
      <w:r w:rsidR="00DC1FDF" w:rsidRPr="00E945EA">
        <w:rPr>
          <w:rFonts w:ascii="Times New Roman" w:eastAsia="Times New Roman" w:hAnsi="Times New Roman" w:cs="Times New Roman"/>
          <w:i/>
          <w:iCs/>
          <w:sz w:val="28"/>
          <w:szCs w:val="28"/>
          <w:lang w:val="en-US"/>
        </w:rPr>
        <w:t xml:space="preserve"> </w:t>
      </w:r>
      <w:r w:rsidRPr="00E945EA">
        <w:rPr>
          <w:rFonts w:ascii="Times New Roman" w:eastAsia="Times New Roman" w:hAnsi="Times New Roman" w:cs="Times New Roman"/>
          <w:i/>
          <w:iCs/>
          <w:sz w:val="28"/>
          <w:szCs w:val="28"/>
          <w:lang w:val="en-US"/>
        </w:rPr>
        <w:t>-</w:t>
      </w:r>
      <w:r w:rsidR="00DC1FDF" w:rsidRPr="00E945EA">
        <w:rPr>
          <w:rFonts w:ascii="Times New Roman" w:eastAsia="Times New Roman" w:hAnsi="Times New Roman" w:cs="Times New Roman"/>
          <w:i/>
          <w:iCs/>
          <w:sz w:val="28"/>
          <w:szCs w:val="28"/>
          <w:lang w:val="en-US"/>
        </w:rPr>
        <w:t xml:space="preserve"> </w:t>
      </w:r>
      <w:r w:rsidRPr="00E945EA">
        <w:rPr>
          <w:rFonts w:ascii="Times New Roman" w:eastAsia="Times New Roman" w:hAnsi="Times New Roman" w:cs="Times New Roman"/>
          <w:i/>
          <w:iCs/>
          <w:sz w:val="28"/>
          <w:szCs w:val="28"/>
          <w:lang w:val="en-US"/>
        </w:rPr>
        <w:t>2025;</w:t>
      </w:r>
    </w:p>
    <w:bookmarkEnd w:id="3"/>
    <w:p w:rsidR="00DC1FDF" w:rsidRPr="00E945EA" w:rsidRDefault="00533890" w:rsidP="001257EF">
      <w:pPr>
        <w:suppressAutoHyphens/>
        <w:autoSpaceDN w:val="0"/>
        <w:spacing w:after="260" w:line="320" w:lineRule="atLeast"/>
        <w:ind w:firstLine="567"/>
        <w:jc w:val="both"/>
        <w:textAlignment w:val="baseline"/>
        <w:rPr>
          <w:rFonts w:ascii="Times New Roman Italic" w:eastAsia="Times New Roman" w:hAnsi="Times New Roman Italic" w:cs="Times New Roman"/>
          <w:spacing w:val="4"/>
          <w:sz w:val="24"/>
          <w:szCs w:val="24"/>
          <w:lang w:val="en-US"/>
        </w:rPr>
      </w:pPr>
      <w:r w:rsidRPr="00E945EA">
        <w:rPr>
          <w:rFonts w:ascii="Times New Roman Italic" w:eastAsia="Times New Roman" w:hAnsi="Times New Roman Italic" w:cs="Times New Roman"/>
          <w:i/>
          <w:iCs/>
          <w:spacing w:val="4"/>
          <w:sz w:val="28"/>
          <w:szCs w:val="28"/>
          <w:lang w:val="en-US"/>
        </w:rPr>
        <w:t xml:space="preserve">Xét Tờ trình số </w:t>
      </w:r>
      <w:r w:rsidR="0027777E" w:rsidRPr="00E945EA">
        <w:rPr>
          <w:rFonts w:ascii="Times New Roman Italic" w:eastAsia="Times New Roman" w:hAnsi="Times New Roman Italic" w:cs="Times New Roman"/>
          <w:i/>
          <w:iCs/>
          <w:spacing w:val="4"/>
          <w:sz w:val="28"/>
          <w:szCs w:val="28"/>
          <w:lang w:val="en-US"/>
        </w:rPr>
        <w:t>2293</w:t>
      </w:r>
      <w:r w:rsidRPr="00E945EA">
        <w:rPr>
          <w:rFonts w:ascii="Times New Roman Italic" w:eastAsia="Times New Roman" w:hAnsi="Times New Roman Italic" w:cs="Times New Roman"/>
          <w:i/>
          <w:iCs/>
          <w:spacing w:val="4"/>
          <w:sz w:val="28"/>
          <w:szCs w:val="28"/>
          <w:lang w:val="en-US"/>
        </w:rPr>
        <w:t xml:space="preserve">/TTr-UBND ngày </w:t>
      </w:r>
      <w:r w:rsidR="0027777E" w:rsidRPr="00E945EA">
        <w:rPr>
          <w:rFonts w:ascii="Times New Roman Italic" w:eastAsia="Times New Roman" w:hAnsi="Times New Roman Italic" w:cs="Times New Roman"/>
          <w:i/>
          <w:iCs/>
          <w:spacing w:val="4"/>
          <w:sz w:val="28"/>
          <w:szCs w:val="28"/>
          <w:lang w:val="en-US"/>
        </w:rPr>
        <w:t>11</w:t>
      </w:r>
      <w:r w:rsidRPr="00E945EA">
        <w:rPr>
          <w:rFonts w:ascii="Times New Roman Italic" w:eastAsia="Times New Roman" w:hAnsi="Times New Roman Italic" w:cs="Times New Roman"/>
          <w:i/>
          <w:iCs/>
          <w:spacing w:val="4"/>
          <w:sz w:val="28"/>
          <w:szCs w:val="28"/>
          <w:lang w:val="en-US"/>
        </w:rPr>
        <w:t xml:space="preserve"> tháng </w:t>
      </w:r>
      <w:r w:rsidR="0027777E" w:rsidRPr="00E945EA">
        <w:rPr>
          <w:rFonts w:ascii="Times New Roman Italic" w:eastAsia="Times New Roman" w:hAnsi="Times New Roman Italic" w:cs="Times New Roman"/>
          <w:i/>
          <w:iCs/>
          <w:spacing w:val="4"/>
          <w:sz w:val="28"/>
          <w:szCs w:val="28"/>
          <w:lang w:val="en-US"/>
        </w:rPr>
        <w:t>3</w:t>
      </w:r>
      <w:r w:rsidRPr="00E945EA">
        <w:rPr>
          <w:rFonts w:ascii="Times New Roman Italic" w:eastAsia="Times New Roman" w:hAnsi="Times New Roman Italic" w:cs="Times New Roman"/>
          <w:i/>
          <w:iCs/>
          <w:spacing w:val="4"/>
          <w:sz w:val="28"/>
          <w:szCs w:val="28"/>
          <w:lang w:val="en-US"/>
        </w:rPr>
        <w:t xml:space="preserve"> năm 2024 của Ủy ban nhân dân tỉnh về việc đề nghị ban hành </w:t>
      </w:r>
      <w:bookmarkStart w:id="4" w:name="_Hlk141174002"/>
      <w:r w:rsidRPr="00E945EA">
        <w:rPr>
          <w:rFonts w:ascii="Times New Roman Italic" w:eastAsia="Times New Roman" w:hAnsi="Times New Roman Italic" w:cs="Times New Roman"/>
          <w:i/>
          <w:iCs/>
          <w:spacing w:val="4"/>
          <w:sz w:val="28"/>
          <w:szCs w:val="28"/>
          <w:lang w:val="en-US"/>
        </w:rPr>
        <w:t xml:space="preserve">Nghị quyết sửa đổi, bổ sung một số </w:t>
      </w:r>
      <w:r w:rsidRPr="00E945EA">
        <w:rPr>
          <w:rFonts w:ascii="Times New Roman Italic" w:eastAsia="Times New Roman" w:hAnsi="Times New Roman Italic" w:cs="Times New Roman"/>
          <w:i/>
          <w:iCs/>
          <w:spacing w:val="4"/>
          <w:sz w:val="28"/>
          <w:szCs w:val="28"/>
          <w:lang w:val="en-US"/>
        </w:rPr>
        <w:lastRenderedPageBreak/>
        <w:t xml:space="preserve">điều của </w:t>
      </w:r>
      <w:bookmarkEnd w:id="4"/>
      <w:r w:rsidRPr="00E945EA">
        <w:rPr>
          <w:rFonts w:ascii="Times New Roman Italic" w:eastAsia="Times New Roman" w:hAnsi="Times New Roman Italic" w:cs="Times New Roman"/>
          <w:i/>
          <w:iCs/>
          <w:spacing w:val="4"/>
          <w:sz w:val="28"/>
          <w:szCs w:val="28"/>
          <w:lang w:val="en-US"/>
        </w:rPr>
        <w:t xml:space="preserve">Nghị quyết số 06/2021/NQ-HĐND </w:t>
      </w:r>
      <w:r w:rsidR="0027777E" w:rsidRPr="00E945EA">
        <w:rPr>
          <w:rFonts w:ascii="Times New Roman Italic" w:eastAsia="Times New Roman" w:hAnsi="Times New Roman Italic" w:cs="Times New Roman"/>
          <w:i/>
          <w:iCs/>
          <w:spacing w:val="4"/>
          <w:sz w:val="28"/>
          <w:szCs w:val="28"/>
          <w:lang w:val="en-US"/>
        </w:rPr>
        <w:t>về q</w:t>
      </w:r>
      <w:r w:rsidRPr="00E945EA">
        <w:rPr>
          <w:rFonts w:ascii="Times New Roman Italic" w:eastAsia="Times New Roman" w:hAnsi="Times New Roman Italic" w:cs="Times New Roman"/>
          <w:i/>
          <w:iCs/>
          <w:spacing w:val="4"/>
          <w:sz w:val="28"/>
          <w:szCs w:val="28"/>
          <w:lang w:val="en-US"/>
        </w:rPr>
        <w:t xml:space="preserve">uy định một số chế độ, chính sách hỗ trợ người lao động trên địa bàn tỉnh Thừa Thiên Huế đi làm việc ở nước ngoài theo hợp đồng, giai đoạn 2021 </w:t>
      </w:r>
      <w:r w:rsidR="0027777E" w:rsidRPr="00E945EA">
        <w:rPr>
          <w:rFonts w:ascii="Times New Roman Italic" w:eastAsia="Times New Roman" w:hAnsi="Times New Roman Italic" w:cs="Times New Roman"/>
          <w:i/>
          <w:iCs/>
          <w:spacing w:val="4"/>
          <w:sz w:val="28"/>
          <w:szCs w:val="28"/>
          <w:lang w:val="en-US"/>
        </w:rPr>
        <w:t>-</w:t>
      </w:r>
      <w:r w:rsidRPr="00E945EA">
        <w:rPr>
          <w:rFonts w:ascii="Times New Roman Italic" w:eastAsia="Times New Roman" w:hAnsi="Times New Roman Italic" w:cs="Times New Roman"/>
          <w:i/>
          <w:iCs/>
          <w:spacing w:val="4"/>
          <w:sz w:val="28"/>
          <w:szCs w:val="28"/>
          <w:lang w:val="en-US"/>
        </w:rPr>
        <w:t xml:space="preserve"> 2025;</w:t>
      </w:r>
      <w:r w:rsidRPr="00E945EA">
        <w:rPr>
          <w:rFonts w:ascii="Times New Roman Italic" w:eastAsia="Times New Roman" w:hAnsi="Times New Roman Italic" w:cs="Times New Roman"/>
          <w:i/>
          <w:spacing w:val="4"/>
          <w:sz w:val="28"/>
          <w:szCs w:val="28"/>
          <w:lang w:val="en-US"/>
        </w:rPr>
        <w:t xml:space="preserve"> Báo cáo thẩm tra của Ban Văn hóa</w:t>
      </w:r>
      <w:r w:rsidR="00DC1FDF" w:rsidRPr="00E945EA">
        <w:rPr>
          <w:rFonts w:ascii="Times New Roman Italic" w:eastAsia="Times New Roman" w:hAnsi="Times New Roman Italic" w:cs="Times New Roman"/>
          <w:i/>
          <w:spacing w:val="4"/>
          <w:sz w:val="28"/>
          <w:szCs w:val="28"/>
          <w:lang w:val="en-US"/>
        </w:rPr>
        <w:t xml:space="preserve"> -</w:t>
      </w:r>
      <w:r w:rsidRPr="00E945EA">
        <w:rPr>
          <w:rFonts w:ascii="Times New Roman Italic" w:eastAsia="Times New Roman" w:hAnsi="Times New Roman Italic" w:cs="Times New Roman"/>
          <w:i/>
          <w:spacing w:val="4"/>
          <w:sz w:val="28"/>
          <w:szCs w:val="28"/>
          <w:lang w:val="en-US"/>
        </w:rPr>
        <w:t xml:space="preserve"> Xã hội Hội đồng nhân dân tỉnh và ý kiến thảo luận của đại biểu Hội đồng nhân dân tỉnh tại kỳ họp.</w:t>
      </w:r>
    </w:p>
    <w:p w:rsidR="0027777E" w:rsidRPr="00E945EA" w:rsidRDefault="00533890" w:rsidP="001257EF">
      <w:pPr>
        <w:suppressAutoHyphens/>
        <w:autoSpaceDN w:val="0"/>
        <w:spacing w:after="260" w:line="320" w:lineRule="atLeast"/>
        <w:jc w:val="center"/>
        <w:textAlignment w:val="baseline"/>
        <w:rPr>
          <w:rFonts w:ascii="Times New Roman" w:eastAsia="Times New Roman" w:hAnsi="Times New Roman" w:cs="Times New Roman"/>
          <w:b/>
          <w:bCs/>
          <w:sz w:val="28"/>
          <w:szCs w:val="28"/>
          <w:lang w:val="en-US"/>
        </w:rPr>
      </w:pPr>
      <w:r w:rsidRPr="00E945EA">
        <w:rPr>
          <w:rFonts w:ascii="Times New Roman" w:eastAsia="Times New Roman" w:hAnsi="Times New Roman" w:cs="Times New Roman"/>
          <w:b/>
          <w:bCs/>
          <w:sz w:val="28"/>
          <w:szCs w:val="28"/>
          <w:lang w:val="en-US"/>
        </w:rPr>
        <w:t>QUYẾT NGHỊ:</w:t>
      </w:r>
    </w:p>
    <w:p w:rsidR="00533890" w:rsidRPr="00953D76" w:rsidRDefault="002A4681" w:rsidP="00953D76">
      <w:pPr>
        <w:suppressAutoHyphens/>
        <w:autoSpaceDN w:val="0"/>
        <w:spacing w:after="40" w:line="300" w:lineRule="atLeast"/>
        <w:ind w:firstLine="567"/>
        <w:jc w:val="both"/>
        <w:textAlignment w:val="baseline"/>
        <w:rPr>
          <w:rFonts w:ascii="Times New Roman Bold" w:eastAsia="Times New Roman" w:hAnsi="Times New Roman Bold" w:cs="Times New Roman"/>
          <w:spacing w:val="-2"/>
          <w:sz w:val="24"/>
          <w:szCs w:val="24"/>
          <w:lang w:val="en-US"/>
        </w:rPr>
      </w:pPr>
      <w:r w:rsidRPr="00A84CEA">
        <w:rPr>
          <w:rFonts w:ascii="Times New Roman" w:eastAsia="Times New Roman" w:hAnsi="Times New Roman" w:cs="Times New Roman"/>
          <w:b/>
          <w:bCs/>
          <w:spacing w:val="-8"/>
          <w:sz w:val="28"/>
          <w:szCs w:val="28"/>
          <w:lang w:val="en-US"/>
        </w:rPr>
        <w:t xml:space="preserve">Điều 1. </w:t>
      </w:r>
      <w:r w:rsidR="00533890" w:rsidRPr="00A84CEA">
        <w:rPr>
          <w:rFonts w:ascii="Times New Roman" w:eastAsia="Times New Roman" w:hAnsi="Times New Roman" w:cs="Times New Roman"/>
          <w:b/>
          <w:bCs/>
          <w:spacing w:val="-8"/>
          <w:sz w:val="28"/>
          <w:szCs w:val="28"/>
          <w:lang w:val="en-US"/>
        </w:rPr>
        <w:t>Sửa đổi, bổ sung một số điều của Nghị quyết số 06/2021/NQ</w:t>
      </w:r>
      <w:r w:rsidR="005F3912" w:rsidRPr="00A84CEA">
        <w:rPr>
          <w:rFonts w:ascii="Times New Roman" w:eastAsia="Times New Roman" w:hAnsi="Times New Roman" w:cs="Times New Roman"/>
          <w:b/>
          <w:bCs/>
          <w:spacing w:val="-8"/>
          <w:sz w:val="28"/>
          <w:szCs w:val="28"/>
          <w:lang w:val="en-US"/>
        </w:rPr>
        <w:t>-</w:t>
      </w:r>
      <w:r w:rsidR="00533890" w:rsidRPr="00A84CEA">
        <w:rPr>
          <w:rFonts w:ascii="Times New Roman" w:eastAsia="Times New Roman" w:hAnsi="Times New Roman" w:cs="Times New Roman"/>
          <w:b/>
          <w:bCs/>
          <w:spacing w:val="-8"/>
          <w:sz w:val="28"/>
          <w:szCs w:val="28"/>
          <w:lang w:val="en-US"/>
        </w:rPr>
        <w:t xml:space="preserve">HĐND </w:t>
      </w:r>
      <w:r w:rsidR="00533890" w:rsidRPr="00953D76">
        <w:rPr>
          <w:rFonts w:ascii="Times New Roman" w:eastAsia="Times New Roman" w:hAnsi="Times New Roman" w:cs="Times New Roman"/>
          <w:b/>
          <w:bCs/>
          <w:spacing w:val="-2"/>
          <w:sz w:val="28"/>
          <w:szCs w:val="28"/>
          <w:lang w:val="en-US"/>
        </w:rPr>
        <w:t xml:space="preserve">ngày 26 tháng 4 năm 2021 của Hội đồng nhân dân tỉnh </w:t>
      </w:r>
      <w:r w:rsidR="0027777E" w:rsidRPr="00953D76">
        <w:rPr>
          <w:rFonts w:ascii="Times New Roman" w:eastAsia="Times New Roman" w:hAnsi="Times New Roman" w:cs="Times New Roman"/>
          <w:b/>
          <w:bCs/>
          <w:spacing w:val="-2"/>
          <w:sz w:val="28"/>
          <w:szCs w:val="28"/>
          <w:lang w:val="en-US"/>
        </w:rPr>
        <w:t xml:space="preserve">về </w:t>
      </w:r>
      <w:r w:rsidR="00533890" w:rsidRPr="00953D76">
        <w:rPr>
          <w:rFonts w:ascii="Times New Roman" w:eastAsia="Times New Roman" w:hAnsi="Times New Roman" w:cs="Times New Roman"/>
          <w:b/>
          <w:bCs/>
          <w:spacing w:val="-2"/>
          <w:sz w:val="28"/>
          <w:szCs w:val="28"/>
          <w:lang w:val="en-US"/>
        </w:rPr>
        <w:t xml:space="preserve">quy định một số </w:t>
      </w:r>
      <w:r w:rsidR="00533890" w:rsidRPr="00953D76">
        <w:rPr>
          <w:rFonts w:ascii="Times New Roman Bold" w:eastAsia="Times New Roman" w:hAnsi="Times New Roman Bold" w:cs="Times New Roman"/>
          <w:b/>
          <w:bCs/>
          <w:spacing w:val="-2"/>
          <w:sz w:val="28"/>
          <w:szCs w:val="28"/>
          <w:lang w:val="en-US"/>
        </w:rPr>
        <w:t>chế độ, chính sách hỗ trợ người lao động trên địa bàn tỉnh Thừa Thiên Huế đi làm việc ở nước ngoài theo hợp đồng lao động, giai đoạn 2021</w:t>
      </w:r>
      <w:r w:rsidR="0069558F" w:rsidRPr="00953D76">
        <w:rPr>
          <w:rFonts w:ascii="Times New Roman Bold" w:eastAsia="Times New Roman" w:hAnsi="Times New Roman Bold" w:cs="Times New Roman"/>
          <w:b/>
          <w:bCs/>
          <w:spacing w:val="-2"/>
          <w:sz w:val="28"/>
          <w:szCs w:val="28"/>
          <w:lang w:val="en-US"/>
        </w:rPr>
        <w:t xml:space="preserve"> </w:t>
      </w:r>
      <w:r w:rsidR="00533890" w:rsidRPr="00953D76">
        <w:rPr>
          <w:rFonts w:ascii="Times New Roman Bold" w:eastAsia="Times New Roman" w:hAnsi="Times New Roman Bold" w:cs="Times New Roman"/>
          <w:b/>
          <w:bCs/>
          <w:spacing w:val="-2"/>
          <w:sz w:val="28"/>
          <w:szCs w:val="28"/>
          <w:lang w:val="en-US"/>
        </w:rPr>
        <w:t>-</w:t>
      </w:r>
      <w:r w:rsidR="0069558F" w:rsidRPr="00953D76">
        <w:rPr>
          <w:rFonts w:ascii="Times New Roman Bold" w:eastAsia="Times New Roman" w:hAnsi="Times New Roman Bold" w:cs="Times New Roman"/>
          <w:b/>
          <w:bCs/>
          <w:spacing w:val="-2"/>
          <w:sz w:val="28"/>
          <w:szCs w:val="28"/>
          <w:lang w:val="en-US"/>
        </w:rPr>
        <w:t xml:space="preserve"> </w:t>
      </w:r>
      <w:r w:rsidR="00533890" w:rsidRPr="00953D76">
        <w:rPr>
          <w:rFonts w:ascii="Times New Roman Bold" w:eastAsia="Times New Roman" w:hAnsi="Times New Roman Bold" w:cs="Times New Roman"/>
          <w:b/>
          <w:bCs/>
          <w:spacing w:val="-2"/>
          <w:sz w:val="28"/>
          <w:szCs w:val="28"/>
          <w:lang w:val="en-US"/>
        </w:rPr>
        <w:t>2025</w:t>
      </w:r>
    </w:p>
    <w:p w:rsidR="009731D9" w:rsidRPr="00E945EA" w:rsidRDefault="00664484" w:rsidP="00953D76">
      <w:pPr>
        <w:suppressAutoHyphens/>
        <w:autoSpaceDN w:val="0"/>
        <w:spacing w:after="40" w:line="300" w:lineRule="atLeast"/>
        <w:ind w:firstLine="567"/>
        <w:jc w:val="both"/>
        <w:textAlignment w:val="baseline"/>
        <w:rPr>
          <w:rFonts w:ascii="Times New Roman" w:eastAsia="Times New Roman" w:hAnsi="Times New Roman" w:cs="Times New Roman"/>
          <w:spacing w:val="2"/>
          <w:sz w:val="28"/>
          <w:szCs w:val="28"/>
          <w:lang w:val="en-US"/>
        </w:rPr>
      </w:pPr>
      <w:r w:rsidRPr="00E945EA">
        <w:rPr>
          <w:rFonts w:ascii="Times New Roman" w:eastAsia="Times New Roman" w:hAnsi="Times New Roman" w:cs="Times New Roman"/>
          <w:spacing w:val="2"/>
          <w:sz w:val="28"/>
          <w:szCs w:val="28"/>
          <w:lang w:val="en-US"/>
        </w:rPr>
        <w:t xml:space="preserve">1. </w:t>
      </w:r>
      <w:r w:rsidR="00287208" w:rsidRPr="00E945EA">
        <w:rPr>
          <w:rFonts w:ascii="Times New Roman" w:eastAsia="Times New Roman" w:hAnsi="Times New Roman" w:cs="Times New Roman"/>
          <w:spacing w:val="2"/>
          <w:sz w:val="28"/>
          <w:szCs w:val="28"/>
          <w:lang w:val="en-US"/>
        </w:rPr>
        <w:t>Sửa đổi</w:t>
      </w:r>
      <w:r w:rsidRPr="00E945EA">
        <w:rPr>
          <w:rFonts w:ascii="Times New Roman" w:eastAsia="Times New Roman" w:hAnsi="Times New Roman" w:cs="Times New Roman"/>
          <w:spacing w:val="2"/>
          <w:sz w:val="28"/>
          <w:szCs w:val="28"/>
          <w:lang w:val="en-US"/>
        </w:rPr>
        <w:t xml:space="preserve"> </w:t>
      </w:r>
      <w:r w:rsidR="00287208" w:rsidRPr="00E945EA">
        <w:rPr>
          <w:rFonts w:ascii="Times New Roman" w:eastAsia="Times New Roman" w:hAnsi="Times New Roman" w:cs="Times New Roman"/>
          <w:spacing w:val="2"/>
          <w:sz w:val="28"/>
          <w:szCs w:val="28"/>
          <w:lang w:val="en-US"/>
        </w:rPr>
        <w:t>điểm a</w:t>
      </w:r>
      <w:r w:rsidR="009731D9" w:rsidRPr="00E945EA">
        <w:rPr>
          <w:rFonts w:ascii="Times New Roman" w:eastAsia="Times New Roman" w:hAnsi="Times New Roman" w:cs="Times New Roman"/>
          <w:spacing w:val="2"/>
          <w:sz w:val="28"/>
          <w:szCs w:val="28"/>
          <w:lang w:val="en-US"/>
        </w:rPr>
        <w:t>,</w:t>
      </w:r>
      <w:r w:rsidR="00287208" w:rsidRPr="00E945EA">
        <w:rPr>
          <w:rFonts w:ascii="Times New Roman" w:eastAsia="Times New Roman" w:hAnsi="Times New Roman" w:cs="Times New Roman"/>
          <w:spacing w:val="2"/>
          <w:sz w:val="28"/>
          <w:szCs w:val="28"/>
          <w:lang w:val="en-US"/>
        </w:rPr>
        <w:t xml:space="preserve"> điểm b khoản 1 Điều 1</w:t>
      </w:r>
      <w:r w:rsidR="009731D9" w:rsidRPr="00E945EA">
        <w:rPr>
          <w:rFonts w:ascii="Times New Roman" w:eastAsia="Times New Roman" w:hAnsi="Times New Roman" w:cs="Times New Roman"/>
          <w:spacing w:val="2"/>
          <w:sz w:val="28"/>
          <w:szCs w:val="28"/>
          <w:lang w:val="en-US"/>
        </w:rPr>
        <w:t xml:space="preserve"> như sau</w:t>
      </w:r>
      <w:r w:rsidR="00287208" w:rsidRPr="00E945EA">
        <w:rPr>
          <w:rFonts w:ascii="Times New Roman" w:eastAsia="Times New Roman" w:hAnsi="Times New Roman" w:cs="Times New Roman"/>
          <w:spacing w:val="2"/>
          <w:sz w:val="28"/>
          <w:szCs w:val="28"/>
          <w:lang w:val="en-US"/>
        </w:rPr>
        <w:t>:</w:t>
      </w:r>
      <w:r w:rsidRPr="00E945EA">
        <w:rPr>
          <w:rFonts w:ascii="Times New Roman" w:eastAsia="Times New Roman" w:hAnsi="Times New Roman" w:cs="Times New Roman"/>
          <w:spacing w:val="2"/>
          <w:sz w:val="28"/>
          <w:szCs w:val="28"/>
          <w:lang w:val="en-US"/>
        </w:rPr>
        <w:t xml:space="preserve"> </w:t>
      </w:r>
    </w:p>
    <w:p w:rsidR="009731D9" w:rsidRPr="00E945EA" w:rsidRDefault="003B6C81" w:rsidP="00953D76">
      <w:pPr>
        <w:suppressAutoHyphens/>
        <w:autoSpaceDN w:val="0"/>
        <w:spacing w:after="40" w:line="300" w:lineRule="atLeast"/>
        <w:ind w:firstLine="567"/>
        <w:jc w:val="both"/>
        <w:textAlignment w:val="baseline"/>
        <w:rPr>
          <w:rFonts w:ascii="Times New Roman" w:hAnsi="Times New Roman" w:cs="Times New Roman"/>
          <w:sz w:val="28"/>
          <w:szCs w:val="28"/>
        </w:rPr>
      </w:pPr>
      <w:r w:rsidRPr="00E945EA">
        <w:rPr>
          <w:rFonts w:ascii="Times New Roman" w:hAnsi="Times New Roman" w:cs="Times New Roman"/>
          <w:sz w:val="28"/>
          <w:szCs w:val="28"/>
        </w:rPr>
        <w:t>“</w:t>
      </w:r>
      <w:r w:rsidR="009731D9" w:rsidRPr="00E945EA">
        <w:rPr>
          <w:rFonts w:ascii="Times New Roman" w:hAnsi="Times New Roman" w:cs="Times New Roman"/>
          <w:sz w:val="28"/>
          <w:szCs w:val="28"/>
        </w:rPr>
        <w:t xml:space="preserve">a) Người lao động đăng ký thường trú trên địa bàn tỉnh Thừa Thiên Huế có nhu cầu đi làm việc có thời hạn ở nước ngoài là người dân tộc thiểu số; người thuộc hộ nghèo, hộ cận nghèo theo quy định của pháp luật; thân nhân của người có công với cách mạng; người thuộc hộ bị thu hồi đất nông nghiệp theo quy định của pháp luật. </w:t>
      </w:r>
    </w:p>
    <w:p w:rsidR="009731D9" w:rsidRPr="00E945EA" w:rsidRDefault="009731D9" w:rsidP="00953D76">
      <w:pPr>
        <w:suppressAutoHyphens/>
        <w:autoSpaceDN w:val="0"/>
        <w:spacing w:after="40" w:line="300" w:lineRule="atLeast"/>
        <w:ind w:firstLine="567"/>
        <w:jc w:val="both"/>
        <w:textAlignment w:val="baseline"/>
        <w:rPr>
          <w:rFonts w:ascii="Times New Roman" w:eastAsia="Times New Roman" w:hAnsi="Times New Roman" w:cs="Times New Roman"/>
          <w:spacing w:val="2"/>
          <w:sz w:val="28"/>
          <w:szCs w:val="28"/>
          <w:lang w:val="en-US"/>
        </w:rPr>
      </w:pPr>
      <w:r w:rsidRPr="00E945EA">
        <w:rPr>
          <w:rFonts w:ascii="Times New Roman" w:hAnsi="Times New Roman" w:cs="Times New Roman"/>
          <w:sz w:val="28"/>
          <w:szCs w:val="28"/>
        </w:rPr>
        <w:t>b) Người lao độ</w:t>
      </w:r>
      <w:r w:rsidR="00B3755F" w:rsidRPr="00E945EA">
        <w:rPr>
          <w:rFonts w:ascii="Times New Roman" w:hAnsi="Times New Roman" w:cs="Times New Roman"/>
          <w:sz w:val="28"/>
          <w:szCs w:val="28"/>
        </w:rPr>
        <w:t>ng</w:t>
      </w:r>
      <w:r w:rsidRPr="00E945EA">
        <w:rPr>
          <w:rFonts w:ascii="Times New Roman" w:hAnsi="Times New Roman" w:cs="Times New Roman"/>
          <w:sz w:val="28"/>
          <w:szCs w:val="28"/>
        </w:rPr>
        <w:t xml:space="preserve"> đăng ký thường trú trên địa bàn tỉnh Thừa Thiên Huế có nhu cầu đi làm việc có thời hạn ở nước ngoài không thuộc các trường hợp quy định tại điểm a Khoản 1 Điều 1 nêu trên</w:t>
      </w:r>
      <w:r w:rsidR="0069558F" w:rsidRPr="00E945EA">
        <w:rPr>
          <w:rFonts w:ascii="Times New Roman" w:hAnsi="Times New Roman" w:cs="Times New Roman"/>
          <w:sz w:val="28"/>
          <w:szCs w:val="28"/>
        </w:rPr>
        <w:t>.</w:t>
      </w:r>
      <w:r w:rsidR="00685429" w:rsidRPr="00E945EA">
        <w:rPr>
          <w:rFonts w:ascii="Times New Roman" w:hAnsi="Times New Roman" w:cs="Times New Roman"/>
          <w:sz w:val="28"/>
          <w:szCs w:val="28"/>
        </w:rPr>
        <w:t>”</w:t>
      </w:r>
    </w:p>
    <w:p w:rsidR="00533890" w:rsidRPr="00E945EA" w:rsidRDefault="00A62BB3" w:rsidP="00953D76">
      <w:pPr>
        <w:suppressAutoHyphens/>
        <w:autoSpaceDN w:val="0"/>
        <w:spacing w:after="40" w:line="300" w:lineRule="atLeast"/>
        <w:ind w:firstLine="567"/>
        <w:jc w:val="both"/>
        <w:textAlignment w:val="baseline"/>
        <w:rPr>
          <w:rFonts w:ascii="Times New Roman" w:eastAsia="Times New Roman" w:hAnsi="Times New Roman" w:cs="Times New Roman"/>
          <w:spacing w:val="2"/>
          <w:sz w:val="28"/>
          <w:szCs w:val="28"/>
          <w:lang w:val="en-US"/>
        </w:rPr>
      </w:pPr>
      <w:r w:rsidRPr="00E945EA">
        <w:rPr>
          <w:rFonts w:ascii="Times New Roman" w:eastAsia="Times New Roman" w:hAnsi="Times New Roman" w:cs="Times New Roman"/>
          <w:spacing w:val="2"/>
          <w:sz w:val="28"/>
          <w:szCs w:val="28"/>
          <w:lang w:val="en-US"/>
        </w:rPr>
        <w:t xml:space="preserve">2. Sửa đổi, bổ sung </w:t>
      </w:r>
      <w:r w:rsidR="0070541B" w:rsidRPr="00E945EA">
        <w:rPr>
          <w:rFonts w:ascii="Times New Roman" w:eastAsia="Times New Roman" w:hAnsi="Times New Roman" w:cs="Times New Roman"/>
          <w:spacing w:val="2"/>
          <w:sz w:val="28"/>
          <w:szCs w:val="28"/>
          <w:lang w:val="en-US"/>
        </w:rPr>
        <w:t>điểm a khoản 2</w:t>
      </w:r>
      <w:r w:rsidRPr="00E945EA">
        <w:rPr>
          <w:rFonts w:ascii="Times New Roman" w:eastAsia="Times New Roman" w:hAnsi="Times New Roman" w:cs="Times New Roman"/>
          <w:spacing w:val="2"/>
          <w:sz w:val="28"/>
          <w:szCs w:val="28"/>
          <w:lang w:val="en-US"/>
        </w:rPr>
        <w:t xml:space="preserve"> Điều 1 như sau</w:t>
      </w:r>
      <w:r w:rsidR="00533890" w:rsidRPr="00E945EA">
        <w:rPr>
          <w:rFonts w:ascii="Times New Roman" w:eastAsia="Times New Roman" w:hAnsi="Times New Roman" w:cs="Times New Roman"/>
          <w:spacing w:val="2"/>
          <w:sz w:val="28"/>
          <w:szCs w:val="28"/>
          <w:lang w:val="en-US"/>
        </w:rPr>
        <w:t>:</w:t>
      </w:r>
      <w:bookmarkStart w:id="5" w:name="dieu_2"/>
    </w:p>
    <w:p w:rsidR="00685429" w:rsidRPr="00E945EA" w:rsidRDefault="00685429" w:rsidP="00953D76">
      <w:pPr>
        <w:suppressAutoHyphens/>
        <w:autoSpaceDN w:val="0"/>
        <w:spacing w:after="40" w:line="300" w:lineRule="atLeast"/>
        <w:ind w:firstLine="567"/>
        <w:jc w:val="both"/>
        <w:textAlignment w:val="baseline"/>
        <w:rPr>
          <w:rFonts w:ascii="Times New Roman" w:hAnsi="Times New Roman" w:cs="Times New Roman"/>
          <w:sz w:val="28"/>
          <w:szCs w:val="28"/>
        </w:rPr>
      </w:pPr>
      <w:r w:rsidRPr="00E945EA">
        <w:rPr>
          <w:rFonts w:ascii="Times New Roman" w:hAnsi="Times New Roman" w:cs="Times New Roman"/>
          <w:sz w:val="28"/>
          <w:szCs w:val="28"/>
        </w:rPr>
        <w:t>“</w:t>
      </w:r>
      <w:r w:rsidR="009731D9" w:rsidRPr="00E945EA">
        <w:rPr>
          <w:rFonts w:ascii="Times New Roman" w:hAnsi="Times New Roman" w:cs="Times New Roman"/>
          <w:sz w:val="28"/>
          <w:szCs w:val="28"/>
        </w:rPr>
        <w:t>a) Hỗ trợ chi phí ban đầu</w:t>
      </w:r>
    </w:p>
    <w:p w:rsidR="009731D9" w:rsidRPr="00E945EA" w:rsidRDefault="009731D9" w:rsidP="00953D76">
      <w:pPr>
        <w:suppressAutoHyphens/>
        <w:autoSpaceDN w:val="0"/>
        <w:spacing w:after="40" w:line="300" w:lineRule="atLeast"/>
        <w:ind w:firstLine="567"/>
        <w:jc w:val="both"/>
        <w:textAlignment w:val="baseline"/>
        <w:rPr>
          <w:rFonts w:ascii="Times New Roman" w:eastAsia="Times New Roman" w:hAnsi="Times New Roman" w:cs="Times New Roman"/>
          <w:spacing w:val="2"/>
          <w:sz w:val="28"/>
          <w:szCs w:val="28"/>
          <w:lang w:val="en-US"/>
        </w:rPr>
      </w:pPr>
      <w:r w:rsidRPr="00E945EA">
        <w:rPr>
          <w:rFonts w:ascii="Times New Roman" w:hAnsi="Times New Roman" w:cs="Times New Roman"/>
          <w:sz w:val="28"/>
          <w:szCs w:val="28"/>
        </w:rPr>
        <w:t>Các đối tượng quy định tại điể</w:t>
      </w:r>
      <w:r w:rsidR="0069558F" w:rsidRPr="00E945EA">
        <w:rPr>
          <w:rFonts w:ascii="Times New Roman" w:hAnsi="Times New Roman" w:cs="Times New Roman"/>
          <w:sz w:val="28"/>
          <w:szCs w:val="28"/>
        </w:rPr>
        <w:t>m a k</w:t>
      </w:r>
      <w:r w:rsidRPr="00E945EA">
        <w:rPr>
          <w:rFonts w:ascii="Times New Roman" w:hAnsi="Times New Roman" w:cs="Times New Roman"/>
          <w:sz w:val="28"/>
          <w:szCs w:val="28"/>
        </w:rPr>
        <w:t>hoả</w:t>
      </w:r>
      <w:r w:rsidR="0069558F" w:rsidRPr="00E945EA">
        <w:rPr>
          <w:rFonts w:ascii="Times New Roman" w:hAnsi="Times New Roman" w:cs="Times New Roman"/>
          <w:sz w:val="28"/>
          <w:szCs w:val="28"/>
        </w:rPr>
        <w:t xml:space="preserve">n 1 </w:t>
      </w:r>
      <w:r w:rsidRPr="00E945EA">
        <w:rPr>
          <w:rFonts w:ascii="Times New Roman" w:hAnsi="Times New Roman" w:cs="Times New Roman"/>
          <w:sz w:val="28"/>
          <w:szCs w:val="28"/>
        </w:rPr>
        <w:t>Điều 1 của Nghị quyết này được hỗ trợ các chi phí theo quy định hiện hành của Nhà nước.</w:t>
      </w:r>
    </w:p>
    <w:p w:rsidR="009731D9" w:rsidRPr="005F3BBB" w:rsidRDefault="00943247" w:rsidP="00953D76">
      <w:pPr>
        <w:suppressAutoHyphens/>
        <w:autoSpaceDN w:val="0"/>
        <w:spacing w:after="40" w:line="300" w:lineRule="atLeast"/>
        <w:ind w:firstLine="567"/>
        <w:jc w:val="both"/>
        <w:textAlignment w:val="baseline"/>
        <w:rPr>
          <w:rFonts w:ascii="Times New Roman" w:eastAsia="Times New Roman" w:hAnsi="Times New Roman" w:cs="Times New Roman"/>
          <w:spacing w:val="2"/>
          <w:sz w:val="28"/>
          <w:szCs w:val="28"/>
          <w:lang w:val="en-US"/>
        </w:rPr>
      </w:pPr>
      <w:r w:rsidRPr="00E945EA">
        <w:rPr>
          <w:rFonts w:ascii="Times New Roman" w:eastAsia="Times New Roman" w:hAnsi="Times New Roman" w:cs="Times New Roman"/>
          <w:spacing w:val="2"/>
          <w:sz w:val="28"/>
          <w:szCs w:val="28"/>
          <w:lang w:val="en-US"/>
        </w:rPr>
        <w:t>C</w:t>
      </w:r>
      <w:r w:rsidR="00DD4F98" w:rsidRPr="00E945EA">
        <w:rPr>
          <w:rFonts w:ascii="Times New Roman" w:eastAsia="Times New Roman" w:hAnsi="Times New Roman" w:cs="Times New Roman"/>
          <w:spacing w:val="2"/>
          <w:sz w:val="28"/>
          <w:szCs w:val="28"/>
          <w:lang w:val="en-US"/>
        </w:rPr>
        <w:t xml:space="preserve">ác đối tượng quy định tại </w:t>
      </w:r>
      <w:r w:rsidR="0070541B" w:rsidRPr="00E945EA">
        <w:rPr>
          <w:rFonts w:ascii="Times New Roman" w:eastAsia="Times New Roman" w:hAnsi="Times New Roman" w:cs="Times New Roman"/>
          <w:spacing w:val="2"/>
          <w:sz w:val="28"/>
          <w:szCs w:val="28"/>
          <w:lang w:val="en-US"/>
        </w:rPr>
        <w:t>điểm b khoản 1</w:t>
      </w:r>
      <w:r w:rsidR="00685429" w:rsidRPr="00E945EA">
        <w:rPr>
          <w:rFonts w:ascii="Times New Roman" w:eastAsia="Times New Roman" w:hAnsi="Times New Roman" w:cs="Times New Roman"/>
          <w:spacing w:val="2"/>
          <w:sz w:val="28"/>
          <w:szCs w:val="28"/>
          <w:lang w:val="en-US"/>
        </w:rPr>
        <w:t xml:space="preserve"> </w:t>
      </w:r>
      <w:r w:rsidR="00DD4F98" w:rsidRPr="00E945EA">
        <w:rPr>
          <w:rFonts w:ascii="Times New Roman" w:eastAsia="Times New Roman" w:hAnsi="Times New Roman" w:cs="Times New Roman"/>
          <w:spacing w:val="2"/>
          <w:sz w:val="28"/>
          <w:szCs w:val="28"/>
          <w:lang w:val="en-US"/>
        </w:rPr>
        <w:t>Điều 1 Nghị quyết này được hỗ trợ các chi phí không hoàn lại</w:t>
      </w:r>
      <w:r w:rsidR="00711605" w:rsidRPr="00E945EA">
        <w:rPr>
          <w:rFonts w:ascii="Times New Roman" w:eastAsia="Times New Roman" w:hAnsi="Times New Roman" w:cs="Times New Roman"/>
          <w:spacing w:val="2"/>
          <w:sz w:val="28"/>
          <w:szCs w:val="28"/>
          <w:lang w:val="en-US"/>
        </w:rPr>
        <w:t>,</w:t>
      </w:r>
      <w:r w:rsidR="00DD4F98" w:rsidRPr="00E945EA">
        <w:rPr>
          <w:rFonts w:ascii="Times New Roman" w:eastAsia="Times New Roman" w:hAnsi="Times New Roman" w:cs="Times New Roman"/>
          <w:spacing w:val="2"/>
          <w:sz w:val="28"/>
          <w:szCs w:val="28"/>
          <w:lang w:val="en-US"/>
        </w:rPr>
        <w:t xml:space="preserve"> bao gồm: </w:t>
      </w:r>
      <w:r w:rsidR="00187809" w:rsidRPr="00E945EA">
        <w:rPr>
          <w:rFonts w:ascii="Times New Roman" w:eastAsia="Times New Roman" w:hAnsi="Times New Roman" w:cs="Times New Roman"/>
          <w:spacing w:val="2"/>
          <w:sz w:val="28"/>
          <w:szCs w:val="28"/>
          <w:lang w:val="en-US"/>
        </w:rPr>
        <w:t xml:space="preserve">Giáo dục định hướng: 530.000 đồng/lao động (năm trăm ba mươi nghìn đồng/lao động); </w:t>
      </w:r>
      <w:r w:rsidR="00F87ABA" w:rsidRPr="00E945EA">
        <w:rPr>
          <w:rFonts w:ascii="Times New Roman" w:eastAsia="Times New Roman" w:hAnsi="Times New Roman" w:cs="Times New Roman"/>
          <w:spacing w:val="2"/>
          <w:sz w:val="28"/>
          <w:szCs w:val="28"/>
          <w:lang w:val="en-US"/>
        </w:rPr>
        <w:t>hỗ trợ học phí học ngoại ngữ</w:t>
      </w:r>
      <w:r w:rsidR="00F87ABA" w:rsidRPr="005F3BBB">
        <w:rPr>
          <w:rFonts w:ascii="Times New Roman" w:eastAsia="Times New Roman" w:hAnsi="Times New Roman" w:cs="Times New Roman"/>
          <w:spacing w:val="2"/>
          <w:sz w:val="28"/>
          <w:szCs w:val="28"/>
          <w:lang w:val="en-US"/>
        </w:rPr>
        <w:t xml:space="preserve">, </w:t>
      </w:r>
      <w:r w:rsidR="00DD4F98" w:rsidRPr="005F3BBB">
        <w:rPr>
          <w:rFonts w:ascii="Times New Roman" w:eastAsia="Times New Roman" w:hAnsi="Times New Roman" w:cs="Times New Roman"/>
          <w:spacing w:val="2"/>
          <w:sz w:val="28"/>
          <w:szCs w:val="28"/>
          <w:lang w:val="en-US"/>
        </w:rPr>
        <w:t>học nghề</w:t>
      </w:r>
      <w:r w:rsidR="007E33C7" w:rsidRPr="005F3BBB">
        <w:rPr>
          <w:rFonts w:ascii="Times New Roman" w:eastAsia="Times New Roman" w:hAnsi="Times New Roman" w:cs="Times New Roman"/>
          <w:spacing w:val="2"/>
          <w:sz w:val="28"/>
          <w:szCs w:val="28"/>
          <w:lang w:val="en-US"/>
        </w:rPr>
        <w:t xml:space="preserve"> hoặc </w:t>
      </w:r>
      <w:r w:rsidR="00F87ABA" w:rsidRPr="005F3BBB">
        <w:rPr>
          <w:rFonts w:ascii="Times New Roman" w:eastAsia="Times New Roman" w:hAnsi="Times New Roman" w:cs="Times New Roman"/>
          <w:spacing w:val="2"/>
          <w:sz w:val="28"/>
          <w:szCs w:val="28"/>
          <w:lang w:val="en-US"/>
        </w:rPr>
        <w:t>vừa học ngoại ngữ, vừa học nghề</w:t>
      </w:r>
      <w:r w:rsidR="00711605" w:rsidRPr="005F3BBB">
        <w:rPr>
          <w:rFonts w:ascii="Times New Roman" w:eastAsia="Times New Roman" w:hAnsi="Times New Roman" w:cs="Times New Roman"/>
          <w:spacing w:val="2"/>
          <w:sz w:val="28"/>
          <w:szCs w:val="28"/>
          <w:lang w:val="en-US"/>
        </w:rPr>
        <w:t xml:space="preserve">: </w:t>
      </w:r>
      <w:r w:rsidR="00DD4F98" w:rsidRPr="005F3BBB">
        <w:rPr>
          <w:rFonts w:ascii="Times New Roman" w:eastAsia="Times New Roman" w:hAnsi="Times New Roman" w:cs="Times New Roman"/>
          <w:spacing w:val="2"/>
          <w:sz w:val="28"/>
          <w:szCs w:val="28"/>
          <w:lang w:val="en-US"/>
        </w:rPr>
        <w:t>2.000.000 đồng/lao động (hai triệu đồng/</w:t>
      </w:r>
      <w:r w:rsidR="00A91070" w:rsidRPr="005F3BBB">
        <w:rPr>
          <w:rFonts w:ascii="Times New Roman" w:eastAsia="Times New Roman" w:hAnsi="Times New Roman" w:cs="Times New Roman"/>
          <w:spacing w:val="2"/>
          <w:sz w:val="28"/>
          <w:szCs w:val="28"/>
          <w:lang w:val="en-US"/>
        </w:rPr>
        <w:t>lao động</w:t>
      </w:r>
      <w:r w:rsidR="007E33C7" w:rsidRPr="005F3BBB">
        <w:rPr>
          <w:rFonts w:ascii="Times New Roman" w:eastAsia="Times New Roman" w:hAnsi="Times New Roman" w:cs="Times New Roman"/>
          <w:spacing w:val="2"/>
          <w:sz w:val="28"/>
          <w:szCs w:val="28"/>
          <w:lang w:val="en-US"/>
        </w:rPr>
        <w:t>).</w:t>
      </w:r>
    </w:p>
    <w:p w:rsidR="0077583C" w:rsidRPr="005F3BBB" w:rsidRDefault="00050E83" w:rsidP="00953D76">
      <w:pPr>
        <w:suppressAutoHyphens/>
        <w:autoSpaceDN w:val="0"/>
        <w:spacing w:after="40" w:line="300" w:lineRule="atLeast"/>
        <w:ind w:firstLine="567"/>
        <w:jc w:val="both"/>
        <w:textAlignment w:val="baseline"/>
        <w:rPr>
          <w:rFonts w:ascii="Times New Roman" w:hAnsi="Times New Roman" w:cs="Times New Roman"/>
          <w:spacing w:val="4"/>
          <w:sz w:val="28"/>
          <w:szCs w:val="28"/>
        </w:rPr>
      </w:pPr>
      <w:r w:rsidRPr="005F3BBB">
        <w:rPr>
          <w:rFonts w:ascii="Times New Roman" w:hAnsi="Times New Roman" w:cs="Times New Roman"/>
          <w:spacing w:val="4"/>
          <w:sz w:val="28"/>
          <w:szCs w:val="28"/>
        </w:rPr>
        <w:t>Trình tự, thủ tục hỗ trợ được thực hiện theo</w:t>
      </w:r>
      <w:r w:rsidR="00711605" w:rsidRPr="005F3BBB">
        <w:rPr>
          <w:rFonts w:ascii="Times New Roman" w:hAnsi="Times New Roman" w:cs="Times New Roman"/>
          <w:spacing w:val="4"/>
          <w:sz w:val="28"/>
          <w:szCs w:val="28"/>
        </w:rPr>
        <w:t xml:space="preserve"> quy định tại</w:t>
      </w:r>
      <w:r w:rsidRPr="005F3BBB">
        <w:rPr>
          <w:rFonts w:ascii="Times New Roman" w:hAnsi="Times New Roman" w:cs="Times New Roman"/>
          <w:spacing w:val="4"/>
          <w:sz w:val="28"/>
          <w:szCs w:val="28"/>
        </w:rPr>
        <w:t xml:space="preserve"> Phụ lụ</w:t>
      </w:r>
      <w:r w:rsidR="00CB5A4A" w:rsidRPr="005F3BBB">
        <w:rPr>
          <w:rFonts w:ascii="Times New Roman" w:hAnsi="Times New Roman" w:cs="Times New Roman"/>
          <w:spacing w:val="4"/>
          <w:sz w:val="28"/>
          <w:szCs w:val="28"/>
        </w:rPr>
        <w:t>c</w:t>
      </w:r>
      <w:r w:rsidR="009731D9" w:rsidRPr="005F3BBB">
        <w:rPr>
          <w:rFonts w:ascii="Times New Roman" w:hAnsi="Times New Roman" w:cs="Times New Roman"/>
          <w:spacing w:val="4"/>
          <w:sz w:val="28"/>
          <w:szCs w:val="28"/>
        </w:rPr>
        <w:t xml:space="preserve"> </w:t>
      </w:r>
      <w:r w:rsidR="009C4478">
        <w:rPr>
          <w:rFonts w:ascii="Times New Roman" w:hAnsi="Times New Roman" w:cs="Times New Roman"/>
          <w:spacing w:val="4"/>
          <w:sz w:val="28"/>
          <w:szCs w:val="28"/>
        </w:rPr>
        <w:t>0</w:t>
      </w:r>
      <w:r w:rsidR="00A84CEA" w:rsidRPr="005F3BBB">
        <w:rPr>
          <w:rFonts w:ascii="Times New Roman" w:hAnsi="Times New Roman" w:cs="Times New Roman"/>
          <w:spacing w:val="4"/>
          <w:sz w:val="28"/>
          <w:szCs w:val="28"/>
        </w:rPr>
        <w:t xml:space="preserve">1 </w:t>
      </w:r>
      <w:r w:rsidR="00C61D73" w:rsidRPr="005F3BBB">
        <w:rPr>
          <w:rFonts w:ascii="Times New Roman" w:hAnsi="Times New Roman" w:cs="Times New Roman"/>
          <w:spacing w:val="4"/>
          <w:sz w:val="28"/>
          <w:szCs w:val="28"/>
        </w:rPr>
        <w:t xml:space="preserve">và Phụ lục </w:t>
      </w:r>
      <w:r w:rsidR="009C4478">
        <w:rPr>
          <w:rFonts w:ascii="Times New Roman" w:hAnsi="Times New Roman" w:cs="Times New Roman"/>
          <w:spacing w:val="4"/>
          <w:sz w:val="28"/>
          <w:szCs w:val="28"/>
        </w:rPr>
        <w:t>0</w:t>
      </w:r>
      <w:r w:rsidR="00C61D73" w:rsidRPr="005F3BBB">
        <w:rPr>
          <w:rFonts w:ascii="Times New Roman" w:hAnsi="Times New Roman" w:cs="Times New Roman"/>
          <w:spacing w:val="4"/>
          <w:sz w:val="28"/>
          <w:szCs w:val="28"/>
        </w:rPr>
        <w:t xml:space="preserve">2 </w:t>
      </w:r>
      <w:r w:rsidR="009731D9" w:rsidRPr="005F3BBB">
        <w:rPr>
          <w:rFonts w:ascii="Times New Roman" w:hAnsi="Times New Roman" w:cs="Times New Roman"/>
          <w:spacing w:val="4"/>
          <w:sz w:val="28"/>
          <w:szCs w:val="28"/>
        </w:rPr>
        <w:t>đính kèm</w:t>
      </w:r>
      <w:r w:rsidR="0069558F" w:rsidRPr="005F3BBB">
        <w:rPr>
          <w:rFonts w:ascii="Times New Roman" w:hAnsi="Times New Roman" w:cs="Times New Roman"/>
          <w:spacing w:val="4"/>
          <w:sz w:val="28"/>
          <w:szCs w:val="28"/>
        </w:rPr>
        <w:t>.</w:t>
      </w:r>
      <w:r w:rsidR="00685429" w:rsidRPr="005F3BBB">
        <w:rPr>
          <w:rFonts w:ascii="Times New Roman" w:hAnsi="Times New Roman" w:cs="Times New Roman"/>
          <w:spacing w:val="4"/>
          <w:sz w:val="28"/>
          <w:szCs w:val="28"/>
        </w:rPr>
        <w:t>”</w:t>
      </w:r>
    </w:p>
    <w:p w:rsidR="00533890" w:rsidRPr="00E945EA" w:rsidRDefault="00533890" w:rsidP="00953D76">
      <w:pPr>
        <w:suppressAutoHyphens/>
        <w:autoSpaceDN w:val="0"/>
        <w:spacing w:after="40" w:line="300" w:lineRule="atLeast"/>
        <w:ind w:right="-1" w:firstLine="567"/>
        <w:jc w:val="both"/>
        <w:textAlignment w:val="baseline"/>
        <w:rPr>
          <w:rFonts w:ascii="Times New Roman" w:eastAsia="Times New Roman" w:hAnsi="Times New Roman" w:cs="Times New Roman"/>
          <w:spacing w:val="2"/>
          <w:sz w:val="28"/>
          <w:szCs w:val="28"/>
          <w:lang w:val="en-US"/>
        </w:rPr>
      </w:pPr>
      <w:r w:rsidRPr="00E945EA">
        <w:rPr>
          <w:rFonts w:ascii="Times New Roman" w:eastAsia="Times New Roman" w:hAnsi="Times New Roman" w:cs="Times New Roman"/>
          <w:spacing w:val="2"/>
          <w:sz w:val="28"/>
          <w:szCs w:val="28"/>
          <w:lang w:val="en-US"/>
        </w:rPr>
        <w:t xml:space="preserve">3. </w:t>
      </w:r>
      <w:r w:rsidR="00484169" w:rsidRPr="00E945EA">
        <w:rPr>
          <w:rFonts w:ascii="Times New Roman" w:eastAsia="Times New Roman" w:hAnsi="Times New Roman" w:cs="Times New Roman"/>
          <w:spacing w:val="2"/>
          <w:sz w:val="28"/>
          <w:szCs w:val="28"/>
          <w:lang w:val="en-US"/>
        </w:rPr>
        <w:t xml:space="preserve">Sửa đổi, bổ sung </w:t>
      </w:r>
      <w:r w:rsidR="00050E83" w:rsidRPr="00E945EA">
        <w:rPr>
          <w:rFonts w:ascii="Times New Roman" w:eastAsia="Times New Roman" w:hAnsi="Times New Roman" w:cs="Times New Roman"/>
          <w:spacing w:val="2"/>
          <w:sz w:val="28"/>
          <w:szCs w:val="28"/>
          <w:lang w:val="en-US"/>
        </w:rPr>
        <w:t>điểm b k</w:t>
      </w:r>
      <w:r w:rsidR="004722B1" w:rsidRPr="00E945EA">
        <w:rPr>
          <w:rFonts w:ascii="Times New Roman" w:eastAsia="Times New Roman" w:hAnsi="Times New Roman" w:cs="Times New Roman"/>
          <w:spacing w:val="2"/>
          <w:sz w:val="28"/>
          <w:szCs w:val="28"/>
          <w:lang w:val="en-US"/>
        </w:rPr>
        <w:t>hoản 2</w:t>
      </w:r>
      <w:r w:rsidR="00137EBE" w:rsidRPr="00E945EA">
        <w:rPr>
          <w:rFonts w:ascii="Times New Roman" w:eastAsia="Times New Roman" w:hAnsi="Times New Roman" w:cs="Times New Roman"/>
          <w:spacing w:val="2"/>
          <w:sz w:val="28"/>
          <w:szCs w:val="28"/>
          <w:lang w:val="en-US"/>
        </w:rPr>
        <w:t xml:space="preserve"> Điều 1</w:t>
      </w:r>
      <w:r w:rsidR="00A62BB3" w:rsidRPr="00E945EA">
        <w:rPr>
          <w:rFonts w:ascii="Times New Roman" w:eastAsia="Times New Roman" w:hAnsi="Times New Roman" w:cs="Times New Roman"/>
          <w:spacing w:val="2"/>
          <w:sz w:val="28"/>
          <w:szCs w:val="28"/>
          <w:lang w:val="en-US"/>
        </w:rPr>
        <w:t xml:space="preserve"> như sau</w:t>
      </w:r>
      <w:r w:rsidRPr="00E945EA">
        <w:rPr>
          <w:rFonts w:ascii="Times New Roman" w:eastAsia="Times New Roman" w:hAnsi="Times New Roman" w:cs="Times New Roman"/>
          <w:spacing w:val="2"/>
          <w:sz w:val="28"/>
          <w:szCs w:val="28"/>
          <w:lang w:val="en-US"/>
        </w:rPr>
        <w:t>:</w:t>
      </w:r>
    </w:p>
    <w:p w:rsidR="00685429" w:rsidRPr="00E945EA" w:rsidRDefault="00685429" w:rsidP="00953D76">
      <w:pPr>
        <w:spacing w:after="40" w:line="300" w:lineRule="atLeast"/>
        <w:ind w:firstLine="567"/>
        <w:rPr>
          <w:rFonts w:ascii="Times New Roman" w:hAnsi="Times New Roman" w:cs="Times New Roman"/>
          <w:sz w:val="28"/>
          <w:szCs w:val="28"/>
          <w:lang w:val="en-GB"/>
        </w:rPr>
      </w:pPr>
      <w:r w:rsidRPr="00E945EA">
        <w:rPr>
          <w:rFonts w:ascii="Times New Roman" w:hAnsi="Times New Roman" w:cs="Times New Roman"/>
          <w:sz w:val="28"/>
          <w:szCs w:val="28"/>
          <w:lang w:val="en-GB"/>
        </w:rPr>
        <w:t>“b) Hỗ trợ tín dụng</w:t>
      </w:r>
    </w:p>
    <w:p w:rsidR="00685429" w:rsidRPr="00E945EA" w:rsidRDefault="00685429" w:rsidP="00953D76">
      <w:pPr>
        <w:spacing w:after="40" w:line="300" w:lineRule="atLeast"/>
        <w:ind w:firstLine="567"/>
        <w:jc w:val="both"/>
        <w:rPr>
          <w:rFonts w:ascii="Times New Roman" w:hAnsi="Times New Roman" w:cs="Times New Roman"/>
          <w:sz w:val="28"/>
          <w:szCs w:val="28"/>
        </w:rPr>
      </w:pPr>
      <w:r w:rsidRPr="00E945EA">
        <w:rPr>
          <w:rFonts w:ascii="Times New Roman" w:hAnsi="Times New Roman" w:cs="Times New Roman"/>
          <w:sz w:val="28"/>
          <w:szCs w:val="28"/>
          <w:lang w:val="en-GB"/>
        </w:rPr>
        <w:t>Các đối tượng quy định tại điể</w:t>
      </w:r>
      <w:r w:rsidR="0069558F" w:rsidRPr="00E945EA">
        <w:rPr>
          <w:rFonts w:ascii="Times New Roman" w:hAnsi="Times New Roman" w:cs="Times New Roman"/>
          <w:sz w:val="28"/>
          <w:szCs w:val="28"/>
          <w:lang w:val="en-GB"/>
        </w:rPr>
        <w:t>m a</w:t>
      </w:r>
      <w:r w:rsidRPr="00E945EA">
        <w:rPr>
          <w:rFonts w:ascii="Times New Roman" w:hAnsi="Times New Roman" w:cs="Times New Roman"/>
          <w:sz w:val="28"/>
          <w:szCs w:val="28"/>
          <w:lang w:val="en-GB"/>
        </w:rPr>
        <w:t xml:space="preserve"> </w:t>
      </w:r>
      <w:r w:rsidR="0069558F" w:rsidRPr="00E945EA">
        <w:rPr>
          <w:rFonts w:ascii="Times New Roman" w:hAnsi="Times New Roman" w:cs="Times New Roman"/>
          <w:sz w:val="28"/>
          <w:szCs w:val="28"/>
          <w:lang w:val="en-GB"/>
        </w:rPr>
        <w:t>k</w:t>
      </w:r>
      <w:r w:rsidRPr="00E945EA">
        <w:rPr>
          <w:rFonts w:ascii="Times New Roman" w:hAnsi="Times New Roman" w:cs="Times New Roman"/>
          <w:sz w:val="28"/>
          <w:szCs w:val="28"/>
          <w:lang w:val="en-GB"/>
        </w:rPr>
        <w:t>hoả</w:t>
      </w:r>
      <w:r w:rsidR="0069558F" w:rsidRPr="00E945EA">
        <w:rPr>
          <w:rFonts w:ascii="Times New Roman" w:hAnsi="Times New Roman" w:cs="Times New Roman"/>
          <w:sz w:val="28"/>
          <w:szCs w:val="28"/>
          <w:lang w:val="en-GB"/>
        </w:rPr>
        <w:t>n 1</w:t>
      </w:r>
      <w:r w:rsidRPr="00E945EA">
        <w:rPr>
          <w:rFonts w:ascii="Times New Roman" w:hAnsi="Times New Roman" w:cs="Times New Roman"/>
          <w:sz w:val="28"/>
          <w:szCs w:val="28"/>
          <w:lang w:val="en-GB"/>
        </w:rPr>
        <w:t xml:space="preserve"> Điều 1 của Nghị quyết này được hỗ trợ vay tín chấp tại Chi nhánh Ngân hàng chính sách xã hội tỉnh Thừa Thiên Huế, mức vay 100% chi phí/lao động.</w:t>
      </w:r>
    </w:p>
    <w:p w:rsidR="00DD4F98" w:rsidRDefault="00DD4F98" w:rsidP="00953D76">
      <w:pPr>
        <w:suppressAutoHyphens/>
        <w:autoSpaceDN w:val="0"/>
        <w:spacing w:after="40" w:line="300" w:lineRule="atLeast"/>
        <w:ind w:right="-1" w:firstLine="567"/>
        <w:jc w:val="both"/>
        <w:textAlignment w:val="baseline"/>
        <w:rPr>
          <w:rFonts w:ascii="Times New Roman" w:eastAsia="Times New Roman" w:hAnsi="Times New Roman" w:cs="Times New Roman"/>
          <w:spacing w:val="2"/>
          <w:sz w:val="28"/>
          <w:szCs w:val="28"/>
          <w:lang w:val="en-US"/>
        </w:rPr>
      </w:pPr>
      <w:r w:rsidRPr="00E945EA">
        <w:rPr>
          <w:rFonts w:ascii="Times New Roman" w:eastAsia="Times New Roman" w:hAnsi="Times New Roman" w:cs="Times New Roman"/>
          <w:spacing w:val="2"/>
          <w:sz w:val="28"/>
          <w:szCs w:val="28"/>
          <w:lang w:val="en-US"/>
        </w:rPr>
        <w:t>Các đối tượng quy định tại điểm b</w:t>
      </w:r>
      <w:r w:rsidR="00685429" w:rsidRPr="00E945EA">
        <w:rPr>
          <w:rFonts w:ascii="Times New Roman" w:eastAsia="Times New Roman" w:hAnsi="Times New Roman" w:cs="Times New Roman"/>
          <w:spacing w:val="2"/>
          <w:sz w:val="28"/>
          <w:szCs w:val="28"/>
          <w:lang w:val="en-US"/>
        </w:rPr>
        <w:t xml:space="preserve"> </w:t>
      </w:r>
      <w:r w:rsidRPr="00E945EA">
        <w:rPr>
          <w:rFonts w:ascii="Times New Roman" w:eastAsia="Times New Roman" w:hAnsi="Times New Roman" w:cs="Times New Roman"/>
          <w:spacing w:val="2"/>
          <w:sz w:val="28"/>
          <w:szCs w:val="28"/>
          <w:lang w:val="en-US"/>
        </w:rPr>
        <w:t>khoản 1</w:t>
      </w:r>
      <w:r w:rsidR="00685429" w:rsidRPr="00E945EA">
        <w:rPr>
          <w:rFonts w:ascii="Times New Roman" w:eastAsia="Times New Roman" w:hAnsi="Times New Roman" w:cs="Times New Roman"/>
          <w:spacing w:val="2"/>
          <w:sz w:val="28"/>
          <w:szCs w:val="28"/>
          <w:lang w:val="en-US"/>
        </w:rPr>
        <w:t xml:space="preserve"> </w:t>
      </w:r>
      <w:r w:rsidRPr="00E945EA">
        <w:rPr>
          <w:rFonts w:ascii="Times New Roman" w:eastAsia="Times New Roman" w:hAnsi="Times New Roman" w:cs="Times New Roman"/>
          <w:spacing w:val="2"/>
          <w:sz w:val="28"/>
          <w:szCs w:val="28"/>
          <w:lang w:val="en-US"/>
        </w:rPr>
        <w:t>Điều 1 Nghị quyết này được hỗ trợ vay vốn để đi làm việc ở nước ngoài theo hợp đồng hoặc để ký quỹ đi làm việc tại Hàn Quốc theo Chương trình cấp phép việc làm cho lao động nước ngoài của Hàn Quốc (sau đây gọi là Chương trình EPS) tại Chi nhánh Ngân hàng chính sách xã hội tỉnh Thừa Thiên Huế với mức vay tối đa 80.000.000 đồng/lao động</w:t>
      </w:r>
      <w:r w:rsidR="00685429" w:rsidRPr="00E945EA">
        <w:rPr>
          <w:rFonts w:ascii="Times New Roman" w:eastAsia="Times New Roman" w:hAnsi="Times New Roman" w:cs="Times New Roman"/>
          <w:spacing w:val="2"/>
          <w:sz w:val="28"/>
          <w:szCs w:val="28"/>
          <w:lang w:val="en-US"/>
        </w:rPr>
        <w:t xml:space="preserve"> (tám mươi triệu đồng/lao động).”</w:t>
      </w:r>
    </w:p>
    <w:p w:rsidR="001257EF" w:rsidRDefault="001257EF" w:rsidP="00953D76">
      <w:pPr>
        <w:suppressAutoHyphens/>
        <w:autoSpaceDN w:val="0"/>
        <w:spacing w:after="40" w:line="300" w:lineRule="atLeast"/>
        <w:ind w:right="-1" w:firstLine="567"/>
        <w:jc w:val="both"/>
        <w:textAlignment w:val="baseline"/>
        <w:rPr>
          <w:rFonts w:ascii="Times New Roman" w:eastAsia="Times New Roman" w:hAnsi="Times New Roman" w:cs="Times New Roman"/>
          <w:spacing w:val="2"/>
          <w:sz w:val="28"/>
          <w:szCs w:val="28"/>
          <w:lang w:val="en-US"/>
        </w:rPr>
      </w:pPr>
    </w:p>
    <w:p w:rsidR="00533890" w:rsidRPr="00E945EA" w:rsidRDefault="00E07BA6" w:rsidP="00A84CEA">
      <w:pPr>
        <w:suppressAutoHyphens/>
        <w:autoSpaceDN w:val="0"/>
        <w:spacing w:after="40" w:line="260" w:lineRule="atLeast"/>
        <w:ind w:right="-1" w:firstLine="567"/>
        <w:jc w:val="both"/>
        <w:textAlignment w:val="baseline"/>
        <w:rPr>
          <w:rFonts w:ascii="Times New Roman" w:eastAsia="Times New Roman" w:hAnsi="Times New Roman" w:cs="Times New Roman"/>
          <w:spacing w:val="2"/>
          <w:sz w:val="28"/>
          <w:szCs w:val="28"/>
          <w:lang w:val="en-US"/>
        </w:rPr>
      </w:pPr>
      <w:r w:rsidRPr="00E945EA">
        <w:rPr>
          <w:rFonts w:ascii="Times New Roman" w:eastAsia="Times New Roman" w:hAnsi="Times New Roman" w:cs="Times New Roman"/>
          <w:spacing w:val="2"/>
          <w:sz w:val="28"/>
          <w:szCs w:val="28"/>
          <w:lang w:val="en-US"/>
        </w:rPr>
        <w:lastRenderedPageBreak/>
        <w:t xml:space="preserve">4. </w:t>
      </w:r>
      <w:r w:rsidR="00685429" w:rsidRPr="00E945EA">
        <w:rPr>
          <w:rFonts w:ascii="Times New Roman" w:eastAsia="Times New Roman" w:hAnsi="Times New Roman" w:cs="Times New Roman"/>
          <w:spacing w:val="2"/>
          <w:sz w:val="28"/>
          <w:szCs w:val="28"/>
          <w:lang w:val="en-US"/>
        </w:rPr>
        <w:t>B</w:t>
      </w:r>
      <w:r w:rsidR="0026515B" w:rsidRPr="00E945EA">
        <w:rPr>
          <w:rFonts w:ascii="Times New Roman" w:eastAsia="Times New Roman" w:hAnsi="Times New Roman" w:cs="Times New Roman"/>
          <w:spacing w:val="2"/>
          <w:sz w:val="28"/>
          <w:szCs w:val="28"/>
          <w:lang w:val="en-US"/>
        </w:rPr>
        <w:t>ổ</w:t>
      </w:r>
      <w:r w:rsidR="00685429" w:rsidRPr="00E945EA">
        <w:rPr>
          <w:rFonts w:ascii="Times New Roman" w:eastAsia="Times New Roman" w:hAnsi="Times New Roman" w:cs="Times New Roman"/>
          <w:spacing w:val="2"/>
          <w:sz w:val="28"/>
          <w:szCs w:val="28"/>
          <w:lang w:val="en-US"/>
        </w:rPr>
        <w:t xml:space="preserve"> </w:t>
      </w:r>
      <w:r w:rsidR="00F87ABA" w:rsidRPr="00E945EA">
        <w:rPr>
          <w:rFonts w:ascii="Times New Roman" w:eastAsia="Times New Roman" w:hAnsi="Times New Roman" w:cs="Times New Roman"/>
          <w:spacing w:val="2"/>
          <w:sz w:val="28"/>
          <w:szCs w:val="28"/>
          <w:lang w:val="en-US"/>
        </w:rPr>
        <w:t>sung</w:t>
      </w:r>
      <w:r w:rsidR="00685429" w:rsidRPr="00E945EA">
        <w:rPr>
          <w:rFonts w:ascii="Times New Roman" w:eastAsia="Times New Roman" w:hAnsi="Times New Roman" w:cs="Times New Roman"/>
          <w:spacing w:val="2"/>
          <w:sz w:val="28"/>
          <w:szCs w:val="28"/>
          <w:lang w:val="en-US"/>
        </w:rPr>
        <w:t xml:space="preserve"> vào </w:t>
      </w:r>
      <w:r w:rsidR="00F87ABA" w:rsidRPr="00E945EA">
        <w:rPr>
          <w:rFonts w:ascii="Times New Roman" w:eastAsia="Times New Roman" w:hAnsi="Times New Roman" w:cs="Times New Roman"/>
          <w:spacing w:val="2"/>
          <w:sz w:val="28"/>
          <w:szCs w:val="28"/>
          <w:lang w:val="en-US"/>
        </w:rPr>
        <w:t>điểm c k</w:t>
      </w:r>
      <w:r w:rsidR="004722B1" w:rsidRPr="00E945EA">
        <w:rPr>
          <w:rFonts w:ascii="Times New Roman" w:eastAsia="Times New Roman" w:hAnsi="Times New Roman" w:cs="Times New Roman"/>
          <w:spacing w:val="2"/>
          <w:sz w:val="28"/>
          <w:szCs w:val="28"/>
          <w:lang w:val="en-US"/>
        </w:rPr>
        <w:t>hoản 2</w:t>
      </w:r>
      <w:r w:rsidR="00533890" w:rsidRPr="00E945EA">
        <w:rPr>
          <w:rFonts w:ascii="Times New Roman" w:eastAsia="Times New Roman" w:hAnsi="Times New Roman" w:cs="Times New Roman"/>
          <w:spacing w:val="2"/>
          <w:sz w:val="28"/>
          <w:szCs w:val="28"/>
          <w:lang w:val="en-US"/>
        </w:rPr>
        <w:t xml:space="preserve"> Điều 1</w:t>
      </w:r>
      <w:r w:rsidR="00A62BB3" w:rsidRPr="00E945EA">
        <w:rPr>
          <w:rFonts w:ascii="Times New Roman" w:eastAsia="Times New Roman" w:hAnsi="Times New Roman" w:cs="Times New Roman"/>
          <w:spacing w:val="2"/>
          <w:sz w:val="28"/>
          <w:szCs w:val="28"/>
          <w:lang w:val="en-US"/>
        </w:rPr>
        <w:t xml:space="preserve"> như sau</w:t>
      </w:r>
      <w:r w:rsidR="00533890" w:rsidRPr="00E945EA">
        <w:rPr>
          <w:rFonts w:ascii="Times New Roman" w:eastAsia="Times New Roman" w:hAnsi="Times New Roman" w:cs="Times New Roman"/>
          <w:spacing w:val="2"/>
          <w:sz w:val="28"/>
          <w:szCs w:val="28"/>
          <w:lang w:val="en-US"/>
        </w:rPr>
        <w:t>:</w:t>
      </w:r>
    </w:p>
    <w:p w:rsidR="00860C4F" w:rsidRPr="00E945EA" w:rsidRDefault="00685429" w:rsidP="00A84CEA">
      <w:pPr>
        <w:suppressAutoHyphens/>
        <w:autoSpaceDN w:val="0"/>
        <w:spacing w:after="40" w:line="260" w:lineRule="atLeast"/>
        <w:ind w:right="-1" w:firstLine="567"/>
        <w:jc w:val="both"/>
        <w:textAlignment w:val="baseline"/>
        <w:rPr>
          <w:rFonts w:ascii="Times New Roman" w:eastAsia="Times New Roman" w:hAnsi="Times New Roman" w:cs="Times New Roman"/>
          <w:spacing w:val="2"/>
          <w:sz w:val="28"/>
          <w:szCs w:val="28"/>
          <w:lang w:val="en-US"/>
        </w:rPr>
      </w:pPr>
      <w:bookmarkStart w:id="6" w:name="_Hlk159589645"/>
      <w:r w:rsidRPr="00E945EA">
        <w:rPr>
          <w:rFonts w:ascii="Times New Roman" w:eastAsia="Times New Roman" w:hAnsi="Times New Roman" w:cs="Times New Roman"/>
          <w:spacing w:val="2"/>
          <w:sz w:val="28"/>
          <w:szCs w:val="28"/>
          <w:lang w:val="en-US"/>
        </w:rPr>
        <w:t>“</w:t>
      </w:r>
      <w:r w:rsidR="00726F1D" w:rsidRPr="00E945EA">
        <w:rPr>
          <w:rFonts w:ascii="Times New Roman" w:eastAsia="Times New Roman" w:hAnsi="Times New Roman" w:cs="Times New Roman"/>
          <w:spacing w:val="2"/>
          <w:sz w:val="28"/>
          <w:szCs w:val="28"/>
          <w:lang w:val="en-US"/>
        </w:rPr>
        <w:t xml:space="preserve">Đối với người </w:t>
      </w:r>
      <w:r w:rsidR="00326B56" w:rsidRPr="00E945EA">
        <w:rPr>
          <w:rFonts w:ascii="Times New Roman" w:eastAsia="Times New Roman" w:hAnsi="Times New Roman" w:cs="Times New Roman"/>
          <w:spacing w:val="2"/>
          <w:sz w:val="28"/>
          <w:szCs w:val="28"/>
          <w:lang w:val="en-US"/>
        </w:rPr>
        <w:t>lao động</w:t>
      </w:r>
      <w:r w:rsidRPr="00E945EA">
        <w:rPr>
          <w:rFonts w:ascii="Times New Roman" w:eastAsia="Times New Roman" w:hAnsi="Times New Roman" w:cs="Times New Roman"/>
          <w:spacing w:val="2"/>
          <w:sz w:val="28"/>
          <w:szCs w:val="28"/>
          <w:lang w:val="en-US"/>
        </w:rPr>
        <w:t xml:space="preserve"> </w:t>
      </w:r>
      <w:r w:rsidR="0026515B" w:rsidRPr="00E945EA">
        <w:rPr>
          <w:rFonts w:ascii="Times New Roman" w:eastAsia="Times New Roman" w:hAnsi="Times New Roman" w:cs="Times New Roman"/>
          <w:spacing w:val="2"/>
          <w:sz w:val="28"/>
          <w:szCs w:val="28"/>
          <w:lang w:val="en-US"/>
        </w:rPr>
        <w:t xml:space="preserve">quy định tại điểm b khoản 1 Điều 1 Nghị quyết </w:t>
      </w:r>
      <w:r w:rsidR="005C0784" w:rsidRPr="00E945EA">
        <w:rPr>
          <w:rFonts w:ascii="Times New Roman" w:eastAsia="Times New Roman" w:hAnsi="Times New Roman" w:cs="Times New Roman"/>
          <w:spacing w:val="2"/>
          <w:sz w:val="28"/>
          <w:szCs w:val="28"/>
          <w:lang w:val="en-US"/>
        </w:rPr>
        <w:t xml:space="preserve"> này </w:t>
      </w:r>
      <w:r w:rsidR="00C725EE" w:rsidRPr="00E945EA">
        <w:rPr>
          <w:rFonts w:ascii="Times New Roman" w:eastAsia="Times New Roman" w:hAnsi="Times New Roman" w:cs="Times New Roman"/>
          <w:spacing w:val="2"/>
          <w:sz w:val="28"/>
          <w:szCs w:val="28"/>
          <w:lang w:val="en-US"/>
        </w:rPr>
        <w:t xml:space="preserve">đã </w:t>
      </w:r>
      <w:r w:rsidR="00326B56" w:rsidRPr="00E945EA">
        <w:rPr>
          <w:rFonts w:ascii="Times New Roman" w:eastAsia="Times New Roman" w:hAnsi="Times New Roman" w:cs="Times New Roman"/>
          <w:spacing w:val="2"/>
          <w:sz w:val="28"/>
          <w:szCs w:val="28"/>
          <w:lang w:val="en-US"/>
        </w:rPr>
        <w:t xml:space="preserve">ký kết </w:t>
      </w:r>
      <w:r w:rsidR="00C725EE" w:rsidRPr="00E945EA">
        <w:rPr>
          <w:rFonts w:ascii="Times New Roman" w:eastAsia="Times New Roman" w:hAnsi="Times New Roman" w:cs="Times New Roman"/>
          <w:spacing w:val="2"/>
          <w:sz w:val="28"/>
          <w:szCs w:val="28"/>
          <w:lang w:val="en-US"/>
        </w:rPr>
        <w:t>hợp đồng lao động và có lịch xuất cảnh chính thức</w:t>
      </w:r>
      <w:r w:rsidR="0048267D" w:rsidRPr="00E945EA">
        <w:rPr>
          <w:rFonts w:ascii="Times New Roman" w:eastAsia="Times New Roman" w:hAnsi="Times New Roman" w:cs="Times New Roman"/>
          <w:spacing w:val="2"/>
          <w:sz w:val="28"/>
          <w:szCs w:val="28"/>
          <w:lang w:val="en-US"/>
        </w:rPr>
        <w:t xml:space="preserve"> </w:t>
      </w:r>
      <w:r w:rsidR="00326B56" w:rsidRPr="00E945EA">
        <w:rPr>
          <w:rFonts w:ascii="Times New Roman" w:eastAsia="Times New Roman" w:hAnsi="Times New Roman" w:cs="Times New Roman"/>
          <w:spacing w:val="2"/>
          <w:sz w:val="28"/>
          <w:szCs w:val="28"/>
          <w:lang w:val="en-US"/>
        </w:rPr>
        <w:t xml:space="preserve">thì </w:t>
      </w:r>
      <w:r w:rsidR="00C725EE" w:rsidRPr="00E945EA">
        <w:rPr>
          <w:rFonts w:ascii="Times New Roman" w:eastAsia="Times New Roman" w:hAnsi="Times New Roman" w:cs="Times New Roman"/>
          <w:spacing w:val="2"/>
          <w:sz w:val="28"/>
          <w:szCs w:val="28"/>
          <w:lang w:val="en-US"/>
        </w:rPr>
        <w:t>được hỗ trợ vay vốn một lần với số tiền tối đa 80.000.000 đồng/lao động</w:t>
      </w:r>
      <w:r w:rsidR="00860C4F" w:rsidRPr="00E945EA">
        <w:rPr>
          <w:rFonts w:ascii="Times New Roman" w:eastAsia="Times New Roman" w:hAnsi="Times New Roman" w:cs="Times New Roman"/>
          <w:spacing w:val="2"/>
          <w:sz w:val="28"/>
          <w:szCs w:val="28"/>
          <w:lang w:val="en-US"/>
        </w:rPr>
        <w:t xml:space="preserve"> (tám mươi triệu đồng/lao động).</w:t>
      </w:r>
    </w:p>
    <w:p w:rsidR="00326B56" w:rsidRPr="00E945EA" w:rsidRDefault="00726F1D" w:rsidP="00A84CEA">
      <w:pPr>
        <w:spacing w:after="40" w:line="260" w:lineRule="atLeast"/>
        <w:ind w:right="-1" w:firstLine="567"/>
        <w:jc w:val="both"/>
        <w:rPr>
          <w:rFonts w:ascii="Times New Roman" w:eastAsia="Times New Roman" w:hAnsi="Times New Roman" w:cs="Times New Roman"/>
          <w:spacing w:val="2"/>
          <w:sz w:val="28"/>
          <w:szCs w:val="28"/>
          <w:lang w:val="en-US"/>
        </w:rPr>
      </w:pPr>
      <w:r w:rsidRPr="00E945EA">
        <w:rPr>
          <w:rFonts w:ascii="Times New Roman" w:eastAsia="Times New Roman" w:hAnsi="Times New Roman" w:cs="Times New Roman"/>
          <w:spacing w:val="2"/>
          <w:sz w:val="28"/>
          <w:szCs w:val="28"/>
          <w:lang w:val="en-US"/>
        </w:rPr>
        <w:t xml:space="preserve">Đối với người lao động quy định tại điểm b khoản 1 Điều 1 Nghị quyết  này đã </w:t>
      </w:r>
      <w:r w:rsidR="00326B56" w:rsidRPr="00E945EA">
        <w:rPr>
          <w:rFonts w:ascii="Times New Roman" w:eastAsia="Times New Roman" w:hAnsi="Times New Roman" w:cs="Times New Roman"/>
          <w:spacing w:val="2"/>
          <w:sz w:val="28"/>
          <w:szCs w:val="28"/>
          <w:lang w:val="en-US"/>
        </w:rPr>
        <w:t>ký kết hợp đồng lao động với Trung tâm Lao động ngoài nước theo Chương trình EPS</w:t>
      </w:r>
      <w:r w:rsidR="00685429" w:rsidRPr="00E945EA">
        <w:rPr>
          <w:rFonts w:ascii="Times New Roman" w:eastAsia="Times New Roman" w:hAnsi="Times New Roman" w:cs="Times New Roman"/>
          <w:spacing w:val="2"/>
          <w:sz w:val="28"/>
          <w:szCs w:val="28"/>
          <w:lang w:val="en-US"/>
        </w:rPr>
        <w:t xml:space="preserve"> </w:t>
      </w:r>
      <w:r w:rsidR="00326B56" w:rsidRPr="00E945EA">
        <w:rPr>
          <w:rFonts w:ascii="Times New Roman" w:eastAsia="Times New Roman" w:hAnsi="Times New Roman" w:cs="Times New Roman"/>
          <w:spacing w:val="2"/>
          <w:sz w:val="28"/>
          <w:szCs w:val="28"/>
          <w:lang w:val="en-US"/>
        </w:rPr>
        <w:t>được vay để ký quỹ với mức vay tối đa 80.000.000 đồng/lao động (tám mươi triệu đồng/lao động)”.</w:t>
      </w:r>
    </w:p>
    <w:p w:rsidR="00533890" w:rsidRPr="00E945EA" w:rsidRDefault="00533890" w:rsidP="00A84CEA">
      <w:pPr>
        <w:autoSpaceDN w:val="0"/>
        <w:spacing w:after="40" w:line="260" w:lineRule="atLeast"/>
        <w:ind w:right="-51" w:firstLine="567"/>
        <w:jc w:val="both"/>
        <w:rPr>
          <w:rFonts w:ascii="Times New Roman" w:eastAsia="Times New Roman" w:hAnsi="Times New Roman" w:cs="Times New Roman"/>
          <w:iCs/>
          <w:spacing w:val="2"/>
          <w:sz w:val="28"/>
          <w:szCs w:val="28"/>
          <w:lang w:val="en-US"/>
        </w:rPr>
      </w:pPr>
      <w:r w:rsidRPr="00E945EA">
        <w:rPr>
          <w:rFonts w:ascii="Times New Roman" w:eastAsia="Times New Roman" w:hAnsi="Times New Roman" w:cs="Times New Roman"/>
          <w:bCs/>
          <w:iCs/>
          <w:spacing w:val="2"/>
          <w:sz w:val="28"/>
          <w:szCs w:val="28"/>
          <w:lang w:val="en-US"/>
        </w:rPr>
        <w:t>5</w:t>
      </w:r>
      <w:r w:rsidRPr="00E945EA">
        <w:rPr>
          <w:rFonts w:ascii="Times New Roman" w:eastAsia="Times New Roman" w:hAnsi="Times New Roman" w:cs="Times New Roman"/>
          <w:iCs/>
          <w:spacing w:val="2"/>
          <w:sz w:val="28"/>
          <w:szCs w:val="28"/>
          <w:lang w:val="en-US"/>
        </w:rPr>
        <w:t xml:space="preserve">. </w:t>
      </w:r>
      <w:r w:rsidR="00C725EE" w:rsidRPr="00E945EA">
        <w:rPr>
          <w:rFonts w:ascii="Times New Roman" w:eastAsia="Times New Roman" w:hAnsi="Times New Roman" w:cs="Times New Roman"/>
          <w:iCs/>
          <w:spacing w:val="2"/>
          <w:sz w:val="28"/>
          <w:szCs w:val="28"/>
          <w:lang w:val="en-US"/>
        </w:rPr>
        <w:t>Sửa đổi</w:t>
      </w:r>
      <w:r w:rsidR="00A62BB3" w:rsidRPr="00E945EA">
        <w:rPr>
          <w:rFonts w:ascii="Times New Roman" w:eastAsia="Times New Roman" w:hAnsi="Times New Roman" w:cs="Times New Roman"/>
          <w:iCs/>
          <w:spacing w:val="2"/>
          <w:sz w:val="28"/>
          <w:szCs w:val="28"/>
          <w:lang w:val="en-US"/>
        </w:rPr>
        <w:t xml:space="preserve">, bổ sung </w:t>
      </w:r>
      <w:r w:rsidR="000D1361" w:rsidRPr="00E945EA">
        <w:rPr>
          <w:rFonts w:ascii="Times New Roman" w:eastAsia="Times New Roman" w:hAnsi="Times New Roman" w:cs="Times New Roman"/>
          <w:iCs/>
          <w:spacing w:val="2"/>
          <w:sz w:val="28"/>
          <w:szCs w:val="28"/>
          <w:lang w:val="en-US"/>
        </w:rPr>
        <w:t>điểm</w:t>
      </w:r>
      <w:r w:rsidRPr="00E945EA">
        <w:rPr>
          <w:rFonts w:ascii="Times New Roman" w:eastAsia="Times New Roman" w:hAnsi="Times New Roman" w:cs="Times New Roman"/>
          <w:iCs/>
          <w:spacing w:val="2"/>
          <w:sz w:val="28"/>
          <w:szCs w:val="28"/>
          <w:lang w:val="en-US"/>
        </w:rPr>
        <w:t xml:space="preserve"> d</w:t>
      </w:r>
      <w:r w:rsidR="00685429" w:rsidRPr="00E945EA">
        <w:rPr>
          <w:rFonts w:ascii="Times New Roman" w:eastAsia="Times New Roman" w:hAnsi="Times New Roman" w:cs="Times New Roman"/>
          <w:iCs/>
          <w:spacing w:val="2"/>
          <w:sz w:val="28"/>
          <w:szCs w:val="28"/>
          <w:lang w:val="en-US"/>
        </w:rPr>
        <w:t xml:space="preserve"> </w:t>
      </w:r>
      <w:r w:rsidRPr="00E945EA">
        <w:rPr>
          <w:rFonts w:ascii="Times New Roman" w:eastAsia="Times New Roman" w:hAnsi="Times New Roman" w:cs="Times New Roman"/>
          <w:iCs/>
          <w:spacing w:val="2"/>
          <w:sz w:val="28"/>
          <w:szCs w:val="28"/>
          <w:lang w:val="en-US"/>
        </w:rPr>
        <w:t>khoản 2</w:t>
      </w:r>
      <w:r w:rsidR="00685429" w:rsidRPr="00E945EA">
        <w:rPr>
          <w:rFonts w:ascii="Times New Roman" w:eastAsia="Times New Roman" w:hAnsi="Times New Roman" w:cs="Times New Roman"/>
          <w:iCs/>
          <w:spacing w:val="2"/>
          <w:sz w:val="28"/>
          <w:szCs w:val="28"/>
          <w:lang w:val="en-US"/>
        </w:rPr>
        <w:t xml:space="preserve"> </w:t>
      </w:r>
      <w:r w:rsidR="00F62CB9" w:rsidRPr="00E945EA">
        <w:rPr>
          <w:rFonts w:ascii="Times New Roman" w:eastAsia="Times New Roman" w:hAnsi="Times New Roman" w:cs="Times New Roman"/>
          <w:iCs/>
          <w:spacing w:val="2"/>
          <w:sz w:val="28"/>
          <w:szCs w:val="28"/>
          <w:lang w:val="en-US"/>
        </w:rPr>
        <w:t>Điều 1</w:t>
      </w:r>
      <w:r w:rsidR="00A62BB3" w:rsidRPr="00E945EA">
        <w:rPr>
          <w:rFonts w:ascii="Times New Roman" w:eastAsia="Times New Roman" w:hAnsi="Times New Roman" w:cs="Times New Roman"/>
          <w:iCs/>
          <w:spacing w:val="2"/>
          <w:sz w:val="28"/>
          <w:szCs w:val="28"/>
          <w:lang w:val="en-US"/>
        </w:rPr>
        <w:t xml:space="preserve"> như sau</w:t>
      </w:r>
      <w:r w:rsidRPr="00E945EA">
        <w:rPr>
          <w:rFonts w:ascii="Times New Roman" w:eastAsia="Times New Roman" w:hAnsi="Times New Roman" w:cs="Times New Roman"/>
          <w:iCs/>
          <w:spacing w:val="2"/>
          <w:sz w:val="28"/>
          <w:szCs w:val="28"/>
          <w:lang w:val="en-US"/>
        </w:rPr>
        <w:t xml:space="preserve">: </w:t>
      </w:r>
    </w:p>
    <w:p w:rsidR="00685429" w:rsidRPr="00E945EA" w:rsidRDefault="00685429" w:rsidP="00A84CEA">
      <w:pPr>
        <w:spacing w:after="40" w:line="260" w:lineRule="atLeast"/>
        <w:ind w:firstLine="567"/>
        <w:rPr>
          <w:rFonts w:ascii="Times New Roman" w:hAnsi="Times New Roman" w:cs="Times New Roman"/>
          <w:sz w:val="28"/>
          <w:szCs w:val="28"/>
          <w:lang w:val="en-GB"/>
        </w:rPr>
      </w:pPr>
      <w:r w:rsidRPr="00E945EA">
        <w:rPr>
          <w:rFonts w:ascii="Times New Roman" w:hAnsi="Times New Roman" w:cs="Times New Roman"/>
          <w:lang w:val="en-GB"/>
        </w:rPr>
        <w:t>“</w:t>
      </w:r>
      <w:r w:rsidRPr="00E945EA">
        <w:rPr>
          <w:rFonts w:ascii="Times New Roman" w:hAnsi="Times New Roman" w:cs="Times New Roman"/>
          <w:sz w:val="28"/>
          <w:szCs w:val="28"/>
          <w:lang w:val="en-GB"/>
        </w:rPr>
        <w:t>d) Lãi suất vay và thời hạn vay</w:t>
      </w:r>
    </w:p>
    <w:p w:rsidR="00685429" w:rsidRPr="00E945EA" w:rsidRDefault="00685429" w:rsidP="00A84CEA">
      <w:pPr>
        <w:spacing w:after="40" w:line="260" w:lineRule="atLeast"/>
        <w:ind w:firstLine="567"/>
        <w:rPr>
          <w:rFonts w:ascii="Times New Roman" w:eastAsia="Times New Roman" w:hAnsi="Times New Roman" w:cs="Times New Roman"/>
          <w:spacing w:val="2"/>
          <w:sz w:val="28"/>
          <w:szCs w:val="28"/>
          <w:lang w:val="en-US"/>
        </w:rPr>
      </w:pPr>
      <w:r w:rsidRPr="00E945EA">
        <w:rPr>
          <w:rFonts w:ascii="Times New Roman" w:hAnsi="Times New Roman" w:cs="Times New Roman"/>
          <w:sz w:val="28"/>
          <w:szCs w:val="28"/>
          <w:lang w:val="en-GB"/>
        </w:rPr>
        <w:t>Lãi suấ</w:t>
      </w:r>
      <w:r w:rsidR="00F53FBA" w:rsidRPr="00E945EA">
        <w:rPr>
          <w:rFonts w:ascii="Times New Roman" w:hAnsi="Times New Roman" w:cs="Times New Roman"/>
          <w:sz w:val="28"/>
          <w:szCs w:val="28"/>
          <w:lang w:val="en-GB"/>
        </w:rPr>
        <w:t xml:space="preserve">t </w:t>
      </w:r>
      <w:r w:rsidRPr="00E945EA">
        <w:rPr>
          <w:rFonts w:ascii="Times New Roman" w:hAnsi="Times New Roman" w:cs="Times New Roman"/>
          <w:sz w:val="28"/>
          <w:szCs w:val="28"/>
          <w:lang w:val="en-GB"/>
        </w:rPr>
        <w:t>vay: Thực hiện theo quy định của Chính phủ theo từng thời kỳ và theo hướng dẫn của Ngân hàng chính sách xã hội từng thời điểm</w:t>
      </w:r>
    </w:p>
    <w:bookmarkEnd w:id="6"/>
    <w:p w:rsidR="003B6C81" w:rsidRPr="00E945EA" w:rsidRDefault="00B140B7" w:rsidP="00A84CEA">
      <w:pPr>
        <w:spacing w:after="40" w:line="260" w:lineRule="atLeast"/>
        <w:ind w:firstLine="567"/>
        <w:jc w:val="both"/>
        <w:rPr>
          <w:rFonts w:ascii="Times New Roman" w:eastAsia="Times New Roman" w:hAnsi="Times New Roman" w:cs="Times New Roman"/>
          <w:sz w:val="28"/>
          <w:szCs w:val="28"/>
          <w:lang w:val="en-US"/>
        </w:rPr>
      </w:pPr>
      <w:r w:rsidRPr="00E945EA">
        <w:rPr>
          <w:rFonts w:ascii="Times New Roman" w:eastAsia="Times New Roman" w:hAnsi="Times New Roman" w:cs="Times New Roman"/>
          <w:sz w:val="28"/>
          <w:szCs w:val="28"/>
          <w:lang w:val="en-US"/>
        </w:rPr>
        <w:t>Thời hạn vay: Đ</w:t>
      </w:r>
      <w:r w:rsidR="00C725EE" w:rsidRPr="00E945EA">
        <w:rPr>
          <w:rFonts w:ascii="Times New Roman" w:eastAsia="Times New Roman" w:hAnsi="Times New Roman" w:cs="Times New Roman"/>
          <w:sz w:val="28"/>
          <w:szCs w:val="28"/>
          <w:lang w:val="en-US"/>
        </w:rPr>
        <w:t xml:space="preserve">ược </w:t>
      </w:r>
      <w:r w:rsidR="00C26E54" w:rsidRPr="00E945EA">
        <w:rPr>
          <w:rFonts w:ascii="Times New Roman" w:eastAsia="Times New Roman" w:hAnsi="Times New Roman" w:cs="Times New Roman"/>
          <w:sz w:val="28"/>
          <w:szCs w:val="28"/>
          <w:lang w:val="en-US"/>
        </w:rPr>
        <w:t>tính từ khi người vay nhận tiền</w:t>
      </w:r>
      <w:r w:rsidR="00C725EE" w:rsidRPr="00E945EA">
        <w:rPr>
          <w:rFonts w:ascii="Times New Roman" w:eastAsia="Times New Roman" w:hAnsi="Times New Roman" w:cs="Times New Roman"/>
          <w:sz w:val="28"/>
          <w:szCs w:val="28"/>
          <w:lang w:val="en-US"/>
        </w:rPr>
        <w:t xml:space="preserve"> lần đầu đến khi kết thúc thời hạn làm việc </w:t>
      </w:r>
      <w:r w:rsidR="00B15BAC" w:rsidRPr="00E945EA">
        <w:rPr>
          <w:rFonts w:ascii="Times New Roman" w:eastAsia="Times New Roman" w:hAnsi="Times New Roman" w:cs="Times New Roman"/>
          <w:sz w:val="28"/>
          <w:szCs w:val="28"/>
          <w:lang w:val="en-US"/>
        </w:rPr>
        <w:t>theo hợp đồng.</w:t>
      </w:r>
      <w:r w:rsidR="003B6C81" w:rsidRPr="00E945EA">
        <w:rPr>
          <w:rFonts w:ascii="Times New Roman" w:eastAsia="Times New Roman" w:hAnsi="Times New Roman" w:cs="Times New Roman"/>
          <w:sz w:val="28"/>
          <w:szCs w:val="28"/>
          <w:lang w:val="en-US"/>
        </w:rPr>
        <w:t xml:space="preserve"> </w:t>
      </w:r>
    </w:p>
    <w:p w:rsidR="00EC34D5" w:rsidRPr="00E945EA" w:rsidRDefault="003B6C81" w:rsidP="00A84CEA">
      <w:pPr>
        <w:spacing w:after="40" w:line="260" w:lineRule="atLeast"/>
        <w:ind w:firstLine="567"/>
        <w:jc w:val="both"/>
        <w:rPr>
          <w:rFonts w:ascii="Times New Roman" w:eastAsia="Times New Roman" w:hAnsi="Times New Roman" w:cs="Times New Roman"/>
          <w:sz w:val="28"/>
          <w:szCs w:val="28"/>
          <w:lang w:val="en-US"/>
        </w:rPr>
      </w:pPr>
      <w:r w:rsidRPr="00E945EA">
        <w:rPr>
          <w:rFonts w:ascii="Times New Roman" w:eastAsia="Times New Roman" w:hAnsi="Times New Roman" w:cs="Times New Roman"/>
          <w:sz w:val="28"/>
          <w:szCs w:val="28"/>
          <w:lang w:val="en-US"/>
        </w:rPr>
        <w:t>Đ</w:t>
      </w:r>
      <w:r w:rsidR="00B35615" w:rsidRPr="00E945EA">
        <w:rPr>
          <w:rFonts w:ascii="Times New Roman" w:eastAsia="Times New Roman" w:hAnsi="Times New Roman" w:cs="Times New Roman"/>
          <w:sz w:val="28"/>
          <w:szCs w:val="28"/>
          <w:lang w:val="en-US"/>
        </w:rPr>
        <w:t>ối với người lao động đi làm việc tại Hàn Quốc theo Chương trình EPS</w:t>
      </w:r>
      <w:r w:rsidRPr="00E945EA">
        <w:rPr>
          <w:rFonts w:ascii="Times New Roman" w:eastAsia="Times New Roman" w:hAnsi="Times New Roman" w:cs="Times New Roman"/>
          <w:sz w:val="28"/>
          <w:szCs w:val="28"/>
          <w:lang w:val="en-US"/>
        </w:rPr>
        <w:t>, thời hạn vay để ký quỹ d</w:t>
      </w:r>
      <w:r w:rsidR="00B35615" w:rsidRPr="00E945EA">
        <w:rPr>
          <w:rFonts w:ascii="Times New Roman" w:eastAsia="Times New Roman" w:hAnsi="Times New Roman" w:cs="Times New Roman"/>
          <w:sz w:val="28"/>
          <w:szCs w:val="28"/>
          <w:lang w:val="en-US"/>
        </w:rPr>
        <w:t xml:space="preserve">o </w:t>
      </w:r>
      <w:r w:rsidR="00726F1D" w:rsidRPr="00E945EA">
        <w:rPr>
          <w:rFonts w:ascii="Times New Roman" w:eastAsia="Times New Roman" w:hAnsi="Times New Roman" w:cs="Times New Roman"/>
          <w:sz w:val="28"/>
          <w:szCs w:val="28"/>
          <w:lang w:val="en-US"/>
        </w:rPr>
        <w:t>người lao động</w:t>
      </w:r>
      <w:r w:rsidR="00B35615" w:rsidRPr="00E945EA">
        <w:rPr>
          <w:rFonts w:ascii="Times New Roman" w:eastAsia="Times New Roman" w:hAnsi="Times New Roman" w:cs="Times New Roman"/>
          <w:sz w:val="28"/>
          <w:szCs w:val="28"/>
          <w:lang w:val="en-US"/>
        </w:rPr>
        <w:t xml:space="preserve"> và </w:t>
      </w:r>
      <w:r w:rsidR="00726F1D" w:rsidRPr="00E945EA">
        <w:rPr>
          <w:rFonts w:ascii="Times New Roman" w:eastAsia="Times New Roman" w:hAnsi="Times New Roman" w:cs="Times New Roman"/>
          <w:sz w:val="28"/>
          <w:szCs w:val="28"/>
          <w:lang w:val="en-US"/>
        </w:rPr>
        <w:t>Chi nhánh Ngân hàng chính sách xã hội tỉnh Thừa Thiên Huế</w:t>
      </w:r>
      <w:r w:rsidR="00B35615" w:rsidRPr="00E945EA">
        <w:rPr>
          <w:rFonts w:ascii="Times New Roman" w:eastAsia="Times New Roman" w:hAnsi="Times New Roman" w:cs="Times New Roman"/>
          <w:sz w:val="28"/>
          <w:szCs w:val="28"/>
          <w:lang w:val="en-US"/>
        </w:rPr>
        <w:t xml:space="preserve"> thỏa thuận</w:t>
      </w:r>
      <w:r w:rsidR="0093057B" w:rsidRPr="00E945EA">
        <w:rPr>
          <w:rFonts w:ascii="Times New Roman" w:eastAsia="Times New Roman" w:hAnsi="Times New Roman" w:cs="Times New Roman"/>
          <w:sz w:val="28"/>
          <w:szCs w:val="28"/>
          <w:lang w:val="en-US"/>
        </w:rPr>
        <w:t>; đảm bảo</w:t>
      </w:r>
      <w:r w:rsidR="00B35615" w:rsidRPr="00E945EA">
        <w:rPr>
          <w:rFonts w:ascii="Times New Roman" w:eastAsia="Times New Roman" w:hAnsi="Times New Roman" w:cs="Times New Roman"/>
          <w:sz w:val="28"/>
          <w:szCs w:val="28"/>
          <w:lang w:val="en-US"/>
        </w:rPr>
        <w:t xml:space="preserve"> phù hợp với quy định của Ngân hàng Chính sách xã hội và thời hạn ký quỹ ghi trên hợp đồng nhưng tối đa không quá 05 năm 04 tháng</w:t>
      </w:r>
      <w:r w:rsidR="00685429" w:rsidRPr="00E945EA">
        <w:rPr>
          <w:rFonts w:ascii="Times New Roman" w:eastAsia="Times New Roman" w:hAnsi="Times New Roman" w:cs="Times New Roman"/>
          <w:sz w:val="28"/>
          <w:szCs w:val="28"/>
          <w:lang w:val="en-US"/>
        </w:rPr>
        <w:t>”</w:t>
      </w:r>
      <w:r w:rsidR="00B35615" w:rsidRPr="00E945EA">
        <w:rPr>
          <w:rFonts w:ascii="Times New Roman" w:eastAsia="Times New Roman" w:hAnsi="Times New Roman" w:cs="Times New Roman"/>
          <w:sz w:val="28"/>
          <w:szCs w:val="28"/>
          <w:lang w:val="en-US"/>
        </w:rPr>
        <w:t>.</w:t>
      </w:r>
    </w:p>
    <w:p w:rsidR="00533890" w:rsidRPr="00E945EA" w:rsidRDefault="00533890" w:rsidP="00A84CEA">
      <w:pPr>
        <w:shd w:val="clear" w:color="auto" w:fill="FFFFFF"/>
        <w:suppressAutoHyphens/>
        <w:autoSpaceDN w:val="0"/>
        <w:spacing w:after="40" w:line="260" w:lineRule="atLeast"/>
        <w:ind w:firstLine="567"/>
        <w:jc w:val="both"/>
        <w:textAlignment w:val="baseline"/>
        <w:rPr>
          <w:rFonts w:ascii="Times New Roman" w:eastAsia="Times New Roman" w:hAnsi="Times New Roman" w:cs="Times New Roman"/>
          <w:sz w:val="28"/>
          <w:szCs w:val="28"/>
          <w:lang w:val="en-US"/>
        </w:rPr>
      </w:pPr>
      <w:r w:rsidRPr="00E945EA">
        <w:rPr>
          <w:rFonts w:ascii="Times New Roman" w:eastAsia="Times New Roman" w:hAnsi="Times New Roman" w:cs="Times New Roman"/>
          <w:sz w:val="28"/>
          <w:szCs w:val="28"/>
          <w:lang w:val="en-US"/>
        </w:rPr>
        <w:t>6. Bổ sung điểm e vào khoản 2</w:t>
      </w:r>
      <w:r w:rsidR="0039477D" w:rsidRPr="00E945EA">
        <w:rPr>
          <w:rFonts w:ascii="Times New Roman" w:eastAsia="Times New Roman" w:hAnsi="Times New Roman" w:cs="Times New Roman"/>
          <w:sz w:val="28"/>
          <w:szCs w:val="28"/>
          <w:lang w:val="en-US"/>
        </w:rPr>
        <w:t xml:space="preserve"> </w:t>
      </w:r>
      <w:r w:rsidRPr="00E945EA">
        <w:rPr>
          <w:rFonts w:ascii="Times New Roman" w:eastAsia="Times New Roman" w:hAnsi="Times New Roman" w:cs="Times New Roman"/>
          <w:sz w:val="28"/>
          <w:szCs w:val="28"/>
          <w:lang w:val="en-US"/>
        </w:rPr>
        <w:t xml:space="preserve">Điều </w:t>
      </w:r>
      <w:r w:rsidR="00137EBE" w:rsidRPr="00E945EA">
        <w:rPr>
          <w:rFonts w:ascii="Times New Roman" w:eastAsia="Times New Roman" w:hAnsi="Times New Roman" w:cs="Times New Roman"/>
          <w:sz w:val="28"/>
          <w:szCs w:val="28"/>
          <w:lang w:val="en-US"/>
        </w:rPr>
        <w:t>1</w:t>
      </w:r>
      <w:r w:rsidR="00286E87" w:rsidRPr="00E945EA">
        <w:rPr>
          <w:rFonts w:ascii="Times New Roman" w:eastAsia="Times New Roman" w:hAnsi="Times New Roman" w:cs="Times New Roman"/>
          <w:sz w:val="28"/>
          <w:szCs w:val="28"/>
          <w:lang w:val="en-US"/>
        </w:rPr>
        <w:t xml:space="preserve"> như sau</w:t>
      </w:r>
      <w:r w:rsidRPr="00E945EA">
        <w:rPr>
          <w:rFonts w:ascii="Times New Roman" w:eastAsia="Times New Roman" w:hAnsi="Times New Roman" w:cs="Times New Roman"/>
          <w:sz w:val="28"/>
          <w:szCs w:val="28"/>
          <w:lang w:val="en-US"/>
        </w:rPr>
        <w:t>:</w:t>
      </w:r>
    </w:p>
    <w:p w:rsidR="00533890" w:rsidRPr="00E945EA" w:rsidRDefault="0039477D" w:rsidP="00A84CEA">
      <w:pPr>
        <w:shd w:val="clear" w:color="auto" w:fill="FFFFFF"/>
        <w:suppressAutoHyphens/>
        <w:autoSpaceDN w:val="0"/>
        <w:spacing w:after="40" w:line="260" w:lineRule="atLeast"/>
        <w:ind w:firstLine="567"/>
        <w:jc w:val="both"/>
        <w:textAlignment w:val="baseline"/>
        <w:rPr>
          <w:rFonts w:ascii="Times New Roman" w:eastAsia="Times New Roman" w:hAnsi="Times New Roman" w:cs="Times New Roman"/>
          <w:sz w:val="28"/>
          <w:szCs w:val="28"/>
          <w:lang w:val="en-US"/>
        </w:rPr>
      </w:pPr>
      <w:r w:rsidRPr="00E945EA">
        <w:rPr>
          <w:rFonts w:ascii="Times New Roman" w:eastAsia="Times New Roman" w:hAnsi="Times New Roman" w:cs="Times New Roman"/>
          <w:sz w:val="28"/>
          <w:szCs w:val="28"/>
          <w:lang w:val="en-US"/>
        </w:rPr>
        <w:t>“</w:t>
      </w:r>
      <w:r w:rsidR="00533890" w:rsidRPr="00E945EA">
        <w:rPr>
          <w:rFonts w:ascii="Times New Roman" w:eastAsia="Times New Roman" w:hAnsi="Times New Roman" w:cs="Times New Roman"/>
          <w:sz w:val="28"/>
          <w:szCs w:val="28"/>
          <w:lang w:val="en-US"/>
        </w:rPr>
        <w:t>e) Bảo đảm tiền vay: Khách hàng vay vốn không phải áp dụng các biện pháp bảo đảm tiền vay</w:t>
      </w:r>
      <w:r w:rsidR="00286E87" w:rsidRPr="00E945EA">
        <w:rPr>
          <w:rFonts w:ascii="Times New Roman" w:eastAsia="Times New Roman" w:hAnsi="Times New Roman" w:cs="Times New Roman"/>
          <w:sz w:val="28"/>
          <w:szCs w:val="28"/>
          <w:lang w:val="en-US"/>
        </w:rPr>
        <w:t>.</w:t>
      </w:r>
      <w:r w:rsidRPr="00E945EA">
        <w:rPr>
          <w:rFonts w:ascii="Times New Roman" w:eastAsia="Times New Roman" w:hAnsi="Times New Roman" w:cs="Times New Roman"/>
          <w:sz w:val="28"/>
          <w:szCs w:val="28"/>
          <w:lang w:val="en-US"/>
        </w:rPr>
        <w:t>”</w:t>
      </w:r>
    </w:p>
    <w:bookmarkEnd w:id="5"/>
    <w:p w:rsidR="00533890" w:rsidRPr="00E945EA" w:rsidRDefault="00533890" w:rsidP="00A84CEA">
      <w:pPr>
        <w:suppressAutoHyphens/>
        <w:autoSpaceDN w:val="0"/>
        <w:spacing w:after="40" w:line="260" w:lineRule="atLeast"/>
        <w:ind w:right="-1" w:firstLine="567"/>
        <w:jc w:val="both"/>
        <w:textAlignment w:val="baseline"/>
        <w:rPr>
          <w:rFonts w:ascii="Times New Roman" w:eastAsia="Times New Roman" w:hAnsi="Times New Roman" w:cs="Times New Roman"/>
          <w:b/>
          <w:sz w:val="28"/>
          <w:szCs w:val="28"/>
          <w:lang w:val="en-US"/>
        </w:rPr>
      </w:pPr>
      <w:r w:rsidRPr="00E945EA">
        <w:rPr>
          <w:rFonts w:ascii="Times New Roman" w:eastAsia="Times New Roman" w:hAnsi="Times New Roman" w:cs="Times New Roman"/>
          <w:b/>
          <w:sz w:val="28"/>
          <w:szCs w:val="28"/>
          <w:lang w:val="en-US"/>
        </w:rPr>
        <w:t>Điều 2. Tổ chức thực hiện</w:t>
      </w:r>
    </w:p>
    <w:p w:rsidR="00533890" w:rsidRPr="00E945EA" w:rsidRDefault="00533890" w:rsidP="00A84CEA">
      <w:pPr>
        <w:suppressAutoHyphens/>
        <w:autoSpaceDN w:val="0"/>
        <w:spacing w:after="40" w:line="260" w:lineRule="atLeast"/>
        <w:ind w:firstLine="567"/>
        <w:jc w:val="both"/>
        <w:textAlignment w:val="baseline"/>
        <w:rPr>
          <w:rFonts w:ascii="Times New Roman" w:eastAsia="Times New Roman" w:hAnsi="Times New Roman" w:cs="Times New Roman"/>
          <w:sz w:val="28"/>
          <w:szCs w:val="28"/>
          <w:lang w:val="en-US"/>
        </w:rPr>
      </w:pPr>
      <w:r w:rsidRPr="00E945EA">
        <w:rPr>
          <w:rFonts w:ascii="Times New Roman" w:eastAsia="Times New Roman" w:hAnsi="Times New Roman" w:cs="Times New Roman"/>
          <w:sz w:val="28"/>
          <w:szCs w:val="28"/>
          <w:lang w:val="en-US"/>
        </w:rPr>
        <w:t xml:space="preserve">1. Giao Ủy ban nhân dân tỉnh </w:t>
      </w:r>
      <w:r w:rsidR="001B07C9" w:rsidRPr="00E945EA">
        <w:rPr>
          <w:rFonts w:ascii="Times New Roman" w:eastAsia="Times New Roman" w:hAnsi="Times New Roman" w:cs="Times New Roman"/>
          <w:sz w:val="28"/>
          <w:szCs w:val="28"/>
          <w:lang w:val="en-US"/>
        </w:rPr>
        <w:t>triển khai thực hiện</w:t>
      </w:r>
      <w:r w:rsidRPr="00E945EA">
        <w:rPr>
          <w:rFonts w:ascii="Times New Roman" w:eastAsia="Times New Roman" w:hAnsi="Times New Roman" w:cs="Times New Roman"/>
          <w:sz w:val="28"/>
          <w:szCs w:val="28"/>
          <w:lang w:val="en-US"/>
        </w:rPr>
        <w:t xml:space="preserve"> Nghị quyết.</w:t>
      </w:r>
    </w:p>
    <w:p w:rsidR="00576A12" w:rsidRPr="00E945EA" w:rsidRDefault="00533890" w:rsidP="00A84CEA">
      <w:pPr>
        <w:suppressAutoHyphens/>
        <w:autoSpaceDN w:val="0"/>
        <w:spacing w:after="40" w:line="260" w:lineRule="atLeast"/>
        <w:ind w:firstLine="567"/>
        <w:jc w:val="both"/>
        <w:textAlignment w:val="baseline"/>
        <w:rPr>
          <w:rFonts w:ascii="Times New Roman" w:eastAsia="Times New Roman" w:hAnsi="Times New Roman" w:cs="Times New Roman"/>
          <w:sz w:val="28"/>
          <w:szCs w:val="28"/>
          <w:lang w:val="en-US"/>
        </w:rPr>
      </w:pPr>
      <w:r w:rsidRPr="00E945EA">
        <w:rPr>
          <w:rFonts w:ascii="Times New Roman" w:eastAsia="Times New Roman" w:hAnsi="Times New Roman" w:cs="Times New Roman"/>
          <w:sz w:val="28"/>
          <w:szCs w:val="28"/>
          <w:lang w:val="en-US"/>
        </w:rPr>
        <w:t xml:space="preserve">2. </w:t>
      </w:r>
      <w:r w:rsidRPr="00E945EA">
        <w:rPr>
          <w:rFonts w:ascii="Times New Roman" w:eastAsia="Times New Roman" w:hAnsi="Times New Roman" w:cs="Times New Roman"/>
          <w:spacing w:val="-4"/>
          <w:sz w:val="28"/>
          <w:szCs w:val="28"/>
          <w:lang w:val="en-US"/>
        </w:rPr>
        <w:t>Giao Thường trực Hội đồng nhân dân, các Ban Hội đồng nhân dân, Tổ đại biểu và các đại biểu Hội đồng nhân dân tỉnh trong phạm vi, nhiệm vụ, quyền hạn giám sát việc triển khai thực hiện Nghị quyết</w:t>
      </w:r>
      <w:r w:rsidR="00B35615" w:rsidRPr="00E945EA">
        <w:rPr>
          <w:rFonts w:ascii="Times New Roman" w:eastAsia="Times New Roman" w:hAnsi="Times New Roman" w:cs="Times New Roman"/>
          <w:spacing w:val="-4"/>
          <w:sz w:val="28"/>
          <w:szCs w:val="28"/>
          <w:lang w:val="en-US"/>
        </w:rPr>
        <w:t>.</w:t>
      </w:r>
    </w:p>
    <w:p w:rsidR="00533890" w:rsidRPr="00E945EA" w:rsidRDefault="00533890" w:rsidP="00A84CEA">
      <w:pPr>
        <w:suppressAutoHyphens/>
        <w:autoSpaceDN w:val="0"/>
        <w:spacing w:after="240" w:line="260" w:lineRule="atLeast"/>
        <w:ind w:firstLine="567"/>
        <w:jc w:val="both"/>
        <w:textAlignment w:val="baseline"/>
        <w:rPr>
          <w:rFonts w:ascii="Times New Roman" w:eastAsia="Times New Roman" w:hAnsi="Times New Roman" w:cs="Times New Roman"/>
          <w:spacing w:val="-4"/>
          <w:sz w:val="28"/>
          <w:szCs w:val="28"/>
          <w:lang w:val="en-US"/>
        </w:rPr>
      </w:pPr>
      <w:r w:rsidRPr="00E945EA">
        <w:rPr>
          <w:rFonts w:ascii="Times New Roman" w:eastAsia="Times New Roman" w:hAnsi="Times New Roman" w:cs="Times New Roman"/>
          <w:spacing w:val="-4"/>
          <w:sz w:val="28"/>
          <w:szCs w:val="28"/>
          <w:lang w:val="en-US"/>
        </w:rPr>
        <w:t xml:space="preserve">Nghị quyết này đã được Hội đồng nhân dân tỉnh Thừa Thiên Huế </w:t>
      </w:r>
      <w:r w:rsidR="001B07C9" w:rsidRPr="00E945EA">
        <w:rPr>
          <w:rFonts w:ascii="Times New Roman" w:eastAsia="Times New Roman" w:hAnsi="Times New Roman" w:cs="Times New Roman"/>
          <w:spacing w:val="-4"/>
          <w:sz w:val="28"/>
          <w:szCs w:val="28"/>
          <w:lang w:val="en-US"/>
        </w:rPr>
        <w:t>k</w:t>
      </w:r>
      <w:r w:rsidRPr="00E945EA">
        <w:rPr>
          <w:rFonts w:ascii="Times New Roman" w:eastAsia="Times New Roman" w:hAnsi="Times New Roman" w:cs="Times New Roman"/>
          <w:spacing w:val="-4"/>
          <w:sz w:val="28"/>
          <w:szCs w:val="28"/>
          <w:lang w:val="en-US"/>
        </w:rPr>
        <w:t>hóa VIII, Kỳ họp chuyên đề</w:t>
      </w:r>
      <w:r w:rsidR="001B07C9" w:rsidRPr="00E945EA">
        <w:rPr>
          <w:rFonts w:ascii="Times New Roman" w:eastAsia="Times New Roman" w:hAnsi="Times New Roman" w:cs="Times New Roman"/>
          <w:spacing w:val="-4"/>
          <w:sz w:val="28"/>
          <w:szCs w:val="28"/>
          <w:lang w:val="en-US"/>
        </w:rPr>
        <w:t xml:space="preserve"> lần</w:t>
      </w:r>
      <w:r w:rsidRPr="00E945EA">
        <w:rPr>
          <w:rFonts w:ascii="Times New Roman" w:eastAsia="Times New Roman" w:hAnsi="Times New Roman" w:cs="Times New Roman"/>
          <w:spacing w:val="-4"/>
          <w:sz w:val="28"/>
          <w:szCs w:val="28"/>
          <w:lang w:val="en-US"/>
        </w:rPr>
        <w:t xml:space="preserve"> thứ</w:t>
      </w:r>
      <w:r w:rsidR="00875DA2" w:rsidRPr="00E945EA">
        <w:rPr>
          <w:rFonts w:ascii="Times New Roman" w:eastAsia="Times New Roman" w:hAnsi="Times New Roman" w:cs="Times New Roman"/>
          <w:spacing w:val="-4"/>
          <w:sz w:val="28"/>
          <w:szCs w:val="28"/>
          <w:lang w:val="en-US"/>
        </w:rPr>
        <w:t xml:space="preserve"> 16 </w:t>
      </w:r>
      <w:r w:rsidRPr="00E945EA">
        <w:rPr>
          <w:rFonts w:ascii="Times New Roman" w:eastAsia="Times New Roman" w:hAnsi="Times New Roman" w:cs="Times New Roman"/>
          <w:spacing w:val="-4"/>
          <w:sz w:val="28"/>
          <w:szCs w:val="28"/>
          <w:lang w:val="en-US"/>
        </w:rPr>
        <w:t xml:space="preserve">thông qua ngày </w:t>
      </w:r>
      <w:r w:rsidR="00875DA2" w:rsidRPr="00E945EA">
        <w:rPr>
          <w:rFonts w:ascii="Times New Roman" w:eastAsia="Times New Roman" w:hAnsi="Times New Roman" w:cs="Times New Roman"/>
          <w:spacing w:val="-4"/>
          <w:sz w:val="28"/>
          <w:szCs w:val="28"/>
          <w:lang w:val="en-US"/>
        </w:rPr>
        <w:t>13</w:t>
      </w:r>
      <w:r w:rsidRPr="00E945EA">
        <w:rPr>
          <w:rFonts w:ascii="Times New Roman" w:eastAsia="Times New Roman" w:hAnsi="Times New Roman" w:cs="Times New Roman"/>
          <w:spacing w:val="-4"/>
          <w:sz w:val="28"/>
          <w:szCs w:val="28"/>
          <w:lang w:val="en-US"/>
        </w:rPr>
        <w:t xml:space="preserve"> tháng </w:t>
      </w:r>
      <w:r w:rsidR="00875DA2" w:rsidRPr="00E945EA">
        <w:rPr>
          <w:rFonts w:ascii="Times New Roman" w:eastAsia="Times New Roman" w:hAnsi="Times New Roman" w:cs="Times New Roman"/>
          <w:spacing w:val="-4"/>
          <w:sz w:val="28"/>
          <w:szCs w:val="28"/>
          <w:lang w:val="en-US"/>
        </w:rPr>
        <w:t>3 năm 2024 và có hiệu lực từ ngày 23 t</w:t>
      </w:r>
      <w:r w:rsidRPr="00E945EA">
        <w:rPr>
          <w:rFonts w:ascii="Times New Roman" w:eastAsia="Times New Roman" w:hAnsi="Times New Roman" w:cs="Times New Roman"/>
          <w:spacing w:val="-4"/>
          <w:sz w:val="28"/>
          <w:szCs w:val="28"/>
          <w:lang w:val="en-US"/>
        </w:rPr>
        <w:t>háng</w:t>
      </w:r>
      <w:r w:rsidR="00875DA2" w:rsidRPr="00E945EA">
        <w:rPr>
          <w:rFonts w:ascii="Times New Roman" w:eastAsia="Times New Roman" w:hAnsi="Times New Roman" w:cs="Times New Roman"/>
          <w:spacing w:val="-4"/>
          <w:sz w:val="28"/>
          <w:szCs w:val="28"/>
          <w:lang w:val="en-US"/>
        </w:rPr>
        <w:t xml:space="preserve"> 3 </w:t>
      </w:r>
      <w:r w:rsidRPr="00E945EA">
        <w:rPr>
          <w:rFonts w:ascii="Times New Roman" w:eastAsia="Times New Roman" w:hAnsi="Times New Roman" w:cs="Times New Roman"/>
          <w:spacing w:val="-4"/>
          <w:sz w:val="28"/>
          <w:szCs w:val="28"/>
          <w:lang w:val="en-US"/>
        </w:rPr>
        <w:t>năm 2024./.</w:t>
      </w:r>
    </w:p>
    <w:tbl>
      <w:tblPr>
        <w:tblW w:w="9134" w:type="dxa"/>
        <w:jc w:val="center"/>
        <w:tblLayout w:type="fixed"/>
        <w:tblCellMar>
          <w:left w:w="10" w:type="dxa"/>
          <w:right w:w="10" w:type="dxa"/>
        </w:tblCellMar>
        <w:tblLook w:val="04A0" w:firstRow="1" w:lastRow="0" w:firstColumn="1" w:lastColumn="0" w:noHBand="0" w:noVBand="1"/>
      </w:tblPr>
      <w:tblGrid>
        <w:gridCol w:w="5181"/>
        <w:gridCol w:w="3953"/>
      </w:tblGrid>
      <w:tr w:rsidR="00E945EA" w:rsidRPr="00E945EA" w:rsidTr="00875DA2">
        <w:trPr>
          <w:jc w:val="center"/>
        </w:trPr>
        <w:tc>
          <w:tcPr>
            <w:tcW w:w="5181" w:type="dxa"/>
            <w:shd w:val="clear" w:color="auto" w:fill="auto"/>
            <w:tcMar>
              <w:top w:w="0" w:type="dxa"/>
              <w:left w:w="108" w:type="dxa"/>
              <w:bottom w:w="0" w:type="dxa"/>
              <w:right w:w="108" w:type="dxa"/>
            </w:tcMar>
          </w:tcPr>
          <w:p w:rsidR="00533890" w:rsidRPr="00E945EA" w:rsidRDefault="00533890" w:rsidP="00533890">
            <w:pPr>
              <w:widowControl w:val="0"/>
              <w:suppressAutoHyphens/>
              <w:autoSpaceDN w:val="0"/>
              <w:spacing w:after="0" w:line="240" w:lineRule="auto"/>
              <w:ind w:right="-108"/>
              <w:textAlignment w:val="baseline"/>
              <w:rPr>
                <w:rFonts w:ascii="Times New Roman" w:eastAsia="Times New Roman" w:hAnsi="Times New Roman" w:cs="Times New Roman"/>
                <w:b/>
                <w:i/>
                <w:sz w:val="24"/>
                <w:szCs w:val="24"/>
                <w:lang w:val="pl-PL"/>
              </w:rPr>
            </w:pPr>
            <w:r w:rsidRPr="00E945EA">
              <w:rPr>
                <w:rFonts w:ascii="Times New Roman" w:eastAsia="Times New Roman" w:hAnsi="Times New Roman" w:cs="Times New Roman"/>
                <w:b/>
                <w:i/>
                <w:sz w:val="24"/>
                <w:szCs w:val="24"/>
                <w:lang w:val="pl-PL"/>
              </w:rPr>
              <w:t>Nơi nhận:</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szCs w:val="24"/>
                <w:lang w:val="pl-PL"/>
              </w:rPr>
            </w:pPr>
            <w:r w:rsidRPr="00E945EA">
              <w:rPr>
                <w:rFonts w:ascii="Times New Roman" w:eastAsia="Times New Roman" w:hAnsi="Times New Roman" w:cs="Times New Roman"/>
                <w:szCs w:val="24"/>
                <w:lang w:val="pl-PL"/>
              </w:rPr>
              <w:t>- Như Điều 2;</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szCs w:val="24"/>
                <w:lang w:val="pl-PL"/>
              </w:rPr>
            </w:pPr>
            <w:r w:rsidRPr="00E945EA">
              <w:rPr>
                <w:rFonts w:ascii="Times New Roman" w:eastAsia="Times New Roman" w:hAnsi="Times New Roman" w:cs="Times New Roman"/>
                <w:szCs w:val="24"/>
                <w:lang w:val="pl-PL"/>
              </w:rPr>
              <w:t>- UBTVQH; Chính phủ;</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szCs w:val="24"/>
                <w:lang w:val="en-US"/>
              </w:rPr>
            </w:pPr>
            <w:r w:rsidRPr="00E945EA">
              <w:rPr>
                <w:rFonts w:ascii="Times New Roman" w:eastAsia="Times New Roman" w:hAnsi="Times New Roman" w:cs="Times New Roman"/>
                <w:szCs w:val="24"/>
                <w:lang w:val="en-US"/>
              </w:rPr>
              <w:t>- Ban Công tác đại biểu;</w:t>
            </w:r>
          </w:p>
          <w:p w:rsidR="00875DA2" w:rsidRPr="00E945EA" w:rsidRDefault="00875DA2" w:rsidP="00A84CEA">
            <w:pPr>
              <w:suppressAutoHyphens/>
              <w:autoSpaceDN w:val="0"/>
              <w:spacing w:after="0" w:line="240" w:lineRule="auto"/>
              <w:textAlignment w:val="baseline"/>
              <w:rPr>
                <w:rFonts w:ascii="Times New Roman" w:eastAsia="Times New Roman" w:hAnsi="Times New Roman" w:cs="Times New Roman"/>
                <w:szCs w:val="24"/>
                <w:lang w:val="en-US"/>
              </w:rPr>
            </w:pPr>
            <w:r w:rsidRPr="00E945EA">
              <w:rPr>
                <w:rFonts w:ascii="Times New Roman" w:eastAsia="Times New Roman" w:hAnsi="Times New Roman" w:cs="Times New Roman"/>
                <w:szCs w:val="24"/>
                <w:lang w:val="en-US"/>
              </w:rPr>
              <w:t>- Các Bộ: Tài chính, LĐ,TB&amp;XH.</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lang w:val="en-US"/>
              </w:rPr>
            </w:pPr>
            <w:r w:rsidRPr="00E945EA">
              <w:rPr>
                <w:rFonts w:ascii="Times New Roman" w:eastAsia="Times New Roman" w:hAnsi="Times New Roman" w:cs="Times New Roman"/>
                <w:lang w:val="en-US"/>
              </w:rPr>
              <w:t xml:space="preserve">- </w:t>
            </w:r>
            <w:r w:rsidR="00726F1D" w:rsidRPr="00E945EA">
              <w:rPr>
                <w:rFonts w:ascii="Times New Roman" w:eastAsia="Times New Roman" w:hAnsi="Times New Roman" w:cs="Times New Roman"/>
                <w:spacing w:val="-4"/>
                <w:lang w:val="en-US"/>
              </w:rPr>
              <w:t>Cục K</w:t>
            </w:r>
            <w:r w:rsidRPr="00E945EA">
              <w:rPr>
                <w:rFonts w:ascii="Times New Roman" w:eastAsia="Times New Roman" w:hAnsi="Times New Roman" w:cs="Times New Roman"/>
                <w:spacing w:val="-4"/>
                <w:lang w:val="en-US"/>
              </w:rPr>
              <w:t xml:space="preserve">iểm tra </w:t>
            </w:r>
            <w:r w:rsidR="00726F1D" w:rsidRPr="00E945EA">
              <w:rPr>
                <w:rFonts w:ascii="Times New Roman" w:eastAsia="Times New Roman" w:hAnsi="Times New Roman" w:cs="Times New Roman"/>
                <w:spacing w:val="-4"/>
                <w:lang w:val="en-US"/>
              </w:rPr>
              <w:t>VBQPPL</w:t>
            </w:r>
            <w:r w:rsidRPr="00E945EA">
              <w:rPr>
                <w:rFonts w:ascii="Times New Roman" w:eastAsia="Times New Roman" w:hAnsi="Times New Roman" w:cs="Times New Roman"/>
                <w:spacing w:val="-4"/>
                <w:lang w:val="en-US"/>
              </w:rPr>
              <w:t xml:space="preserve"> (Bộ Tư pháp);</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lang w:val="en-US"/>
              </w:rPr>
            </w:pPr>
            <w:r w:rsidRPr="00E945EA">
              <w:rPr>
                <w:rFonts w:ascii="Times New Roman" w:eastAsia="Times New Roman" w:hAnsi="Times New Roman" w:cs="Times New Roman"/>
                <w:lang w:val="en-US"/>
              </w:rPr>
              <w:t>- Thường vụ Tỉnh ủy;</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lang w:val="af-ZA"/>
              </w:rPr>
            </w:pPr>
            <w:r w:rsidRPr="00E945EA">
              <w:rPr>
                <w:rFonts w:ascii="Times New Roman" w:eastAsia="Times New Roman" w:hAnsi="Times New Roman" w:cs="Times New Roman"/>
                <w:lang w:val="af-ZA"/>
              </w:rPr>
              <w:t>- Đoàn ĐBQH tỉnh;</w:t>
            </w:r>
            <w:r w:rsidR="00726F1D" w:rsidRPr="00E945EA">
              <w:rPr>
                <w:rFonts w:ascii="Times New Roman" w:eastAsia="Times New Roman" w:hAnsi="Times New Roman" w:cs="Times New Roman"/>
                <w:lang w:val="af-ZA"/>
              </w:rPr>
              <w:t xml:space="preserve"> UBMTTQVN tỉnh;</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lang w:val="af-ZA"/>
              </w:rPr>
            </w:pPr>
            <w:r w:rsidRPr="00E945EA">
              <w:rPr>
                <w:rFonts w:ascii="Times New Roman" w:eastAsia="Times New Roman" w:hAnsi="Times New Roman" w:cs="Times New Roman"/>
                <w:lang w:val="af-ZA"/>
              </w:rPr>
              <w:t>- Các sở, ban, ngành, đoàn thể cấp tỉnh;</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lang w:val="af-ZA"/>
              </w:rPr>
            </w:pPr>
            <w:r w:rsidRPr="00E945EA">
              <w:rPr>
                <w:rFonts w:ascii="Times New Roman" w:eastAsia="Times New Roman" w:hAnsi="Times New Roman" w:cs="Times New Roman"/>
                <w:lang w:val="af-ZA"/>
              </w:rPr>
              <w:t>- TT.HĐND, UBND các huyện, thị xã và Tp Huế;</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lang w:val="af-ZA"/>
              </w:rPr>
            </w:pPr>
            <w:r w:rsidRPr="00E945EA">
              <w:rPr>
                <w:rFonts w:ascii="Times New Roman" w:eastAsia="Times New Roman" w:hAnsi="Times New Roman" w:cs="Times New Roman"/>
                <w:lang w:val="af-ZA"/>
              </w:rPr>
              <w:t>- Cổng thông tin điện tử tỉnh;</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lang w:val="af-ZA"/>
              </w:rPr>
            </w:pPr>
            <w:r w:rsidRPr="00E945EA">
              <w:rPr>
                <w:rFonts w:ascii="Times New Roman" w:eastAsia="Times New Roman" w:hAnsi="Times New Roman" w:cs="Times New Roman"/>
                <w:lang w:val="af-ZA"/>
              </w:rPr>
              <w:t>- Công báo tỉnh;</w:t>
            </w:r>
          </w:p>
          <w:p w:rsidR="00533890" w:rsidRPr="00E945EA" w:rsidRDefault="00533890" w:rsidP="00A84CEA">
            <w:pPr>
              <w:suppressAutoHyphens/>
              <w:autoSpaceDN w:val="0"/>
              <w:spacing w:after="0" w:line="240" w:lineRule="auto"/>
              <w:textAlignment w:val="baseline"/>
              <w:rPr>
                <w:rFonts w:ascii="Times New Roman" w:eastAsia="Times New Roman" w:hAnsi="Times New Roman" w:cs="Times New Roman"/>
                <w:lang w:val="af-ZA"/>
              </w:rPr>
            </w:pPr>
            <w:r w:rsidRPr="00E945EA">
              <w:rPr>
                <w:rFonts w:ascii="Times New Roman" w:eastAsia="Times New Roman" w:hAnsi="Times New Roman" w:cs="Times New Roman"/>
                <w:lang w:val="af-ZA"/>
              </w:rPr>
              <w:t>- VP: LĐ và các CV;</w:t>
            </w:r>
          </w:p>
          <w:p w:rsidR="00533890" w:rsidRPr="00E945EA" w:rsidRDefault="00533890" w:rsidP="00A84CEA">
            <w:pPr>
              <w:widowControl w:val="0"/>
              <w:suppressAutoHyphens/>
              <w:autoSpaceDN w:val="0"/>
              <w:spacing w:after="0" w:line="240" w:lineRule="auto"/>
              <w:ind w:right="-108"/>
              <w:textAlignment w:val="baseline"/>
              <w:rPr>
                <w:rFonts w:ascii="Times New Roman" w:eastAsia="Times New Roman" w:hAnsi="Times New Roman" w:cs="Times New Roman"/>
                <w:sz w:val="24"/>
                <w:szCs w:val="24"/>
                <w:lang w:val="en-US"/>
              </w:rPr>
            </w:pPr>
            <w:r w:rsidRPr="00E945EA">
              <w:rPr>
                <w:rFonts w:ascii="Times New Roman" w:eastAsia="Times New Roman" w:hAnsi="Times New Roman" w:cs="Times New Roman"/>
                <w:lang w:val="en-US"/>
              </w:rPr>
              <w:t>- Lưu</w:t>
            </w:r>
            <w:r w:rsidR="00875DA2" w:rsidRPr="00E945EA">
              <w:rPr>
                <w:rFonts w:ascii="Times New Roman" w:eastAsia="Times New Roman" w:hAnsi="Times New Roman" w:cs="Times New Roman"/>
                <w:lang w:val="en-US"/>
              </w:rPr>
              <w:t>:</w:t>
            </w:r>
            <w:r w:rsidRPr="00E945EA">
              <w:rPr>
                <w:rFonts w:ascii="Times New Roman" w:eastAsia="Times New Roman" w:hAnsi="Times New Roman" w:cs="Times New Roman"/>
                <w:lang w:val="en-US"/>
              </w:rPr>
              <w:t xml:space="preserve"> VT.</w:t>
            </w:r>
          </w:p>
        </w:tc>
        <w:tc>
          <w:tcPr>
            <w:tcW w:w="3953" w:type="dxa"/>
            <w:shd w:val="clear" w:color="auto" w:fill="auto"/>
            <w:tcMar>
              <w:top w:w="0" w:type="dxa"/>
              <w:left w:w="108" w:type="dxa"/>
              <w:bottom w:w="0" w:type="dxa"/>
              <w:right w:w="108" w:type="dxa"/>
            </w:tcMar>
          </w:tcPr>
          <w:p w:rsidR="00533890" w:rsidRPr="00E945EA" w:rsidRDefault="00533890" w:rsidP="00533890">
            <w:pPr>
              <w:suppressAutoHyphens/>
              <w:autoSpaceDN w:val="0"/>
              <w:spacing w:after="0" w:line="240" w:lineRule="auto"/>
              <w:jc w:val="center"/>
              <w:textAlignment w:val="baseline"/>
              <w:rPr>
                <w:rFonts w:ascii="Times New Roman" w:eastAsia="Times New Roman" w:hAnsi="Times New Roman" w:cs="Times New Roman"/>
                <w:b/>
                <w:sz w:val="28"/>
                <w:szCs w:val="28"/>
                <w:lang w:val="en-US"/>
              </w:rPr>
            </w:pPr>
            <w:r w:rsidRPr="00E945EA">
              <w:rPr>
                <w:rFonts w:ascii="Times New Roman" w:eastAsia="Times New Roman" w:hAnsi="Times New Roman" w:cs="Times New Roman"/>
                <w:b/>
                <w:sz w:val="28"/>
                <w:szCs w:val="28"/>
                <w:lang w:val="en-US"/>
              </w:rPr>
              <w:t>CHỦ TỊCH</w:t>
            </w:r>
          </w:p>
          <w:p w:rsidR="00533890" w:rsidRPr="00E945EA" w:rsidRDefault="00533890" w:rsidP="00533890">
            <w:pPr>
              <w:suppressAutoHyphens/>
              <w:autoSpaceDN w:val="0"/>
              <w:spacing w:after="0" w:line="240" w:lineRule="auto"/>
              <w:jc w:val="center"/>
              <w:textAlignment w:val="baseline"/>
              <w:rPr>
                <w:rFonts w:ascii="Times New Roman" w:eastAsia="Times New Roman" w:hAnsi="Times New Roman" w:cs="Times New Roman"/>
                <w:b/>
                <w:sz w:val="24"/>
                <w:szCs w:val="24"/>
                <w:lang w:val="en-US"/>
              </w:rPr>
            </w:pPr>
          </w:p>
          <w:p w:rsidR="00533890" w:rsidRPr="00E945EA" w:rsidRDefault="00533890" w:rsidP="00533890">
            <w:pPr>
              <w:suppressAutoHyphens/>
              <w:autoSpaceDN w:val="0"/>
              <w:spacing w:after="0" w:line="240" w:lineRule="auto"/>
              <w:jc w:val="center"/>
              <w:textAlignment w:val="baseline"/>
              <w:rPr>
                <w:rFonts w:ascii="Times New Roman" w:eastAsia="Times New Roman" w:hAnsi="Times New Roman" w:cs="Times New Roman"/>
                <w:b/>
                <w:sz w:val="24"/>
                <w:szCs w:val="24"/>
                <w:lang w:val="en-US"/>
              </w:rPr>
            </w:pPr>
          </w:p>
          <w:p w:rsidR="00533890" w:rsidRPr="00E945EA" w:rsidRDefault="00533890" w:rsidP="00533890">
            <w:pPr>
              <w:suppressAutoHyphens/>
              <w:autoSpaceDN w:val="0"/>
              <w:spacing w:after="0" w:line="240" w:lineRule="auto"/>
              <w:jc w:val="center"/>
              <w:textAlignment w:val="baseline"/>
              <w:rPr>
                <w:rFonts w:ascii="Times New Roman" w:eastAsia="Times New Roman" w:hAnsi="Times New Roman" w:cs="Times New Roman"/>
                <w:b/>
                <w:sz w:val="24"/>
                <w:szCs w:val="24"/>
                <w:lang w:val="en-US"/>
              </w:rPr>
            </w:pPr>
          </w:p>
          <w:p w:rsidR="00533890" w:rsidRPr="00E945EA" w:rsidRDefault="00533890" w:rsidP="00533890">
            <w:pPr>
              <w:suppressAutoHyphens/>
              <w:autoSpaceDN w:val="0"/>
              <w:spacing w:after="0" w:line="240" w:lineRule="auto"/>
              <w:jc w:val="center"/>
              <w:textAlignment w:val="baseline"/>
              <w:rPr>
                <w:rFonts w:ascii="Times New Roman" w:eastAsia="Times New Roman" w:hAnsi="Times New Roman" w:cs="Times New Roman"/>
                <w:b/>
                <w:sz w:val="24"/>
                <w:szCs w:val="24"/>
                <w:lang w:val="en-US"/>
              </w:rPr>
            </w:pPr>
          </w:p>
          <w:p w:rsidR="00533890" w:rsidRPr="00E945EA" w:rsidRDefault="00533890" w:rsidP="00533890">
            <w:pPr>
              <w:suppressAutoHyphens/>
              <w:autoSpaceDN w:val="0"/>
              <w:spacing w:after="0" w:line="240" w:lineRule="auto"/>
              <w:jc w:val="center"/>
              <w:textAlignment w:val="baseline"/>
              <w:rPr>
                <w:rFonts w:ascii="Times New Roman" w:eastAsia="Times New Roman" w:hAnsi="Times New Roman" w:cs="Times New Roman"/>
                <w:b/>
                <w:sz w:val="24"/>
                <w:szCs w:val="24"/>
                <w:lang w:val="en-US"/>
              </w:rPr>
            </w:pPr>
          </w:p>
          <w:p w:rsidR="00B140B7" w:rsidRPr="00E945EA" w:rsidRDefault="00B140B7" w:rsidP="00533890">
            <w:pPr>
              <w:suppressAutoHyphens/>
              <w:autoSpaceDN w:val="0"/>
              <w:spacing w:after="0" w:line="240" w:lineRule="auto"/>
              <w:jc w:val="center"/>
              <w:textAlignment w:val="baseline"/>
              <w:rPr>
                <w:rFonts w:ascii="Times New Roman" w:eastAsia="Times New Roman" w:hAnsi="Times New Roman" w:cs="Times New Roman"/>
                <w:b/>
                <w:sz w:val="24"/>
                <w:szCs w:val="24"/>
                <w:lang w:val="en-US"/>
              </w:rPr>
            </w:pPr>
          </w:p>
          <w:p w:rsidR="00533890" w:rsidRPr="00E945EA" w:rsidRDefault="00533890" w:rsidP="00533890">
            <w:pPr>
              <w:suppressAutoHyphens/>
              <w:autoSpaceDN w:val="0"/>
              <w:spacing w:after="0" w:line="240" w:lineRule="auto"/>
              <w:jc w:val="center"/>
              <w:textAlignment w:val="baseline"/>
              <w:rPr>
                <w:rFonts w:ascii="Times New Roman" w:eastAsia="Times New Roman" w:hAnsi="Times New Roman" w:cs="Times New Roman"/>
                <w:b/>
                <w:sz w:val="24"/>
                <w:szCs w:val="24"/>
                <w:lang w:val="en-US"/>
              </w:rPr>
            </w:pPr>
          </w:p>
          <w:p w:rsidR="00533890" w:rsidRPr="00E945EA" w:rsidRDefault="00533890" w:rsidP="00533890">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p>
          <w:p w:rsidR="00533890" w:rsidRPr="00E945EA" w:rsidRDefault="00533890" w:rsidP="00533890">
            <w:pPr>
              <w:widowControl w:val="0"/>
              <w:suppressAutoHyphens/>
              <w:autoSpaceDN w:val="0"/>
              <w:spacing w:after="0" w:line="240" w:lineRule="auto"/>
              <w:jc w:val="center"/>
              <w:textAlignment w:val="baseline"/>
              <w:outlineLvl w:val="2"/>
              <w:rPr>
                <w:rFonts w:ascii="Times New Roman" w:eastAsia="Times New Roman" w:hAnsi="Times New Roman" w:cs="Times New Roman"/>
                <w:b/>
                <w:bCs/>
                <w:sz w:val="28"/>
                <w:szCs w:val="20"/>
                <w:lang w:val="en-US"/>
              </w:rPr>
            </w:pPr>
            <w:r w:rsidRPr="00E945EA">
              <w:rPr>
                <w:rFonts w:ascii="Times New Roman" w:eastAsia="Times New Roman" w:hAnsi="Times New Roman" w:cs="Times New Roman"/>
                <w:b/>
                <w:bCs/>
                <w:sz w:val="28"/>
                <w:szCs w:val="20"/>
                <w:lang w:val="en-US"/>
              </w:rPr>
              <w:t>Lê Trường Lưu</w:t>
            </w:r>
          </w:p>
        </w:tc>
      </w:tr>
    </w:tbl>
    <w:p w:rsidR="000703D0" w:rsidRPr="00E945EA" w:rsidRDefault="000703D0" w:rsidP="00A712ED">
      <w:pPr>
        <w:suppressAutoHyphens/>
        <w:autoSpaceDN w:val="0"/>
        <w:spacing w:after="120" w:line="240" w:lineRule="auto"/>
        <w:jc w:val="center"/>
        <w:textAlignment w:val="baseline"/>
      </w:pPr>
    </w:p>
    <w:sectPr w:rsidR="000703D0" w:rsidRPr="00E945EA" w:rsidSect="0037737B">
      <w:headerReference w:type="default" r:id="rId9"/>
      <w:pgSz w:w="11907" w:h="16840" w:code="9"/>
      <w:pgMar w:top="964" w:right="1134" w:bottom="907"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05" w:rsidRDefault="00513405">
      <w:pPr>
        <w:spacing w:after="0" w:line="240" w:lineRule="auto"/>
      </w:pPr>
      <w:r>
        <w:separator/>
      </w:r>
    </w:p>
  </w:endnote>
  <w:endnote w:type="continuationSeparator" w:id="0">
    <w:p w:rsidR="00513405" w:rsidRDefault="0051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05" w:rsidRDefault="00513405">
      <w:pPr>
        <w:spacing w:after="0" w:line="240" w:lineRule="auto"/>
      </w:pPr>
      <w:r>
        <w:separator/>
      </w:r>
    </w:p>
  </w:footnote>
  <w:footnote w:type="continuationSeparator" w:id="0">
    <w:p w:rsidR="00513405" w:rsidRDefault="00513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76561"/>
      <w:docPartObj>
        <w:docPartGallery w:val="Page Numbers (Top of Page)"/>
        <w:docPartUnique/>
      </w:docPartObj>
    </w:sdtPr>
    <w:sdtEndPr>
      <w:rPr>
        <w:rFonts w:ascii="Times New Roman" w:hAnsi="Times New Roman" w:cs="Times New Roman"/>
        <w:noProof/>
        <w:sz w:val="28"/>
        <w:szCs w:val="28"/>
      </w:rPr>
    </w:sdtEndPr>
    <w:sdtContent>
      <w:p w:rsidR="00A84CEA" w:rsidRPr="00A84CEA" w:rsidRDefault="00A84CEA">
        <w:pPr>
          <w:pStyle w:val="Header"/>
          <w:jc w:val="center"/>
          <w:rPr>
            <w:rFonts w:ascii="Times New Roman" w:hAnsi="Times New Roman" w:cs="Times New Roman"/>
            <w:sz w:val="28"/>
            <w:szCs w:val="28"/>
          </w:rPr>
        </w:pPr>
        <w:r w:rsidRPr="00A84CEA">
          <w:rPr>
            <w:rFonts w:ascii="Times New Roman" w:hAnsi="Times New Roman" w:cs="Times New Roman"/>
            <w:sz w:val="28"/>
            <w:szCs w:val="28"/>
          </w:rPr>
          <w:fldChar w:fldCharType="begin"/>
        </w:r>
        <w:r w:rsidRPr="00A84CEA">
          <w:rPr>
            <w:rFonts w:ascii="Times New Roman" w:hAnsi="Times New Roman" w:cs="Times New Roman"/>
            <w:sz w:val="28"/>
            <w:szCs w:val="28"/>
          </w:rPr>
          <w:instrText xml:space="preserve"> PAGE   \* MERGEFORMAT </w:instrText>
        </w:r>
        <w:r w:rsidRPr="00A84CEA">
          <w:rPr>
            <w:rFonts w:ascii="Times New Roman" w:hAnsi="Times New Roman" w:cs="Times New Roman"/>
            <w:sz w:val="28"/>
            <w:szCs w:val="28"/>
          </w:rPr>
          <w:fldChar w:fldCharType="separate"/>
        </w:r>
        <w:r w:rsidR="00E969B7">
          <w:rPr>
            <w:rFonts w:ascii="Times New Roman" w:hAnsi="Times New Roman" w:cs="Times New Roman"/>
            <w:noProof/>
            <w:sz w:val="28"/>
            <w:szCs w:val="28"/>
          </w:rPr>
          <w:t>2</w:t>
        </w:r>
        <w:r w:rsidRPr="00A84CEA">
          <w:rPr>
            <w:rFonts w:ascii="Times New Roman" w:hAnsi="Times New Roman" w:cs="Times New Roman"/>
            <w:noProof/>
            <w:sz w:val="28"/>
            <w:szCs w:val="28"/>
          </w:rPr>
          <w:fldChar w:fldCharType="end"/>
        </w:r>
      </w:p>
    </w:sdtContent>
  </w:sdt>
  <w:p w:rsidR="00A84CEA" w:rsidRDefault="00A84C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1530"/>
    <w:multiLevelType w:val="hybridMultilevel"/>
    <w:tmpl w:val="C21E75DA"/>
    <w:lvl w:ilvl="0" w:tplc="9F0ABE02">
      <w:start w:val="1"/>
      <w:numFmt w:val="decimal"/>
      <w:lvlText w:val="%1."/>
      <w:lvlJc w:val="left"/>
      <w:pPr>
        <w:ind w:left="927" w:hanging="360"/>
      </w:pPr>
      <w:rPr>
        <w:rFonts w:hint="default"/>
        <w:color w:val="00000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90"/>
    <w:rsid w:val="000006F1"/>
    <w:rsid w:val="0000455C"/>
    <w:rsid w:val="000144EA"/>
    <w:rsid w:val="000314B1"/>
    <w:rsid w:val="00042103"/>
    <w:rsid w:val="00050E83"/>
    <w:rsid w:val="00051AC3"/>
    <w:rsid w:val="00052A9B"/>
    <w:rsid w:val="00055186"/>
    <w:rsid w:val="00067810"/>
    <w:rsid w:val="00067A8C"/>
    <w:rsid w:val="000703D0"/>
    <w:rsid w:val="00083AFA"/>
    <w:rsid w:val="000D1361"/>
    <w:rsid w:val="000E39E6"/>
    <w:rsid w:val="000E63EE"/>
    <w:rsid w:val="000F2CA5"/>
    <w:rsid w:val="000F73E6"/>
    <w:rsid w:val="001257EF"/>
    <w:rsid w:val="00137B73"/>
    <w:rsid w:val="00137EBE"/>
    <w:rsid w:val="0014126E"/>
    <w:rsid w:val="00174DA2"/>
    <w:rsid w:val="00187809"/>
    <w:rsid w:val="001B07C9"/>
    <w:rsid w:val="001B4DF7"/>
    <w:rsid w:val="001C7DF9"/>
    <w:rsid w:val="001E1B34"/>
    <w:rsid w:val="001E4CF7"/>
    <w:rsid w:val="001E5E3E"/>
    <w:rsid w:val="00227B8F"/>
    <w:rsid w:val="00240BBD"/>
    <w:rsid w:val="00250499"/>
    <w:rsid w:val="00264BE9"/>
    <w:rsid w:val="0026515B"/>
    <w:rsid w:val="00275AE5"/>
    <w:rsid w:val="0027777E"/>
    <w:rsid w:val="00286E87"/>
    <w:rsid w:val="00287208"/>
    <w:rsid w:val="002A330C"/>
    <w:rsid w:val="002A4681"/>
    <w:rsid w:val="002D1DAF"/>
    <w:rsid w:val="002E2A74"/>
    <w:rsid w:val="00300038"/>
    <w:rsid w:val="003021A2"/>
    <w:rsid w:val="00307525"/>
    <w:rsid w:val="0031462B"/>
    <w:rsid w:val="00326B56"/>
    <w:rsid w:val="00333AD9"/>
    <w:rsid w:val="003500D1"/>
    <w:rsid w:val="00365511"/>
    <w:rsid w:val="0037737B"/>
    <w:rsid w:val="003849BE"/>
    <w:rsid w:val="003923F6"/>
    <w:rsid w:val="0039477D"/>
    <w:rsid w:val="00397176"/>
    <w:rsid w:val="003B6C81"/>
    <w:rsid w:val="003B7495"/>
    <w:rsid w:val="003C3B81"/>
    <w:rsid w:val="00402095"/>
    <w:rsid w:val="0043188C"/>
    <w:rsid w:val="00432DBC"/>
    <w:rsid w:val="0043509B"/>
    <w:rsid w:val="004471D1"/>
    <w:rsid w:val="004611DB"/>
    <w:rsid w:val="00471D50"/>
    <w:rsid w:val="004722B1"/>
    <w:rsid w:val="0048267D"/>
    <w:rsid w:val="00483844"/>
    <w:rsid w:val="00484169"/>
    <w:rsid w:val="005073C2"/>
    <w:rsid w:val="00513405"/>
    <w:rsid w:val="00516986"/>
    <w:rsid w:val="00533890"/>
    <w:rsid w:val="005555C8"/>
    <w:rsid w:val="00562C9A"/>
    <w:rsid w:val="00564909"/>
    <w:rsid w:val="00576A12"/>
    <w:rsid w:val="00584A79"/>
    <w:rsid w:val="00592C07"/>
    <w:rsid w:val="005A1983"/>
    <w:rsid w:val="005C0784"/>
    <w:rsid w:val="005C23C3"/>
    <w:rsid w:val="005D2AD1"/>
    <w:rsid w:val="005E2F1A"/>
    <w:rsid w:val="005F3912"/>
    <w:rsid w:val="005F3BBB"/>
    <w:rsid w:val="005F74B0"/>
    <w:rsid w:val="00616A9E"/>
    <w:rsid w:val="006171BA"/>
    <w:rsid w:val="0063058F"/>
    <w:rsid w:val="00640D57"/>
    <w:rsid w:val="00651606"/>
    <w:rsid w:val="00664484"/>
    <w:rsid w:val="006751E3"/>
    <w:rsid w:val="006813AC"/>
    <w:rsid w:val="00685429"/>
    <w:rsid w:val="0069558F"/>
    <w:rsid w:val="006B5497"/>
    <w:rsid w:val="006B773A"/>
    <w:rsid w:val="006E347F"/>
    <w:rsid w:val="006E449A"/>
    <w:rsid w:val="006E493C"/>
    <w:rsid w:val="00700762"/>
    <w:rsid w:val="0070541B"/>
    <w:rsid w:val="00711605"/>
    <w:rsid w:val="00726F1D"/>
    <w:rsid w:val="007475CC"/>
    <w:rsid w:val="007668B6"/>
    <w:rsid w:val="0077583C"/>
    <w:rsid w:val="00777321"/>
    <w:rsid w:val="00784432"/>
    <w:rsid w:val="00787FBB"/>
    <w:rsid w:val="007A77C8"/>
    <w:rsid w:val="007B58F9"/>
    <w:rsid w:val="007D65CC"/>
    <w:rsid w:val="007E33C7"/>
    <w:rsid w:val="0080310C"/>
    <w:rsid w:val="00811012"/>
    <w:rsid w:val="008159DD"/>
    <w:rsid w:val="00844F66"/>
    <w:rsid w:val="00851A4C"/>
    <w:rsid w:val="00860C4F"/>
    <w:rsid w:val="00862E8B"/>
    <w:rsid w:val="00867408"/>
    <w:rsid w:val="00875DA2"/>
    <w:rsid w:val="008C1144"/>
    <w:rsid w:val="008C1957"/>
    <w:rsid w:val="008E7B53"/>
    <w:rsid w:val="00914233"/>
    <w:rsid w:val="0093057B"/>
    <w:rsid w:val="009369A5"/>
    <w:rsid w:val="00943247"/>
    <w:rsid w:val="00946851"/>
    <w:rsid w:val="00953D76"/>
    <w:rsid w:val="00955177"/>
    <w:rsid w:val="00957C34"/>
    <w:rsid w:val="00963627"/>
    <w:rsid w:val="00971409"/>
    <w:rsid w:val="009731D9"/>
    <w:rsid w:val="00980040"/>
    <w:rsid w:val="00986854"/>
    <w:rsid w:val="009B1375"/>
    <w:rsid w:val="009C4478"/>
    <w:rsid w:val="009C7506"/>
    <w:rsid w:val="009E2159"/>
    <w:rsid w:val="00A168CF"/>
    <w:rsid w:val="00A62BB3"/>
    <w:rsid w:val="00A712ED"/>
    <w:rsid w:val="00A76A7A"/>
    <w:rsid w:val="00A8009E"/>
    <w:rsid w:val="00A84CEA"/>
    <w:rsid w:val="00A8584D"/>
    <w:rsid w:val="00A91070"/>
    <w:rsid w:val="00A9262B"/>
    <w:rsid w:val="00A97592"/>
    <w:rsid w:val="00AE6F86"/>
    <w:rsid w:val="00B10CE5"/>
    <w:rsid w:val="00B140B7"/>
    <w:rsid w:val="00B15BAC"/>
    <w:rsid w:val="00B205FB"/>
    <w:rsid w:val="00B35615"/>
    <w:rsid w:val="00B3755F"/>
    <w:rsid w:val="00B723A8"/>
    <w:rsid w:val="00B90E32"/>
    <w:rsid w:val="00BA25D2"/>
    <w:rsid w:val="00BB10FF"/>
    <w:rsid w:val="00BB4B79"/>
    <w:rsid w:val="00BE0305"/>
    <w:rsid w:val="00BE2E85"/>
    <w:rsid w:val="00BF41F6"/>
    <w:rsid w:val="00BF491D"/>
    <w:rsid w:val="00C26E54"/>
    <w:rsid w:val="00C30706"/>
    <w:rsid w:val="00C42D88"/>
    <w:rsid w:val="00C61D73"/>
    <w:rsid w:val="00C647DE"/>
    <w:rsid w:val="00C725EE"/>
    <w:rsid w:val="00CA6647"/>
    <w:rsid w:val="00CB47D2"/>
    <w:rsid w:val="00CB5A4A"/>
    <w:rsid w:val="00CB61BA"/>
    <w:rsid w:val="00CC2ED6"/>
    <w:rsid w:val="00CD01DA"/>
    <w:rsid w:val="00CD4CDB"/>
    <w:rsid w:val="00CE2F4E"/>
    <w:rsid w:val="00D201DE"/>
    <w:rsid w:val="00D3088F"/>
    <w:rsid w:val="00D31A5C"/>
    <w:rsid w:val="00D31BA8"/>
    <w:rsid w:val="00D42334"/>
    <w:rsid w:val="00D4574D"/>
    <w:rsid w:val="00D46360"/>
    <w:rsid w:val="00D63E36"/>
    <w:rsid w:val="00D92335"/>
    <w:rsid w:val="00DA1209"/>
    <w:rsid w:val="00DA613B"/>
    <w:rsid w:val="00DA6A24"/>
    <w:rsid w:val="00DC1FDF"/>
    <w:rsid w:val="00DD4F98"/>
    <w:rsid w:val="00DD7FD8"/>
    <w:rsid w:val="00DF17AF"/>
    <w:rsid w:val="00DF1975"/>
    <w:rsid w:val="00E07BA6"/>
    <w:rsid w:val="00E36FC4"/>
    <w:rsid w:val="00E575B6"/>
    <w:rsid w:val="00E6723A"/>
    <w:rsid w:val="00E945EA"/>
    <w:rsid w:val="00E969B7"/>
    <w:rsid w:val="00EC34D5"/>
    <w:rsid w:val="00F24D10"/>
    <w:rsid w:val="00F44ADA"/>
    <w:rsid w:val="00F53FBA"/>
    <w:rsid w:val="00F62CB9"/>
    <w:rsid w:val="00F67531"/>
    <w:rsid w:val="00F82DB0"/>
    <w:rsid w:val="00F87ABA"/>
    <w:rsid w:val="00F919E7"/>
    <w:rsid w:val="00F9409D"/>
    <w:rsid w:val="00FC5F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34CB"/>
  <w15:docId w15:val="{25A967A9-9CF3-4180-A8E3-B50409D4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890"/>
  </w:style>
  <w:style w:type="paragraph" w:styleId="BalloonText">
    <w:name w:val="Balloon Text"/>
    <w:basedOn w:val="Normal"/>
    <w:link w:val="BalloonTextChar"/>
    <w:uiPriority w:val="99"/>
    <w:semiHidden/>
    <w:unhideWhenUsed/>
    <w:rsid w:val="00681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AC"/>
    <w:rPr>
      <w:rFonts w:ascii="Tahoma" w:hAnsi="Tahoma" w:cs="Tahoma"/>
      <w:sz w:val="16"/>
      <w:szCs w:val="16"/>
    </w:rPr>
  </w:style>
  <w:style w:type="paragraph" w:styleId="NormalWeb">
    <w:name w:val="Normal (Web)"/>
    <w:aliases w:val="Обычный (веб)1,Обычный (веб) Знак,Обычный (веб) Знак1,Обычный (веб) Знак Знак,webb,Char Char Char, Char Char Char, Char Char,Char Char"/>
    <w:basedOn w:val="Normal"/>
    <w:link w:val="NormalWebChar"/>
    <w:uiPriority w:val="99"/>
    <w:unhideWhenUsed/>
    <w:qFormat/>
    <w:rsid w:val="00C725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1,Char Char Char1"/>
    <w:link w:val="NormalWeb"/>
    <w:uiPriority w:val="99"/>
    <w:rsid w:val="00C725E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3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C7"/>
  </w:style>
  <w:style w:type="paragraph" w:styleId="ListParagraph">
    <w:name w:val="List Paragraph"/>
    <w:basedOn w:val="Normal"/>
    <w:uiPriority w:val="34"/>
    <w:qFormat/>
    <w:rsid w:val="00365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12-2021-ND-CP-huong-dan-Luat-Nguoi-lao-dong-di-lam-viec-o-nuoc-ngoai-482323.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3F96-44BB-4A93-B568-D97F5396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3</Pages>
  <Words>1088</Words>
  <Characters>6206</Characters>
  <Application>Microsoft Office Word</Application>
  <DocSecurity>0</DocSecurity>
  <Lines>51</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SAO VIET HUE</cp:lastModifiedBy>
  <cp:revision>19</cp:revision>
  <cp:lastPrinted>2024-03-14T12:02:00Z</cp:lastPrinted>
  <dcterms:created xsi:type="dcterms:W3CDTF">2024-03-13T09:14:00Z</dcterms:created>
  <dcterms:modified xsi:type="dcterms:W3CDTF">2024-03-19T02:57:00Z</dcterms:modified>
</cp:coreProperties>
</file>